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001"/>
      </w:tblGrid>
      <w:tr w:rsidR="00BB7DF5" w:rsidRPr="009B67E6">
        <w:trPr>
          <w:trHeight w:val="4536"/>
        </w:trPr>
        <w:tc>
          <w:tcPr>
            <w:tcW w:w="8928" w:type="dxa"/>
            <w:gridSpan w:val="2"/>
          </w:tcPr>
          <w:p w:rsidR="00611DDD" w:rsidRPr="009B67E6" w:rsidRDefault="00611DDD" w:rsidP="00965D30">
            <w:pPr>
              <w:jc w:val="center"/>
              <w:rPr>
                <w:b/>
                <w:sz w:val="32"/>
                <w:szCs w:val="32"/>
              </w:rPr>
            </w:pPr>
            <w:r w:rsidRPr="009B67E6">
              <w:rPr>
                <w:b/>
                <w:sz w:val="32"/>
                <w:szCs w:val="32"/>
              </w:rPr>
              <w:t>SLOVENSKÁ  POĽNOHOSPODÁRSKA  UNIVERZITA V NITRE</w:t>
            </w:r>
          </w:p>
          <w:p w:rsidR="00611DDD" w:rsidRPr="009B67E6" w:rsidRDefault="00611DDD" w:rsidP="00965D30">
            <w:pPr>
              <w:jc w:val="center"/>
              <w:rPr>
                <w:b/>
                <w:caps/>
                <w:sz w:val="32"/>
                <w:szCs w:val="32"/>
              </w:rPr>
            </w:pPr>
            <w:r w:rsidRPr="009B67E6">
              <w:rPr>
                <w:b/>
                <w:sz w:val="32"/>
                <w:szCs w:val="32"/>
              </w:rPr>
              <w:t xml:space="preserve">FAKULTA  </w:t>
            </w:r>
            <w:r w:rsidRPr="009B67E6">
              <w:rPr>
                <w:b/>
                <w:caps/>
                <w:sz w:val="32"/>
                <w:szCs w:val="32"/>
              </w:rPr>
              <w:t>európskych štúdií a regionálneho rozvoja</w:t>
            </w:r>
          </w:p>
          <w:p w:rsidR="00BB7DF5" w:rsidRPr="009B67E6" w:rsidRDefault="0007199D" w:rsidP="00E53699">
            <w:pPr>
              <w:pStyle w:val="Evidennslo"/>
              <w:rPr>
                <w:b/>
              </w:rPr>
            </w:pPr>
            <w:r w:rsidRPr="009B67E6">
              <w:rPr>
                <w:b/>
              </w:rPr>
              <w:t>127629</w:t>
            </w:r>
          </w:p>
          <w:p w:rsidR="00BB7DF5" w:rsidRPr="009B67E6" w:rsidRDefault="00602517" w:rsidP="00965D30">
            <w:pPr>
              <w:pStyle w:val="ZPNazovPrace"/>
              <w:rPr>
                <w:b/>
              </w:rPr>
            </w:pPr>
            <w:r w:rsidRPr="009B67E6">
              <w:rPr>
                <w:b/>
              </w:rPr>
              <w:fldChar w:fldCharType="begin"/>
            </w:r>
            <w:r w:rsidR="004C6DC0" w:rsidRPr="009B67E6">
              <w:rPr>
                <w:b/>
              </w:rPr>
              <w:instrText xml:space="preserve"> \* MERGEFORMAT </w:instrText>
            </w:r>
            <w:r w:rsidRPr="009B67E6">
              <w:rPr>
                <w:b/>
              </w:rPr>
              <w:fldChar w:fldCharType="separate"/>
            </w:r>
            <w:r w:rsidR="004C6DC0" w:rsidRPr="009B67E6">
              <w:rPr>
                <w:b/>
              </w:rPr>
              <w:t>Názov fakulty</w:t>
            </w:r>
            <w:r w:rsidRPr="009B67E6">
              <w:rPr>
                <w:b/>
              </w:rPr>
              <w:fldChar w:fldCharType="end"/>
            </w:r>
            <w:r w:rsidRPr="009B67E6">
              <w:rPr>
                <w:b/>
              </w:rPr>
              <w:fldChar w:fldCharType="begin"/>
            </w:r>
            <w:r w:rsidR="004C6DC0" w:rsidRPr="009B67E6">
              <w:rPr>
                <w:b/>
              </w:rPr>
              <w:instrText xml:space="preserve"> \* MERGEFORMAT </w:instrText>
            </w:r>
            <w:r w:rsidRPr="009B67E6">
              <w:rPr>
                <w:b/>
              </w:rPr>
              <w:fldChar w:fldCharType="separate"/>
            </w:r>
            <w:r w:rsidR="004C6DC0" w:rsidRPr="009B67E6">
              <w:rPr>
                <w:b/>
              </w:rPr>
              <w:t>Názov vysokej školy</w:t>
            </w:r>
            <w:r w:rsidRPr="009B67E6">
              <w:rPr>
                <w:b/>
              </w:rPr>
              <w:fldChar w:fldCharType="end"/>
            </w:r>
          </w:p>
        </w:tc>
      </w:tr>
      <w:tr w:rsidR="00BB7DF5" w:rsidRPr="009B67E6">
        <w:trPr>
          <w:trHeight w:val="3969"/>
        </w:trPr>
        <w:tc>
          <w:tcPr>
            <w:tcW w:w="8928" w:type="dxa"/>
            <w:gridSpan w:val="2"/>
            <w:vAlign w:val="center"/>
          </w:tcPr>
          <w:p w:rsidR="00BB7DF5" w:rsidRPr="009B67E6" w:rsidRDefault="00E877EA" w:rsidP="00965D30">
            <w:pPr>
              <w:pStyle w:val="ZPNazovPrace"/>
              <w:rPr>
                <w:b/>
              </w:rPr>
            </w:pPr>
            <w:r w:rsidRPr="009B67E6">
              <w:rPr>
                <w:b/>
              </w:rPr>
              <w:t>VýVOJ EKOLOGICKéHO POĽNOHOs</w:t>
            </w:r>
            <w:r w:rsidR="00611DDD" w:rsidRPr="009B67E6">
              <w:rPr>
                <w:b/>
              </w:rPr>
              <w:t>PODáRSTVA VO VYBRANýCH KRAJINáCH</w:t>
            </w:r>
          </w:p>
        </w:tc>
      </w:tr>
      <w:tr w:rsidR="00BB7DF5" w:rsidRPr="009B67E6">
        <w:trPr>
          <w:trHeight w:val="1134"/>
        </w:trPr>
        <w:tc>
          <w:tcPr>
            <w:tcW w:w="8928" w:type="dxa"/>
            <w:gridSpan w:val="2"/>
            <w:vAlign w:val="center"/>
          </w:tcPr>
          <w:p w:rsidR="00BB7DF5" w:rsidRPr="009B67E6" w:rsidRDefault="00BB7DF5" w:rsidP="00965D30">
            <w:pPr>
              <w:pStyle w:val="ZPTypPrace"/>
              <w:rPr>
                <w:rFonts w:cs="Times New Roman"/>
              </w:rPr>
            </w:pPr>
          </w:p>
        </w:tc>
      </w:tr>
      <w:tr w:rsidR="00BB7DF5" w:rsidRPr="009B67E6">
        <w:trPr>
          <w:trHeight w:val="3481"/>
        </w:trPr>
        <w:tc>
          <w:tcPr>
            <w:tcW w:w="8928" w:type="dxa"/>
            <w:gridSpan w:val="2"/>
            <w:vAlign w:val="center"/>
          </w:tcPr>
          <w:p w:rsidR="00BB7DF5" w:rsidRPr="009B67E6" w:rsidRDefault="00BB7DF5" w:rsidP="009B67E6">
            <w:pPr>
              <w:pStyle w:val="ZPNormalnyText"/>
            </w:pPr>
          </w:p>
        </w:tc>
      </w:tr>
      <w:tr w:rsidR="00BB7DF5" w:rsidRPr="009B67E6">
        <w:trPr>
          <w:trHeight w:val="567"/>
        </w:trPr>
        <w:tc>
          <w:tcPr>
            <w:tcW w:w="4927" w:type="dxa"/>
          </w:tcPr>
          <w:p w:rsidR="00BB7DF5" w:rsidRPr="009B67E6" w:rsidRDefault="00611DDD" w:rsidP="00965D30">
            <w:pPr>
              <w:pStyle w:val="ZPObal"/>
            </w:pPr>
            <w:r w:rsidRPr="009B67E6">
              <w:t>2010</w:t>
            </w:r>
          </w:p>
        </w:tc>
        <w:tc>
          <w:tcPr>
            <w:tcW w:w="4001" w:type="dxa"/>
          </w:tcPr>
          <w:p w:rsidR="00BB7DF5" w:rsidRPr="009B67E6" w:rsidRDefault="00611DDD" w:rsidP="00965D30">
            <w:pPr>
              <w:pStyle w:val="ZPObal"/>
            </w:pPr>
            <w:r w:rsidRPr="009B67E6">
              <w:t>Eva Schultzová</w:t>
            </w:r>
          </w:p>
        </w:tc>
      </w:tr>
    </w:tbl>
    <w:p w:rsidR="00BB7DF5" w:rsidRPr="009B67E6" w:rsidRDefault="00BB7DF5" w:rsidP="009B67E6">
      <w:pPr>
        <w:pStyle w:val="ZPNormalnyText"/>
        <w:sectPr w:rsidR="00BB7DF5" w:rsidRPr="009B67E6">
          <w:headerReference w:type="default" r:id="rId8"/>
          <w:pgSz w:w="11906" w:h="16838"/>
          <w:pgMar w:top="1418" w:right="1134" w:bottom="1418" w:left="1985" w:header="567" w:footer="0" w:gutter="0"/>
          <w:cols w:space="708"/>
          <w:docGrid w:linePitch="360"/>
        </w:sectPr>
      </w:pPr>
    </w:p>
    <w:tbl>
      <w:tblPr>
        <w:tblW w:w="9003" w:type="dxa"/>
        <w:tblLayout w:type="fixed"/>
        <w:tblLook w:val="0000"/>
      </w:tblPr>
      <w:tblGrid>
        <w:gridCol w:w="4068"/>
        <w:gridCol w:w="4935"/>
      </w:tblGrid>
      <w:tr w:rsidR="00BB7DF5" w:rsidRPr="009B67E6">
        <w:trPr>
          <w:trHeight w:val="3969"/>
        </w:trPr>
        <w:tc>
          <w:tcPr>
            <w:tcW w:w="9003" w:type="dxa"/>
            <w:gridSpan w:val="2"/>
          </w:tcPr>
          <w:p w:rsidR="00623BE7" w:rsidRPr="009B67E6" w:rsidRDefault="00602517" w:rsidP="00965D30">
            <w:pPr>
              <w:jc w:val="center"/>
              <w:rPr>
                <w:b/>
                <w:sz w:val="32"/>
                <w:szCs w:val="32"/>
              </w:rPr>
            </w:pPr>
            <w:r w:rsidRPr="009B67E6">
              <w:rPr>
                <w:b/>
              </w:rPr>
              <w:lastRenderedPageBreak/>
              <w:fldChar w:fldCharType="begin"/>
            </w:r>
            <w:r w:rsidR="004C6DC0" w:rsidRPr="009B67E6">
              <w:rPr>
                <w:b/>
              </w:rPr>
              <w:instrText xml:space="preserve"> ASK  Fakulta "Zadajte presný názov FAKULTY"</w:instrText>
            </w:r>
            <w:r w:rsidRPr="009B67E6">
              <w:rPr>
                <w:b/>
              </w:rPr>
              <w:fldChar w:fldCharType="separate"/>
            </w:r>
            <w:bookmarkStart w:id="0" w:name="Fakulta"/>
            <w:r w:rsidR="004C6DC0" w:rsidRPr="009B67E6">
              <w:rPr>
                <w:b/>
              </w:rPr>
              <w:t xml:space="preserve">Názov fakulty </w:t>
            </w:r>
            <w:bookmarkEnd w:id="0"/>
            <w:r w:rsidRPr="009B67E6">
              <w:rPr>
                <w:b/>
              </w:rPr>
              <w:fldChar w:fldCharType="end"/>
            </w:r>
            <w:r w:rsidR="00623BE7" w:rsidRPr="009B67E6">
              <w:rPr>
                <w:b/>
              </w:rPr>
              <w:t xml:space="preserve"> </w:t>
            </w:r>
            <w:r w:rsidR="00623BE7" w:rsidRPr="009B67E6">
              <w:rPr>
                <w:b/>
                <w:sz w:val="32"/>
                <w:szCs w:val="32"/>
              </w:rPr>
              <w:t>SLOVENSKÁ  POĽNOHOSPODÁRSKA  UNIVERZITA</w:t>
            </w:r>
          </w:p>
          <w:p w:rsidR="00623BE7" w:rsidRPr="009B67E6" w:rsidRDefault="00623BE7" w:rsidP="00965D30">
            <w:pPr>
              <w:jc w:val="center"/>
              <w:rPr>
                <w:b/>
                <w:caps/>
                <w:sz w:val="32"/>
                <w:szCs w:val="32"/>
              </w:rPr>
            </w:pPr>
            <w:r w:rsidRPr="009B67E6">
              <w:rPr>
                <w:b/>
                <w:sz w:val="32"/>
                <w:szCs w:val="32"/>
              </w:rPr>
              <w:t>V NITRE</w:t>
            </w:r>
            <w:r w:rsidRPr="009B67E6">
              <w:rPr>
                <w:b/>
                <w:sz w:val="32"/>
                <w:szCs w:val="32"/>
              </w:rPr>
              <w:br/>
              <w:t xml:space="preserve">FAKULTA  </w:t>
            </w:r>
            <w:r w:rsidRPr="009B67E6">
              <w:rPr>
                <w:b/>
                <w:caps/>
                <w:sz w:val="32"/>
                <w:szCs w:val="32"/>
              </w:rPr>
              <w:t>európskych štúdií a regionálneho rozvoja</w:t>
            </w:r>
          </w:p>
          <w:p w:rsidR="00BB7DF5" w:rsidRPr="009B67E6" w:rsidRDefault="00BB7DF5" w:rsidP="00965D30">
            <w:pPr>
              <w:pStyle w:val="ZPNazovPrace"/>
              <w:rPr>
                <w:b/>
              </w:rPr>
            </w:pPr>
          </w:p>
        </w:tc>
      </w:tr>
      <w:tr w:rsidR="00BB7DF5" w:rsidRPr="009B67E6">
        <w:trPr>
          <w:trHeight w:val="1703"/>
        </w:trPr>
        <w:tc>
          <w:tcPr>
            <w:tcW w:w="9003" w:type="dxa"/>
            <w:gridSpan w:val="2"/>
            <w:vAlign w:val="center"/>
          </w:tcPr>
          <w:p w:rsidR="00BB7DF5" w:rsidRPr="009B67E6" w:rsidRDefault="00E877EA" w:rsidP="00965D30">
            <w:pPr>
              <w:pStyle w:val="ZPNazovPrace"/>
              <w:rPr>
                <w:b/>
              </w:rPr>
            </w:pPr>
            <w:r w:rsidRPr="009B67E6">
              <w:rPr>
                <w:b/>
              </w:rPr>
              <w:t>VýVOJ EKOLOGICKéHO POĽNOHOs</w:t>
            </w:r>
            <w:r w:rsidR="00623BE7" w:rsidRPr="009B67E6">
              <w:rPr>
                <w:b/>
              </w:rPr>
              <w:t>PODáRSTVA VO VYBRANýCH KRAJINáCH</w:t>
            </w:r>
          </w:p>
          <w:p w:rsidR="00BB7DF5" w:rsidRPr="009B67E6" w:rsidRDefault="004C6DC0" w:rsidP="00965D30">
            <w:pPr>
              <w:pStyle w:val="Oznaenieprce"/>
            </w:pPr>
            <w:r w:rsidRPr="009B67E6">
              <w:t xml:space="preserve"> (Bakalárska práca)</w:t>
            </w:r>
          </w:p>
        </w:tc>
      </w:tr>
      <w:tr w:rsidR="00BB7DF5" w:rsidRPr="00965D30">
        <w:trPr>
          <w:trHeight w:val="3309"/>
        </w:trPr>
        <w:tc>
          <w:tcPr>
            <w:tcW w:w="9003" w:type="dxa"/>
            <w:gridSpan w:val="2"/>
            <w:vAlign w:val="center"/>
          </w:tcPr>
          <w:p w:rsidR="00BB7DF5" w:rsidRPr="00965D30" w:rsidRDefault="00602517" w:rsidP="00965D30">
            <w:pPr>
              <w:pStyle w:val="ZPTypPrace"/>
            </w:pPr>
            <w:r w:rsidRPr="00965D30">
              <w:rPr>
                <w:b w:val="0"/>
              </w:rPr>
              <w:fldChar w:fldCharType="begin"/>
            </w:r>
            <w:r w:rsidR="004C6DC0" w:rsidRPr="00965D30">
              <w:rPr>
                <w:b w:val="0"/>
              </w:rPr>
              <w:instrText xml:space="preserve"> ASK TypPrace "Zadajte TYP práce"</w:instrText>
            </w:r>
            <w:r w:rsidRPr="00965D30">
              <w:rPr>
                <w:b w:val="0"/>
              </w:rPr>
              <w:fldChar w:fldCharType="separate"/>
            </w:r>
            <w:bookmarkStart w:id="1" w:name="TypPrace"/>
            <w:r w:rsidR="004C6DC0" w:rsidRPr="00965D30">
              <w:rPr>
                <w:b w:val="0"/>
              </w:rPr>
              <w:t>Bakalárska práca, Diplomová práca, Dizertačná práca, Habilitačná práca</w:t>
            </w:r>
            <w:bookmarkEnd w:id="1"/>
            <w:r w:rsidRPr="00965D30">
              <w:rPr>
                <w:b w:val="0"/>
              </w:rPr>
              <w:fldChar w:fldCharType="end"/>
            </w:r>
            <w:r w:rsidR="004C6DC0" w:rsidRPr="00965D30">
              <w:t xml:space="preserve"> </w:t>
            </w:r>
          </w:p>
        </w:tc>
      </w:tr>
      <w:tr w:rsidR="00BB7DF5" w:rsidRPr="00965D30">
        <w:trPr>
          <w:trHeight w:val="570"/>
        </w:trPr>
        <w:tc>
          <w:tcPr>
            <w:tcW w:w="4068" w:type="dxa"/>
            <w:vAlign w:val="center"/>
          </w:tcPr>
          <w:p w:rsidR="00BB7DF5" w:rsidRPr="00965D30" w:rsidRDefault="004C6DC0" w:rsidP="00E53699">
            <w:pPr>
              <w:pStyle w:val="ZPTitulList"/>
            </w:pPr>
            <w:r w:rsidRPr="00965D30">
              <w:t>Študijný program:</w:t>
            </w:r>
          </w:p>
        </w:tc>
        <w:tc>
          <w:tcPr>
            <w:tcW w:w="4935" w:type="dxa"/>
            <w:vAlign w:val="center"/>
          </w:tcPr>
          <w:p w:rsidR="00BB7DF5" w:rsidRPr="00965D30" w:rsidRDefault="00183913" w:rsidP="00E53699">
            <w:pPr>
              <w:pStyle w:val="ZPTitulList"/>
            </w:pPr>
            <w:r>
              <w:t>Európske rozvojové programy</w:t>
            </w:r>
          </w:p>
        </w:tc>
      </w:tr>
      <w:tr w:rsidR="00BB7DF5" w:rsidRPr="00965D30">
        <w:trPr>
          <w:trHeight w:val="570"/>
        </w:trPr>
        <w:tc>
          <w:tcPr>
            <w:tcW w:w="4068" w:type="dxa"/>
            <w:vAlign w:val="center"/>
          </w:tcPr>
          <w:p w:rsidR="00BB7DF5" w:rsidRPr="00965D30" w:rsidRDefault="004C6DC0" w:rsidP="00E53699">
            <w:pPr>
              <w:pStyle w:val="ZPTitulList"/>
            </w:pPr>
            <w:r w:rsidRPr="00965D30">
              <w:t>Študijný odbor:</w:t>
            </w:r>
          </w:p>
        </w:tc>
        <w:tc>
          <w:tcPr>
            <w:tcW w:w="4935" w:type="dxa"/>
            <w:vAlign w:val="center"/>
          </w:tcPr>
          <w:p w:rsidR="00BB7DF5" w:rsidRPr="00445FE3" w:rsidRDefault="00445FE3" w:rsidP="00E53699">
            <w:pPr>
              <w:pStyle w:val="ZPTitulList"/>
            </w:pPr>
            <w:r w:rsidRPr="00445FE3">
              <w:rPr>
                <w:rStyle w:val="Zvraznenie"/>
                <w:bCs w:val="0"/>
                <w:i w:val="0"/>
              </w:rPr>
              <w:t>3.3.5. Verejná správa a regionálny rozvoj</w:t>
            </w:r>
            <w:r w:rsidRPr="00445FE3">
              <w:t xml:space="preserve"> </w:t>
            </w:r>
            <w:r w:rsidR="00602517" w:rsidRPr="00445FE3">
              <w:fldChar w:fldCharType="begin"/>
            </w:r>
            <w:r w:rsidR="004C6DC0" w:rsidRPr="00445FE3">
              <w:instrText xml:space="preserve"> ASK  Specializacia "Zadajte presný názov ŠTUDIJNÉHO PROGRAMU"</w:instrText>
            </w:r>
            <w:r w:rsidR="00602517" w:rsidRPr="00445FE3">
              <w:fldChar w:fldCharType="separate"/>
            </w:r>
            <w:bookmarkStart w:id="2" w:name="Specializacia"/>
            <w:r w:rsidR="004C6DC0" w:rsidRPr="00445FE3">
              <w:t>číslo a názov</w:t>
            </w:r>
            <w:bookmarkEnd w:id="2"/>
            <w:r w:rsidR="00602517" w:rsidRPr="00445FE3">
              <w:fldChar w:fldCharType="end"/>
            </w:r>
          </w:p>
        </w:tc>
      </w:tr>
      <w:tr w:rsidR="00BB7DF5" w:rsidRPr="00965D30">
        <w:trPr>
          <w:trHeight w:val="570"/>
        </w:trPr>
        <w:tc>
          <w:tcPr>
            <w:tcW w:w="4068" w:type="dxa"/>
            <w:vAlign w:val="center"/>
          </w:tcPr>
          <w:p w:rsidR="00BB7DF5" w:rsidRPr="00965D30" w:rsidRDefault="004C6DC0" w:rsidP="00E53699">
            <w:pPr>
              <w:pStyle w:val="ZPTitulList"/>
            </w:pPr>
            <w:r w:rsidRPr="00965D30">
              <w:t>Školiace pracovisko:</w:t>
            </w:r>
          </w:p>
        </w:tc>
        <w:tc>
          <w:tcPr>
            <w:tcW w:w="4935" w:type="dxa"/>
            <w:vAlign w:val="center"/>
          </w:tcPr>
          <w:p w:rsidR="00BB7DF5" w:rsidRPr="00E53699" w:rsidRDefault="00602517" w:rsidP="00E53699">
            <w:pPr>
              <w:pStyle w:val="ZPTitulList"/>
            </w:pPr>
            <w:r w:rsidRPr="00E53699">
              <w:fldChar w:fldCharType="begin"/>
            </w:r>
            <w:r w:rsidR="004C6DC0" w:rsidRPr="00E53699">
              <w:instrText xml:space="preserve"> ASK  Katedra "Zadajte presný názov KATEDRY" </w:instrText>
            </w:r>
            <w:r w:rsidRPr="00E53699">
              <w:fldChar w:fldCharType="separate"/>
            </w:r>
            <w:bookmarkStart w:id="3" w:name="Katedra"/>
            <w:r w:rsidR="004C6DC0" w:rsidRPr="00E53699">
              <w:t>Názov katedry</w:t>
            </w:r>
            <w:bookmarkEnd w:id="3"/>
            <w:r w:rsidRPr="00E53699">
              <w:fldChar w:fldCharType="end"/>
            </w:r>
            <w:r w:rsidR="00E53699" w:rsidRPr="00E53699">
              <w:t>Katedra európskych štúdií</w:t>
            </w:r>
          </w:p>
        </w:tc>
      </w:tr>
      <w:tr w:rsidR="00BB7DF5" w:rsidRPr="00965D30">
        <w:trPr>
          <w:trHeight w:val="570"/>
        </w:trPr>
        <w:tc>
          <w:tcPr>
            <w:tcW w:w="4068" w:type="dxa"/>
            <w:vAlign w:val="center"/>
          </w:tcPr>
          <w:p w:rsidR="00BB7DF5" w:rsidRPr="00965D30" w:rsidRDefault="004C6DC0" w:rsidP="00E53699">
            <w:pPr>
              <w:pStyle w:val="ZPTitulList"/>
            </w:pPr>
            <w:r w:rsidRPr="00965D30">
              <w:t>Školiteľ:</w:t>
            </w:r>
          </w:p>
        </w:tc>
        <w:tc>
          <w:tcPr>
            <w:tcW w:w="4935" w:type="dxa"/>
            <w:vAlign w:val="center"/>
          </w:tcPr>
          <w:p w:rsidR="00BB7DF5" w:rsidRPr="00965D30" w:rsidRDefault="00183913" w:rsidP="00E53699">
            <w:pPr>
              <w:pStyle w:val="ZPTitulList"/>
            </w:pPr>
            <w:r>
              <w:t>Veronika Tóthová</w:t>
            </w:r>
            <w:r w:rsidR="009B67E6">
              <w:t>, Ing.</w:t>
            </w:r>
          </w:p>
        </w:tc>
      </w:tr>
      <w:tr w:rsidR="00BB7DF5" w:rsidRPr="00965D30">
        <w:trPr>
          <w:trHeight w:val="570"/>
        </w:trPr>
        <w:tc>
          <w:tcPr>
            <w:tcW w:w="4068" w:type="dxa"/>
            <w:vAlign w:val="center"/>
          </w:tcPr>
          <w:p w:rsidR="00BB7DF5" w:rsidRPr="00965D30" w:rsidRDefault="00BB7DF5" w:rsidP="00E53699">
            <w:pPr>
              <w:pStyle w:val="ZPTitulList"/>
            </w:pPr>
          </w:p>
        </w:tc>
        <w:tc>
          <w:tcPr>
            <w:tcW w:w="4935" w:type="dxa"/>
            <w:vAlign w:val="center"/>
          </w:tcPr>
          <w:p w:rsidR="00BB7DF5" w:rsidRPr="00965D30" w:rsidRDefault="00BB7DF5" w:rsidP="00E53699">
            <w:pPr>
              <w:pStyle w:val="ZPTitulList"/>
            </w:pPr>
          </w:p>
        </w:tc>
      </w:tr>
      <w:tr w:rsidR="00BB7DF5" w:rsidRPr="00965D30">
        <w:trPr>
          <w:trHeight w:val="1679"/>
        </w:trPr>
        <w:tc>
          <w:tcPr>
            <w:tcW w:w="4068" w:type="dxa"/>
          </w:tcPr>
          <w:p w:rsidR="00BB7DF5" w:rsidRPr="00965D30" w:rsidRDefault="00BB7DF5" w:rsidP="00E53699">
            <w:pPr>
              <w:pStyle w:val="ZPTitulList"/>
            </w:pPr>
          </w:p>
        </w:tc>
        <w:tc>
          <w:tcPr>
            <w:tcW w:w="4935" w:type="dxa"/>
          </w:tcPr>
          <w:p w:rsidR="00BB7DF5" w:rsidRPr="00965D30" w:rsidRDefault="00BB7DF5" w:rsidP="00E53699">
            <w:pPr>
              <w:pStyle w:val="ZPTitulList"/>
            </w:pPr>
          </w:p>
        </w:tc>
      </w:tr>
      <w:tr w:rsidR="00BB7DF5" w:rsidRPr="00965D30">
        <w:trPr>
          <w:trHeight w:val="80"/>
        </w:trPr>
        <w:tc>
          <w:tcPr>
            <w:tcW w:w="4068" w:type="dxa"/>
            <w:vAlign w:val="center"/>
          </w:tcPr>
          <w:p w:rsidR="00BB7DF5" w:rsidRPr="00965D30" w:rsidRDefault="00602517" w:rsidP="00965D30">
            <w:pPr>
              <w:pStyle w:val="ZPObal"/>
              <w:rPr>
                <w:sz w:val="20"/>
                <w:lang w:eastAsia="zh-CN"/>
              </w:rPr>
            </w:pPr>
            <w:r w:rsidRPr="00965D30">
              <w:fldChar w:fldCharType="begin"/>
            </w:r>
            <w:r w:rsidR="004C6DC0" w:rsidRPr="00965D30">
              <w:instrText xml:space="preserve"> ASK Mesto "Zadajte MESTO sídla katedry</w:instrText>
            </w:r>
            <w:r w:rsidRPr="00965D30">
              <w:fldChar w:fldCharType="separate"/>
            </w:r>
            <w:bookmarkStart w:id="4" w:name="Mesto"/>
            <w:r w:rsidR="004C6DC0" w:rsidRPr="00965D30">
              <w:t>Mesto</w:t>
            </w:r>
            <w:bookmarkEnd w:id="4"/>
            <w:r w:rsidRPr="00965D30">
              <w:fldChar w:fldCharType="end"/>
            </w:r>
            <w:bookmarkStart w:id="5" w:name="datumODO"/>
            <w:r w:rsidR="00623BE7" w:rsidRPr="00965D30">
              <w:t xml:space="preserve">2010 </w:t>
            </w:r>
            <w:r w:rsidRPr="00965D30">
              <w:fldChar w:fldCharType="begin"/>
            </w:r>
            <w:r w:rsidR="004C6DC0" w:rsidRPr="00965D30">
              <w:instrText xml:space="preserve"> ASK rokO "Zadajte ROK odovzdania práce"</w:instrText>
            </w:r>
            <w:r w:rsidRPr="00965D30">
              <w:fldChar w:fldCharType="separate"/>
            </w:r>
            <w:bookmarkStart w:id="6" w:name="rokO"/>
            <w:r w:rsidR="004C6DC0" w:rsidRPr="00965D30">
              <w:t>2009</w:t>
            </w:r>
            <w:bookmarkEnd w:id="6"/>
            <w:r w:rsidRPr="00965D30">
              <w:fldChar w:fldCharType="end"/>
            </w:r>
            <w:bookmarkEnd w:id="5"/>
          </w:p>
        </w:tc>
        <w:tc>
          <w:tcPr>
            <w:tcW w:w="4935" w:type="dxa"/>
            <w:vAlign w:val="center"/>
          </w:tcPr>
          <w:p w:rsidR="00BB7DF5" w:rsidRPr="00965D30" w:rsidRDefault="00602517" w:rsidP="00965D30">
            <w:pPr>
              <w:pStyle w:val="ZPObal"/>
            </w:pPr>
            <w:r w:rsidRPr="00965D30">
              <w:fldChar w:fldCharType="begin"/>
            </w:r>
            <w:r w:rsidR="004C6DC0" w:rsidRPr="00965D30">
              <w:instrText xml:space="preserve">  ASK  TitulAutora "Zadajte TITUL autora"</w:instrText>
            </w:r>
            <w:r w:rsidRPr="00965D30">
              <w:fldChar w:fldCharType="separate"/>
            </w:r>
            <w:bookmarkStart w:id="7" w:name="TitulAutora"/>
            <w:r w:rsidR="004C6DC0" w:rsidRPr="00965D30">
              <w:t>Titul</w:t>
            </w:r>
            <w:bookmarkEnd w:id="7"/>
            <w:r w:rsidRPr="00965D30">
              <w:fldChar w:fldCharType="end"/>
            </w:r>
            <w:r w:rsidRPr="00965D30">
              <w:fldChar w:fldCharType="begin"/>
            </w:r>
            <w:r w:rsidR="004C6DC0" w:rsidRPr="00965D30">
              <w:instrText xml:space="preserve">  ASK  menoAutora "Zadajte MENO autora"</w:instrText>
            </w:r>
            <w:r w:rsidRPr="00965D30">
              <w:fldChar w:fldCharType="separate"/>
            </w:r>
            <w:bookmarkStart w:id="8" w:name="menoAutora"/>
            <w:r w:rsidR="004C6DC0" w:rsidRPr="00965D30">
              <w:t>Meno</w:t>
            </w:r>
            <w:bookmarkEnd w:id="8"/>
            <w:r w:rsidRPr="00965D30">
              <w:fldChar w:fldCharType="end"/>
            </w:r>
            <w:r w:rsidR="00623BE7" w:rsidRPr="00965D30">
              <w:t>Eva Schultzová</w:t>
            </w:r>
          </w:p>
        </w:tc>
      </w:tr>
    </w:tbl>
    <w:p w:rsidR="00BB7DF5" w:rsidRPr="00965D30" w:rsidRDefault="00BB7DF5" w:rsidP="009B67E6">
      <w:pPr>
        <w:pStyle w:val="ZPNormalnyText"/>
        <w:sectPr w:rsidR="00BB7DF5" w:rsidRPr="00965D30">
          <w:headerReference w:type="default" r:id="rId9"/>
          <w:footerReference w:type="default" r:id="rId10"/>
          <w:pgSz w:w="11906" w:h="16838"/>
          <w:pgMar w:top="1134" w:right="1418" w:bottom="284" w:left="1418" w:header="567" w:footer="0" w:gutter="567"/>
          <w:pgNumType w:start="1"/>
          <w:cols w:space="708"/>
        </w:sectPr>
      </w:pPr>
    </w:p>
    <w:p w:rsidR="00BB7DF5" w:rsidRPr="00965D30" w:rsidRDefault="004C6DC0" w:rsidP="009B67E6">
      <w:pPr>
        <w:pStyle w:val="ZPNormalnyText"/>
      </w:pPr>
      <w:r w:rsidRPr="00965D30">
        <w:lastRenderedPageBreak/>
        <w:t xml:space="preserve">Čestné vyhlásenie </w:t>
      </w:r>
    </w:p>
    <w:p w:rsidR="00623BE7" w:rsidRPr="00965D30" w:rsidRDefault="00623BE7" w:rsidP="00755139">
      <w:pPr>
        <w:ind w:firstLine="720"/>
      </w:pPr>
      <w:r w:rsidRPr="00965D30">
        <w:t>Čestne vyhlasujem, že som bakalársku prácu vypracovala samostatne, a že som uviedla  všetku použitú literatúru súvisiacu so zameraním bakalárskej práce.</w:t>
      </w:r>
    </w:p>
    <w:p w:rsidR="00623BE7" w:rsidRPr="00965D30" w:rsidRDefault="00623BE7" w:rsidP="00965D30"/>
    <w:p w:rsidR="00BB7DF5" w:rsidRDefault="00BB7DF5" w:rsidP="009B67E6">
      <w:pPr>
        <w:pStyle w:val="ZPNormalnyText"/>
      </w:pPr>
    </w:p>
    <w:p w:rsidR="00696B9C" w:rsidRDefault="00696B9C" w:rsidP="009B67E6">
      <w:pPr>
        <w:pStyle w:val="ZPNormalnyText"/>
      </w:pPr>
    </w:p>
    <w:p w:rsidR="00696B9C" w:rsidRPr="00965D30" w:rsidRDefault="00696B9C" w:rsidP="009B67E6">
      <w:pPr>
        <w:pStyle w:val="ZPNormalnyText"/>
      </w:pPr>
    </w:p>
    <w:p w:rsidR="00BB7DF5" w:rsidRPr="00965D30" w:rsidRDefault="00623BE7" w:rsidP="009B67E6">
      <w:pPr>
        <w:pStyle w:val="ZPNormalnyText"/>
        <w:rPr>
          <w:i/>
          <w:iCs/>
        </w:rPr>
      </w:pPr>
      <w:r w:rsidRPr="00965D30">
        <w:t>V</w:t>
      </w:r>
      <w:r w:rsidR="00696B9C">
        <w:t> </w:t>
      </w:r>
      <w:r w:rsidRPr="00965D30">
        <w:t>Nitre</w:t>
      </w:r>
      <w:r w:rsidR="00696B9C">
        <w:t xml:space="preserve"> ............................</w:t>
      </w:r>
      <w:r w:rsidR="009B67E6">
        <w:tab/>
      </w:r>
      <w:r w:rsidR="00696B9C">
        <w:t xml:space="preserve">      ......................................</w:t>
      </w:r>
    </w:p>
    <w:p w:rsidR="00BB7DF5" w:rsidRPr="00965D30" w:rsidRDefault="00BB7DF5" w:rsidP="009B67E6">
      <w:pPr>
        <w:pStyle w:val="ZPNormalnyText"/>
      </w:pPr>
    </w:p>
    <w:p w:rsidR="00623BE7" w:rsidRPr="00965D30" w:rsidRDefault="00623BE7" w:rsidP="009B67E6">
      <w:pPr>
        <w:pStyle w:val="ZPNormalnyText"/>
      </w:pPr>
    </w:p>
    <w:p w:rsidR="00BB7DF5" w:rsidRDefault="00BB7DF5" w:rsidP="009B67E6">
      <w:pPr>
        <w:pStyle w:val="ZPNormalnyText"/>
      </w:pPr>
    </w:p>
    <w:p w:rsidR="00FF0E89" w:rsidRPr="00965D30" w:rsidRDefault="00FF0E89" w:rsidP="009B67E6">
      <w:pPr>
        <w:pStyle w:val="ZPNormalnyText"/>
      </w:pPr>
    </w:p>
    <w:p w:rsidR="00BB7DF5" w:rsidRPr="00965D30" w:rsidRDefault="00623BE7" w:rsidP="009B67E6">
      <w:pPr>
        <w:pStyle w:val="ZPNormalnyText"/>
      </w:pPr>
      <w:r w:rsidRPr="00965D30">
        <w:t xml:space="preserve">Poďakovanie </w:t>
      </w:r>
    </w:p>
    <w:p w:rsidR="00623BE7" w:rsidRPr="00965D30" w:rsidRDefault="00623BE7" w:rsidP="00965D30">
      <w:pPr>
        <w:ind w:firstLine="510"/>
      </w:pPr>
      <w:r w:rsidRPr="00965D30">
        <w:t xml:space="preserve">Dovoľujem si úprimne poďakovať mojej školiteľke Ing. Veronike Tóthovej, </w:t>
      </w:r>
    </w:p>
    <w:p w:rsidR="00623BE7" w:rsidRPr="00965D30" w:rsidRDefault="00623BE7" w:rsidP="00965D30">
      <w:r w:rsidRPr="00965D30">
        <w:t>za pomoc, odborné vedenie, cenné rady a metodické a praktické pripomienky, ktoré mi poskytla  pri vypracovaní mojej bakalárskej práce.</w:t>
      </w:r>
    </w:p>
    <w:p w:rsidR="00623BE7" w:rsidRPr="00965D30" w:rsidRDefault="00623BE7" w:rsidP="00965D30"/>
    <w:p w:rsidR="00623BE7" w:rsidRPr="00965D30" w:rsidRDefault="00623BE7" w:rsidP="009B67E6">
      <w:pPr>
        <w:pStyle w:val="ZPNormalnyText"/>
        <w:sectPr w:rsidR="00623BE7" w:rsidRPr="00965D30">
          <w:headerReference w:type="default" r:id="rId11"/>
          <w:pgSz w:w="11906" w:h="16838"/>
          <w:pgMar w:top="10064" w:right="1418" w:bottom="1418" w:left="1985" w:header="851" w:footer="680" w:gutter="0"/>
          <w:cols w:space="708"/>
        </w:sectPr>
      </w:pPr>
    </w:p>
    <w:tbl>
      <w:tblPr>
        <w:tblW w:w="0" w:type="auto"/>
        <w:tblLook w:val="01E0"/>
      </w:tblPr>
      <w:tblGrid>
        <w:gridCol w:w="8719"/>
      </w:tblGrid>
      <w:tr w:rsidR="00BB7DF5" w:rsidRPr="00965D30">
        <w:tc>
          <w:tcPr>
            <w:tcW w:w="0" w:type="auto"/>
            <w:vAlign w:val="center"/>
          </w:tcPr>
          <w:p w:rsidR="00E53699" w:rsidRDefault="00E53699" w:rsidP="00E53699">
            <w:pPr>
              <w:pStyle w:val="ZPAbstrakt"/>
            </w:pPr>
            <w:r>
              <w:lastRenderedPageBreak/>
              <w:t>Abstrakt</w:t>
            </w:r>
          </w:p>
          <w:p w:rsidR="004A64AA" w:rsidRDefault="004A64AA" w:rsidP="00E53699">
            <w:pPr>
              <w:pStyle w:val="ZPAbstrakt"/>
            </w:pPr>
          </w:p>
          <w:p w:rsidR="004A64AA" w:rsidRPr="00E75DCC" w:rsidRDefault="00E75DCC" w:rsidP="00E53699">
            <w:pPr>
              <w:pStyle w:val="ZPAbstrakt"/>
            </w:pPr>
            <w:r>
              <w:t xml:space="preserve">         </w:t>
            </w:r>
            <w:r w:rsidRPr="00E75DCC">
              <w:t>Predložená bakalárska práca sa zaoberá problematik</w:t>
            </w:r>
            <w:r>
              <w:t xml:space="preserve">ou ekologického poľnohospodárstva </w:t>
            </w:r>
            <w:r w:rsidR="00E877EA">
              <w:t xml:space="preserve">a </w:t>
            </w:r>
            <w:r>
              <w:t>jeho vývoja vo vybraných krajinách</w:t>
            </w:r>
            <w:r w:rsidRPr="00E75DCC">
              <w:t xml:space="preserve">. </w:t>
            </w:r>
            <w:r>
              <w:t xml:space="preserve">Práca je </w:t>
            </w:r>
            <w:r w:rsidR="00330C6A">
              <w:t>rozdelená na dve hlavné časti. P</w:t>
            </w:r>
            <w:r>
              <w:t xml:space="preserve">rvá </w:t>
            </w:r>
            <w:r w:rsidRPr="00E75DCC">
              <w:t xml:space="preserve">časť práce je venovaná základným charakteristikám </w:t>
            </w:r>
            <w:r w:rsidR="00330C6A">
              <w:t>ekologického poľnohospo</w:t>
            </w:r>
            <w:r w:rsidR="00445FE3">
              <w:t xml:space="preserve">dárstva, jeho cieľom, metódam. </w:t>
            </w:r>
            <w:r w:rsidR="00330C6A">
              <w:t>Ďalej sa práca venuje konvenčnému poľnohospodárstvu a jeho porovnaním s ekologickým poľnohospodárstvom</w:t>
            </w:r>
            <w:r w:rsidR="0082722C">
              <w:t>, druhmi a legislatívou</w:t>
            </w:r>
            <w:r w:rsidR="00330C6A">
              <w:t xml:space="preserve">. </w:t>
            </w:r>
            <w:r w:rsidRPr="00E75DCC">
              <w:t xml:space="preserve">Druhá časť </w:t>
            </w:r>
            <w:r w:rsidR="00EA1DFD">
              <w:t>sa</w:t>
            </w:r>
            <w:r w:rsidR="00330C6A">
              <w:t xml:space="preserve"> </w:t>
            </w:r>
            <w:r w:rsidR="00E877EA">
              <w:t>zaoberá vývojom ekologického poľnohospodárstva vo svete, v Európskej únii</w:t>
            </w:r>
            <w:r w:rsidR="00330C6A">
              <w:t xml:space="preserve"> a vo vybraných krajinách, ktorými sú Slovensko, Česká republika a Rakúsko.</w:t>
            </w:r>
          </w:p>
          <w:p w:rsidR="004A64AA" w:rsidRPr="00965D30" w:rsidRDefault="004A64AA" w:rsidP="00330C6A"/>
        </w:tc>
      </w:tr>
      <w:tr w:rsidR="00BB7DF5" w:rsidRPr="00965D30">
        <w:tc>
          <w:tcPr>
            <w:tcW w:w="0" w:type="auto"/>
            <w:vAlign w:val="center"/>
          </w:tcPr>
          <w:p w:rsidR="00330C6A" w:rsidRPr="00965D30" w:rsidRDefault="00330C6A" w:rsidP="009B67E6">
            <w:pPr>
              <w:pStyle w:val="ZPNormalnyText"/>
            </w:pPr>
          </w:p>
        </w:tc>
      </w:tr>
    </w:tbl>
    <w:p w:rsidR="00BB7DF5" w:rsidRDefault="00D9420E" w:rsidP="009B67E6">
      <w:pPr>
        <w:pStyle w:val="ZPNormalnyText"/>
      </w:pPr>
      <w:r w:rsidRPr="00102A49">
        <w:t>Kľúčové slová: konvenčné poľnohospodárstvo,</w:t>
      </w:r>
      <w:r w:rsidR="004A64AA">
        <w:t xml:space="preserve"> ekologické poľnohospodárstvo,</w:t>
      </w:r>
    </w:p>
    <w:p w:rsidR="004A64AA" w:rsidRDefault="004A64AA" w:rsidP="009B67E6">
      <w:pPr>
        <w:pStyle w:val="ZPNormalnyText"/>
      </w:pPr>
      <w:r>
        <w:t>životné prostredie</w:t>
      </w:r>
    </w:p>
    <w:p w:rsidR="00E53699" w:rsidRDefault="00E53699" w:rsidP="00E53699">
      <w:pPr>
        <w:spacing w:before="100" w:beforeAutospacing="1" w:after="100" w:afterAutospacing="1"/>
        <w:jc w:val="left"/>
        <w:rPr>
          <w:color w:val="000000"/>
          <w:szCs w:val="20"/>
        </w:rPr>
      </w:pPr>
    </w:p>
    <w:p w:rsidR="00E53699" w:rsidRDefault="00E53699" w:rsidP="00E53699">
      <w:pPr>
        <w:spacing w:before="100" w:beforeAutospacing="1" w:after="100" w:afterAutospacing="1" w:line="276" w:lineRule="auto"/>
        <w:jc w:val="left"/>
        <w:rPr>
          <w:color w:val="000000"/>
          <w:szCs w:val="20"/>
        </w:rPr>
      </w:pPr>
      <w:r>
        <w:rPr>
          <w:color w:val="000000"/>
          <w:szCs w:val="20"/>
        </w:rPr>
        <w:t>Abstrakt</w:t>
      </w:r>
      <w:r>
        <w:rPr>
          <w:color w:val="000000"/>
          <w:szCs w:val="20"/>
        </w:rPr>
        <w:br/>
      </w:r>
    </w:p>
    <w:p w:rsidR="00E53699" w:rsidRDefault="00E53699" w:rsidP="00E53699">
      <w:pPr>
        <w:tabs>
          <w:tab w:val="left" w:pos="567"/>
        </w:tabs>
        <w:spacing w:before="100" w:beforeAutospacing="1" w:after="100" w:afterAutospacing="1"/>
        <w:rPr>
          <w:lang w:eastAsia="sk-SK"/>
        </w:rPr>
      </w:pPr>
      <w:r>
        <w:rPr>
          <w:lang w:eastAsia="sk-SK"/>
        </w:rPr>
        <w:t xml:space="preserve">         </w:t>
      </w:r>
      <w:r w:rsidRPr="00E53699">
        <w:rPr>
          <w:lang w:eastAsia="sk-SK"/>
        </w:rPr>
        <w:t>The bachelor theses is dedicated to the issue of ecological agriculture and its development in chosen countrise. The theses is divided into two main parts. The first part deals with the general characteristics of ecological agriculture, its goals and methods. Further, the theses is devoted to the conventional agriculture and its comparison to the ecological agriculture, its types and legislature. The second part deals with the development of ecological agriculture in the worldwide measure, in the European Union and in the chosen countries, namely Slovak Republic, Czech Republic and Austria.</w:t>
      </w:r>
    </w:p>
    <w:p w:rsidR="00E53699" w:rsidRPr="00E53699" w:rsidRDefault="00E53699" w:rsidP="00E53699">
      <w:pPr>
        <w:spacing w:before="100" w:beforeAutospacing="1" w:after="100" w:afterAutospacing="1"/>
        <w:ind w:firstLine="720"/>
        <w:rPr>
          <w:color w:val="000000"/>
          <w:szCs w:val="20"/>
        </w:rPr>
      </w:pPr>
    </w:p>
    <w:p w:rsidR="00E53699" w:rsidRPr="00E53699" w:rsidRDefault="00E53699" w:rsidP="00E53699">
      <w:pPr>
        <w:spacing w:before="100" w:beforeAutospacing="1" w:after="100" w:afterAutospacing="1"/>
        <w:jc w:val="left"/>
        <w:rPr>
          <w:lang w:eastAsia="sk-SK"/>
        </w:rPr>
      </w:pPr>
      <w:r w:rsidRPr="00E53699">
        <w:rPr>
          <w:lang w:eastAsia="sk-SK"/>
        </w:rPr>
        <w:t>Key words: conventional agricultrure, ecological agricultire, environment</w:t>
      </w:r>
    </w:p>
    <w:p w:rsidR="00BB7DF5" w:rsidRPr="00965D30" w:rsidRDefault="00E53699" w:rsidP="009B67E6">
      <w:pPr>
        <w:pStyle w:val="ZPNormalnyText"/>
        <w:sectPr w:rsidR="00BB7DF5" w:rsidRPr="00965D30">
          <w:headerReference w:type="default" r:id="rId12"/>
          <w:pgSz w:w="11906" w:h="16838"/>
          <w:pgMar w:top="899" w:right="1418" w:bottom="1418" w:left="1985" w:header="851" w:footer="680" w:gutter="0"/>
          <w:cols w:space="708"/>
        </w:sectPr>
      </w:pPr>
      <w:r>
        <w:br w:type="textWrapping" w:clear="all"/>
      </w:r>
    </w:p>
    <w:p w:rsidR="00BB7DF5" w:rsidRPr="00965D30" w:rsidRDefault="004C6DC0" w:rsidP="009B67E6">
      <w:pPr>
        <w:pStyle w:val="ZPNadpisKapitolyTimesNewRoman"/>
      </w:pPr>
      <w:bookmarkStart w:id="9" w:name="_Toc261977857"/>
      <w:r w:rsidRPr="00965D30">
        <w:lastRenderedPageBreak/>
        <w:t>Obsah</w:t>
      </w:r>
      <w:bookmarkEnd w:id="9"/>
    </w:p>
    <w:p w:rsidR="001A4EA7" w:rsidRDefault="001A4EA7">
      <w:pPr>
        <w:pStyle w:val="Obsah1"/>
        <w:rPr>
          <w:b w:val="0"/>
          <w:bCs w:val="0"/>
          <w:caps/>
          <w:noProof w:val="0"/>
        </w:rPr>
      </w:pPr>
    </w:p>
    <w:p w:rsidR="00696B9C" w:rsidRDefault="00602517">
      <w:pPr>
        <w:pStyle w:val="Obsah1"/>
        <w:rPr>
          <w:rFonts w:asciiTheme="minorHAnsi" w:eastAsiaTheme="minorEastAsia" w:hAnsiTheme="minorHAnsi" w:cstheme="minorBidi"/>
          <w:b w:val="0"/>
          <w:bCs w:val="0"/>
          <w:sz w:val="22"/>
          <w:szCs w:val="22"/>
          <w:lang w:eastAsia="sk-SK"/>
        </w:rPr>
      </w:pPr>
      <w:r w:rsidRPr="00602517">
        <w:rPr>
          <w:b w:val="0"/>
          <w:bCs w:val="0"/>
          <w:caps/>
          <w:noProof w:val="0"/>
        </w:rPr>
        <w:fldChar w:fldCharType="begin"/>
      </w:r>
      <w:r w:rsidR="004C6DC0" w:rsidRPr="00965D30">
        <w:rPr>
          <w:b w:val="0"/>
          <w:bCs w:val="0"/>
          <w:caps/>
          <w:noProof w:val="0"/>
        </w:rPr>
        <w:instrText xml:space="preserve"> TOC \h \o "1-3" \z </w:instrText>
      </w:r>
      <w:r w:rsidRPr="00602517">
        <w:rPr>
          <w:b w:val="0"/>
          <w:bCs w:val="0"/>
          <w:caps/>
          <w:noProof w:val="0"/>
        </w:rPr>
        <w:fldChar w:fldCharType="separate"/>
      </w:r>
      <w:hyperlink w:anchor="_Toc261977857" w:history="1">
        <w:r w:rsidR="00696B9C" w:rsidRPr="009B261B">
          <w:rPr>
            <w:rStyle w:val="Hypertextovprepojenie"/>
          </w:rPr>
          <w:t>Obsah</w:t>
        </w:r>
        <w:r w:rsidR="00696B9C">
          <w:rPr>
            <w:webHidden/>
          </w:rPr>
          <w:tab/>
        </w:r>
        <w:r w:rsidR="00696B9C">
          <w:rPr>
            <w:webHidden/>
          </w:rPr>
          <w:fldChar w:fldCharType="begin"/>
        </w:r>
        <w:r w:rsidR="00696B9C">
          <w:rPr>
            <w:webHidden/>
          </w:rPr>
          <w:instrText xml:space="preserve"> PAGEREF _Toc261977857 \h </w:instrText>
        </w:r>
        <w:r w:rsidR="00696B9C">
          <w:rPr>
            <w:webHidden/>
          </w:rPr>
        </w:r>
        <w:r w:rsidR="00696B9C">
          <w:rPr>
            <w:webHidden/>
          </w:rPr>
          <w:fldChar w:fldCharType="separate"/>
        </w:r>
        <w:r w:rsidR="00696B9C">
          <w:rPr>
            <w:webHidden/>
          </w:rPr>
          <w:t>5</w:t>
        </w:r>
        <w:r w:rsidR="00696B9C">
          <w:rPr>
            <w:webHidden/>
          </w:rPr>
          <w:fldChar w:fldCharType="end"/>
        </w:r>
      </w:hyperlink>
    </w:p>
    <w:p w:rsidR="00696B9C" w:rsidRDefault="00696B9C">
      <w:pPr>
        <w:pStyle w:val="Obsah1"/>
        <w:rPr>
          <w:rFonts w:asciiTheme="minorHAnsi" w:eastAsiaTheme="minorEastAsia" w:hAnsiTheme="minorHAnsi" w:cstheme="minorBidi"/>
          <w:b w:val="0"/>
          <w:bCs w:val="0"/>
          <w:sz w:val="22"/>
          <w:szCs w:val="22"/>
          <w:lang w:eastAsia="sk-SK"/>
        </w:rPr>
      </w:pPr>
      <w:hyperlink w:anchor="_Toc261977858" w:history="1">
        <w:r w:rsidRPr="009B261B">
          <w:rPr>
            <w:rStyle w:val="Hypertextovprepojenie"/>
          </w:rPr>
          <w:t>Zoznam skratiek a značiek</w:t>
        </w:r>
        <w:r>
          <w:rPr>
            <w:webHidden/>
          </w:rPr>
          <w:tab/>
        </w:r>
        <w:r>
          <w:rPr>
            <w:webHidden/>
          </w:rPr>
          <w:fldChar w:fldCharType="begin"/>
        </w:r>
        <w:r>
          <w:rPr>
            <w:webHidden/>
          </w:rPr>
          <w:instrText xml:space="preserve"> PAGEREF _Toc261977858 \h </w:instrText>
        </w:r>
        <w:r>
          <w:rPr>
            <w:webHidden/>
          </w:rPr>
        </w:r>
        <w:r>
          <w:rPr>
            <w:webHidden/>
          </w:rPr>
          <w:fldChar w:fldCharType="separate"/>
        </w:r>
        <w:r>
          <w:rPr>
            <w:webHidden/>
          </w:rPr>
          <w:t>6</w:t>
        </w:r>
        <w:r>
          <w:rPr>
            <w:webHidden/>
          </w:rPr>
          <w:fldChar w:fldCharType="end"/>
        </w:r>
      </w:hyperlink>
    </w:p>
    <w:p w:rsidR="00696B9C" w:rsidRDefault="00696B9C">
      <w:pPr>
        <w:pStyle w:val="Obsah1"/>
        <w:rPr>
          <w:rFonts w:asciiTheme="minorHAnsi" w:eastAsiaTheme="minorEastAsia" w:hAnsiTheme="minorHAnsi" w:cstheme="minorBidi"/>
          <w:b w:val="0"/>
          <w:bCs w:val="0"/>
          <w:sz w:val="22"/>
          <w:szCs w:val="22"/>
          <w:lang w:eastAsia="sk-SK"/>
        </w:rPr>
      </w:pPr>
      <w:hyperlink w:anchor="_Toc261977859" w:history="1">
        <w:r w:rsidRPr="009B261B">
          <w:rPr>
            <w:rStyle w:val="Hypertextovprepojenie"/>
          </w:rPr>
          <w:t>1.Úvod</w:t>
        </w:r>
        <w:r>
          <w:rPr>
            <w:webHidden/>
          </w:rPr>
          <w:tab/>
        </w:r>
        <w:r>
          <w:rPr>
            <w:webHidden/>
          </w:rPr>
          <w:fldChar w:fldCharType="begin"/>
        </w:r>
        <w:r>
          <w:rPr>
            <w:webHidden/>
          </w:rPr>
          <w:instrText xml:space="preserve"> PAGEREF _Toc261977859 \h </w:instrText>
        </w:r>
        <w:r>
          <w:rPr>
            <w:webHidden/>
          </w:rPr>
        </w:r>
        <w:r>
          <w:rPr>
            <w:webHidden/>
          </w:rPr>
          <w:fldChar w:fldCharType="separate"/>
        </w:r>
        <w:r>
          <w:rPr>
            <w:webHidden/>
          </w:rPr>
          <w:t>7</w:t>
        </w:r>
        <w:r>
          <w:rPr>
            <w:webHidden/>
          </w:rPr>
          <w:fldChar w:fldCharType="end"/>
        </w:r>
      </w:hyperlink>
    </w:p>
    <w:p w:rsidR="00696B9C" w:rsidRDefault="00696B9C">
      <w:pPr>
        <w:pStyle w:val="Obsah1"/>
        <w:rPr>
          <w:rFonts w:asciiTheme="minorHAnsi" w:eastAsiaTheme="minorEastAsia" w:hAnsiTheme="minorHAnsi" w:cstheme="minorBidi"/>
          <w:b w:val="0"/>
          <w:bCs w:val="0"/>
          <w:sz w:val="22"/>
          <w:szCs w:val="22"/>
          <w:lang w:eastAsia="sk-SK"/>
        </w:rPr>
      </w:pPr>
      <w:hyperlink w:anchor="_Toc261977860" w:history="1">
        <w:r w:rsidRPr="009B261B">
          <w:rPr>
            <w:rStyle w:val="Hypertextovprepojenie"/>
          </w:rPr>
          <w:t>2. Ekologické poľnohospodárstvo</w:t>
        </w:r>
        <w:r>
          <w:rPr>
            <w:webHidden/>
          </w:rPr>
          <w:tab/>
        </w:r>
        <w:r>
          <w:rPr>
            <w:webHidden/>
          </w:rPr>
          <w:fldChar w:fldCharType="begin"/>
        </w:r>
        <w:r>
          <w:rPr>
            <w:webHidden/>
          </w:rPr>
          <w:instrText xml:space="preserve"> PAGEREF _Toc261977860 \h </w:instrText>
        </w:r>
        <w:r>
          <w:rPr>
            <w:webHidden/>
          </w:rPr>
        </w:r>
        <w:r>
          <w:rPr>
            <w:webHidden/>
          </w:rPr>
          <w:fldChar w:fldCharType="separate"/>
        </w:r>
        <w:r>
          <w:rPr>
            <w:webHidden/>
          </w:rPr>
          <w:t>9</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61" w:history="1">
        <w:r w:rsidRPr="009B261B">
          <w:rPr>
            <w:rStyle w:val="Hypertextovprepojenie"/>
          </w:rPr>
          <w:t>2.1 Poľnohospodárstvo</w:t>
        </w:r>
        <w:r>
          <w:rPr>
            <w:webHidden/>
          </w:rPr>
          <w:tab/>
        </w:r>
        <w:r>
          <w:rPr>
            <w:webHidden/>
          </w:rPr>
          <w:fldChar w:fldCharType="begin"/>
        </w:r>
        <w:r>
          <w:rPr>
            <w:webHidden/>
          </w:rPr>
          <w:instrText xml:space="preserve"> PAGEREF _Toc261977861 \h </w:instrText>
        </w:r>
        <w:r>
          <w:rPr>
            <w:webHidden/>
          </w:rPr>
        </w:r>
        <w:r>
          <w:rPr>
            <w:webHidden/>
          </w:rPr>
          <w:fldChar w:fldCharType="separate"/>
        </w:r>
        <w:r>
          <w:rPr>
            <w:webHidden/>
          </w:rPr>
          <w:t>9</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62" w:history="1">
        <w:r w:rsidRPr="009B261B">
          <w:rPr>
            <w:rStyle w:val="Hypertextovprepojenie"/>
          </w:rPr>
          <w:t>2.2 Charakteristika ekologického poľnohospodárstvo</w:t>
        </w:r>
        <w:r>
          <w:rPr>
            <w:webHidden/>
          </w:rPr>
          <w:tab/>
        </w:r>
        <w:r>
          <w:rPr>
            <w:webHidden/>
          </w:rPr>
          <w:fldChar w:fldCharType="begin"/>
        </w:r>
        <w:r>
          <w:rPr>
            <w:webHidden/>
          </w:rPr>
          <w:instrText xml:space="preserve"> PAGEREF _Toc261977862 \h </w:instrText>
        </w:r>
        <w:r>
          <w:rPr>
            <w:webHidden/>
          </w:rPr>
        </w:r>
        <w:r>
          <w:rPr>
            <w:webHidden/>
          </w:rPr>
          <w:fldChar w:fldCharType="separate"/>
        </w:r>
        <w:r>
          <w:rPr>
            <w:webHidden/>
          </w:rPr>
          <w:t>9</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63" w:history="1">
        <w:r w:rsidRPr="009B261B">
          <w:rPr>
            <w:rStyle w:val="Hypertextovprepojenie"/>
          </w:rPr>
          <w:t>2.3 Princípy ekologického systému hospodárenia</w:t>
        </w:r>
        <w:r>
          <w:rPr>
            <w:webHidden/>
          </w:rPr>
          <w:tab/>
        </w:r>
        <w:r>
          <w:rPr>
            <w:webHidden/>
          </w:rPr>
          <w:fldChar w:fldCharType="begin"/>
        </w:r>
        <w:r>
          <w:rPr>
            <w:webHidden/>
          </w:rPr>
          <w:instrText xml:space="preserve"> PAGEREF _Toc261977863 \h </w:instrText>
        </w:r>
        <w:r>
          <w:rPr>
            <w:webHidden/>
          </w:rPr>
        </w:r>
        <w:r>
          <w:rPr>
            <w:webHidden/>
          </w:rPr>
          <w:fldChar w:fldCharType="separate"/>
        </w:r>
        <w:r>
          <w:rPr>
            <w:webHidden/>
          </w:rPr>
          <w:t>11</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64" w:history="1">
        <w:r w:rsidRPr="009B261B">
          <w:rPr>
            <w:rStyle w:val="Hypertextovprepojenie"/>
          </w:rPr>
          <w:t>2.4 Ciele ekologického poľnohospodárstva</w:t>
        </w:r>
        <w:r>
          <w:rPr>
            <w:webHidden/>
          </w:rPr>
          <w:tab/>
        </w:r>
        <w:r>
          <w:rPr>
            <w:webHidden/>
          </w:rPr>
          <w:fldChar w:fldCharType="begin"/>
        </w:r>
        <w:r>
          <w:rPr>
            <w:webHidden/>
          </w:rPr>
          <w:instrText xml:space="preserve"> PAGEREF _Toc261977864 \h </w:instrText>
        </w:r>
        <w:r>
          <w:rPr>
            <w:webHidden/>
          </w:rPr>
        </w:r>
        <w:r>
          <w:rPr>
            <w:webHidden/>
          </w:rPr>
          <w:fldChar w:fldCharType="separate"/>
        </w:r>
        <w:r>
          <w:rPr>
            <w:webHidden/>
          </w:rPr>
          <w:t>13</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65" w:history="1">
        <w:r w:rsidRPr="009B261B">
          <w:rPr>
            <w:rStyle w:val="Hypertextovprepojenie"/>
          </w:rPr>
          <w:t>2.5 Konvenčné poľnohospodárstvo</w:t>
        </w:r>
        <w:r>
          <w:rPr>
            <w:webHidden/>
          </w:rPr>
          <w:tab/>
        </w:r>
        <w:r>
          <w:rPr>
            <w:webHidden/>
          </w:rPr>
          <w:fldChar w:fldCharType="begin"/>
        </w:r>
        <w:r>
          <w:rPr>
            <w:webHidden/>
          </w:rPr>
          <w:instrText xml:space="preserve"> PAGEREF _Toc261977865 \h </w:instrText>
        </w:r>
        <w:r>
          <w:rPr>
            <w:webHidden/>
          </w:rPr>
        </w:r>
        <w:r>
          <w:rPr>
            <w:webHidden/>
          </w:rPr>
          <w:fldChar w:fldCharType="separate"/>
        </w:r>
        <w:r>
          <w:rPr>
            <w:webHidden/>
          </w:rPr>
          <w:t>13</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66" w:history="1">
        <w:r w:rsidRPr="009B261B">
          <w:rPr>
            <w:rStyle w:val="Hypertextovprepojenie"/>
          </w:rPr>
          <w:t>2.6 Výsledok ekologického poľnohospodárstva</w:t>
        </w:r>
        <w:r>
          <w:rPr>
            <w:webHidden/>
          </w:rPr>
          <w:tab/>
        </w:r>
        <w:r>
          <w:rPr>
            <w:webHidden/>
          </w:rPr>
          <w:fldChar w:fldCharType="begin"/>
        </w:r>
        <w:r>
          <w:rPr>
            <w:webHidden/>
          </w:rPr>
          <w:instrText xml:space="preserve"> PAGEREF _Toc261977866 \h </w:instrText>
        </w:r>
        <w:r>
          <w:rPr>
            <w:webHidden/>
          </w:rPr>
        </w:r>
        <w:r>
          <w:rPr>
            <w:webHidden/>
          </w:rPr>
          <w:fldChar w:fldCharType="separate"/>
        </w:r>
        <w:r>
          <w:rPr>
            <w:webHidden/>
          </w:rPr>
          <w:t>15</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67" w:history="1">
        <w:r w:rsidRPr="009B261B">
          <w:rPr>
            <w:rStyle w:val="Hypertextovprepojenie"/>
          </w:rPr>
          <w:t>2.7 Formy ekologického poľnohospodárstva</w:t>
        </w:r>
        <w:r>
          <w:rPr>
            <w:webHidden/>
          </w:rPr>
          <w:tab/>
        </w:r>
        <w:r>
          <w:rPr>
            <w:webHidden/>
          </w:rPr>
          <w:fldChar w:fldCharType="begin"/>
        </w:r>
        <w:r>
          <w:rPr>
            <w:webHidden/>
          </w:rPr>
          <w:instrText xml:space="preserve"> PAGEREF _Toc261977867 \h </w:instrText>
        </w:r>
        <w:r>
          <w:rPr>
            <w:webHidden/>
          </w:rPr>
        </w:r>
        <w:r>
          <w:rPr>
            <w:webHidden/>
          </w:rPr>
          <w:fldChar w:fldCharType="separate"/>
        </w:r>
        <w:r>
          <w:rPr>
            <w:webHidden/>
          </w:rPr>
          <w:t>16</w:t>
        </w:r>
        <w:r>
          <w:rPr>
            <w:webHidden/>
          </w:rPr>
          <w:fldChar w:fldCharType="end"/>
        </w:r>
      </w:hyperlink>
    </w:p>
    <w:p w:rsidR="00696B9C" w:rsidRDefault="00696B9C">
      <w:pPr>
        <w:pStyle w:val="Obsah3"/>
        <w:rPr>
          <w:rFonts w:asciiTheme="minorHAnsi" w:eastAsiaTheme="minorEastAsia" w:hAnsiTheme="minorHAnsi" w:cstheme="minorBidi"/>
          <w:iCs w:val="0"/>
          <w:sz w:val="22"/>
          <w:szCs w:val="22"/>
          <w:lang w:eastAsia="sk-SK"/>
        </w:rPr>
      </w:pPr>
      <w:hyperlink w:anchor="_Toc261977868" w:history="1">
        <w:r w:rsidRPr="009B261B">
          <w:rPr>
            <w:rStyle w:val="Hypertextovprepojenie"/>
          </w:rPr>
          <w:t>2.7.1 Biologicko-dynamické poľnohospodárstvo</w:t>
        </w:r>
        <w:r>
          <w:rPr>
            <w:webHidden/>
          </w:rPr>
          <w:tab/>
        </w:r>
        <w:r>
          <w:rPr>
            <w:webHidden/>
          </w:rPr>
          <w:fldChar w:fldCharType="begin"/>
        </w:r>
        <w:r>
          <w:rPr>
            <w:webHidden/>
          </w:rPr>
          <w:instrText xml:space="preserve"> PAGEREF _Toc261977868 \h </w:instrText>
        </w:r>
        <w:r>
          <w:rPr>
            <w:webHidden/>
          </w:rPr>
        </w:r>
        <w:r>
          <w:rPr>
            <w:webHidden/>
          </w:rPr>
          <w:fldChar w:fldCharType="separate"/>
        </w:r>
        <w:r>
          <w:rPr>
            <w:webHidden/>
          </w:rPr>
          <w:t>16</w:t>
        </w:r>
        <w:r>
          <w:rPr>
            <w:webHidden/>
          </w:rPr>
          <w:fldChar w:fldCharType="end"/>
        </w:r>
      </w:hyperlink>
    </w:p>
    <w:p w:rsidR="00696B9C" w:rsidRDefault="00696B9C">
      <w:pPr>
        <w:pStyle w:val="Obsah3"/>
        <w:rPr>
          <w:rFonts w:asciiTheme="minorHAnsi" w:eastAsiaTheme="minorEastAsia" w:hAnsiTheme="minorHAnsi" w:cstheme="minorBidi"/>
          <w:iCs w:val="0"/>
          <w:sz w:val="22"/>
          <w:szCs w:val="22"/>
          <w:lang w:eastAsia="sk-SK"/>
        </w:rPr>
      </w:pPr>
      <w:hyperlink w:anchor="_Toc261977869" w:history="1">
        <w:r w:rsidRPr="009B261B">
          <w:rPr>
            <w:rStyle w:val="Hypertextovprepojenie"/>
          </w:rPr>
          <w:t>2.7.2 Organické poľnohospodárstvo</w:t>
        </w:r>
        <w:r>
          <w:rPr>
            <w:webHidden/>
          </w:rPr>
          <w:tab/>
        </w:r>
        <w:r>
          <w:rPr>
            <w:webHidden/>
          </w:rPr>
          <w:fldChar w:fldCharType="begin"/>
        </w:r>
        <w:r>
          <w:rPr>
            <w:webHidden/>
          </w:rPr>
          <w:instrText xml:space="preserve"> PAGEREF _Toc261977869 \h </w:instrText>
        </w:r>
        <w:r>
          <w:rPr>
            <w:webHidden/>
          </w:rPr>
        </w:r>
        <w:r>
          <w:rPr>
            <w:webHidden/>
          </w:rPr>
          <w:fldChar w:fldCharType="separate"/>
        </w:r>
        <w:r>
          <w:rPr>
            <w:webHidden/>
          </w:rPr>
          <w:t>17</w:t>
        </w:r>
        <w:r>
          <w:rPr>
            <w:webHidden/>
          </w:rPr>
          <w:fldChar w:fldCharType="end"/>
        </w:r>
      </w:hyperlink>
    </w:p>
    <w:p w:rsidR="00696B9C" w:rsidRDefault="00696B9C">
      <w:pPr>
        <w:pStyle w:val="Obsah3"/>
        <w:rPr>
          <w:rFonts w:asciiTheme="minorHAnsi" w:eastAsiaTheme="minorEastAsia" w:hAnsiTheme="minorHAnsi" w:cstheme="minorBidi"/>
          <w:iCs w:val="0"/>
          <w:sz w:val="22"/>
          <w:szCs w:val="22"/>
          <w:lang w:eastAsia="sk-SK"/>
        </w:rPr>
      </w:pPr>
      <w:hyperlink w:anchor="_Toc261977870" w:history="1">
        <w:r w:rsidRPr="009B261B">
          <w:rPr>
            <w:rStyle w:val="Hypertextovprepojenie"/>
          </w:rPr>
          <w:t>2.7.3 Organicko-biologické poľnohospodárstvo</w:t>
        </w:r>
        <w:r>
          <w:rPr>
            <w:webHidden/>
          </w:rPr>
          <w:tab/>
        </w:r>
        <w:r>
          <w:rPr>
            <w:webHidden/>
          </w:rPr>
          <w:fldChar w:fldCharType="begin"/>
        </w:r>
        <w:r>
          <w:rPr>
            <w:webHidden/>
          </w:rPr>
          <w:instrText xml:space="preserve"> PAGEREF _Toc261977870 \h </w:instrText>
        </w:r>
        <w:r>
          <w:rPr>
            <w:webHidden/>
          </w:rPr>
        </w:r>
        <w:r>
          <w:rPr>
            <w:webHidden/>
          </w:rPr>
          <w:fldChar w:fldCharType="separate"/>
        </w:r>
        <w:r>
          <w:rPr>
            <w:webHidden/>
          </w:rPr>
          <w:t>17</w:t>
        </w:r>
        <w:r>
          <w:rPr>
            <w:webHidden/>
          </w:rPr>
          <w:fldChar w:fldCharType="end"/>
        </w:r>
      </w:hyperlink>
    </w:p>
    <w:p w:rsidR="00696B9C" w:rsidRDefault="00696B9C">
      <w:pPr>
        <w:pStyle w:val="Obsah3"/>
        <w:rPr>
          <w:rFonts w:asciiTheme="minorHAnsi" w:eastAsiaTheme="minorEastAsia" w:hAnsiTheme="minorHAnsi" w:cstheme="minorBidi"/>
          <w:iCs w:val="0"/>
          <w:sz w:val="22"/>
          <w:szCs w:val="22"/>
          <w:lang w:eastAsia="sk-SK"/>
        </w:rPr>
      </w:pPr>
      <w:hyperlink w:anchor="_Toc261977871" w:history="1">
        <w:r w:rsidRPr="009B261B">
          <w:rPr>
            <w:rStyle w:val="Hypertextovprepojenie"/>
          </w:rPr>
          <w:t>2.7.4 Biologické poľnohospodárstvo</w:t>
        </w:r>
        <w:r>
          <w:rPr>
            <w:webHidden/>
          </w:rPr>
          <w:tab/>
        </w:r>
        <w:r>
          <w:rPr>
            <w:webHidden/>
          </w:rPr>
          <w:fldChar w:fldCharType="begin"/>
        </w:r>
        <w:r>
          <w:rPr>
            <w:webHidden/>
          </w:rPr>
          <w:instrText xml:space="preserve"> PAGEREF _Toc261977871 \h </w:instrText>
        </w:r>
        <w:r>
          <w:rPr>
            <w:webHidden/>
          </w:rPr>
        </w:r>
        <w:r>
          <w:rPr>
            <w:webHidden/>
          </w:rPr>
          <w:fldChar w:fldCharType="separate"/>
        </w:r>
        <w:r>
          <w:rPr>
            <w:webHidden/>
          </w:rPr>
          <w:t>18</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72" w:history="1">
        <w:r w:rsidRPr="009B261B">
          <w:rPr>
            <w:rStyle w:val="Hypertextovprepojenie"/>
          </w:rPr>
          <w:t>2.8 Legislatíva ekologického poľnohospodárstva  EÚ</w:t>
        </w:r>
        <w:r>
          <w:rPr>
            <w:webHidden/>
          </w:rPr>
          <w:tab/>
        </w:r>
        <w:r>
          <w:rPr>
            <w:webHidden/>
          </w:rPr>
          <w:fldChar w:fldCharType="begin"/>
        </w:r>
        <w:r>
          <w:rPr>
            <w:webHidden/>
          </w:rPr>
          <w:instrText xml:space="preserve"> PAGEREF _Toc261977872 \h </w:instrText>
        </w:r>
        <w:r>
          <w:rPr>
            <w:webHidden/>
          </w:rPr>
        </w:r>
        <w:r>
          <w:rPr>
            <w:webHidden/>
          </w:rPr>
          <w:fldChar w:fldCharType="separate"/>
        </w:r>
        <w:r>
          <w:rPr>
            <w:webHidden/>
          </w:rPr>
          <w:t>18</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73" w:history="1">
        <w:r w:rsidRPr="009B261B">
          <w:rPr>
            <w:rStyle w:val="Hypertextovprepojenie"/>
          </w:rPr>
          <w:t>2.9 Kontrola ekologického poľnohospodárstva</w:t>
        </w:r>
        <w:r>
          <w:rPr>
            <w:webHidden/>
          </w:rPr>
          <w:tab/>
        </w:r>
        <w:r>
          <w:rPr>
            <w:webHidden/>
          </w:rPr>
          <w:fldChar w:fldCharType="begin"/>
        </w:r>
        <w:r>
          <w:rPr>
            <w:webHidden/>
          </w:rPr>
          <w:instrText xml:space="preserve"> PAGEREF _Toc261977873 \h </w:instrText>
        </w:r>
        <w:r>
          <w:rPr>
            <w:webHidden/>
          </w:rPr>
        </w:r>
        <w:r>
          <w:rPr>
            <w:webHidden/>
          </w:rPr>
          <w:fldChar w:fldCharType="separate"/>
        </w:r>
        <w:r>
          <w:rPr>
            <w:webHidden/>
          </w:rPr>
          <w:t>19</w:t>
        </w:r>
        <w:r>
          <w:rPr>
            <w:webHidden/>
          </w:rPr>
          <w:fldChar w:fldCharType="end"/>
        </w:r>
      </w:hyperlink>
    </w:p>
    <w:p w:rsidR="00696B9C" w:rsidRDefault="00696B9C">
      <w:pPr>
        <w:pStyle w:val="Obsah1"/>
        <w:rPr>
          <w:rFonts w:asciiTheme="minorHAnsi" w:eastAsiaTheme="minorEastAsia" w:hAnsiTheme="minorHAnsi" w:cstheme="minorBidi"/>
          <w:b w:val="0"/>
          <w:bCs w:val="0"/>
          <w:sz w:val="22"/>
          <w:szCs w:val="22"/>
          <w:lang w:eastAsia="sk-SK"/>
        </w:rPr>
      </w:pPr>
      <w:hyperlink w:anchor="_Toc261977874" w:history="1">
        <w:r w:rsidRPr="009B261B">
          <w:rPr>
            <w:rStyle w:val="Hypertextovprepojenie"/>
          </w:rPr>
          <w:t>3. Cieľ práce</w:t>
        </w:r>
        <w:r>
          <w:rPr>
            <w:webHidden/>
          </w:rPr>
          <w:tab/>
        </w:r>
        <w:r>
          <w:rPr>
            <w:webHidden/>
          </w:rPr>
          <w:fldChar w:fldCharType="begin"/>
        </w:r>
        <w:r>
          <w:rPr>
            <w:webHidden/>
          </w:rPr>
          <w:instrText xml:space="preserve"> PAGEREF _Toc261977874 \h </w:instrText>
        </w:r>
        <w:r>
          <w:rPr>
            <w:webHidden/>
          </w:rPr>
        </w:r>
        <w:r>
          <w:rPr>
            <w:webHidden/>
          </w:rPr>
          <w:fldChar w:fldCharType="separate"/>
        </w:r>
        <w:r>
          <w:rPr>
            <w:webHidden/>
          </w:rPr>
          <w:t>21</w:t>
        </w:r>
        <w:r>
          <w:rPr>
            <w:webHidden/>
          </w:rPr>
          <w:fldChar w:fldCharType="end"/>
        </w:r>
      </w:hyperlink>
    </w:p>
    <w:p w:rsidR="00696B9C" w:rsidRDefault="00696B9C">
      <w:pPr>
        <w:pStyle w:val="Obsah1"/>
        <w:rPr>
          <w:rFonts w:asciiTheme="minorHAnsi" w:eastAsiaTheme="minorEastAsia" w:hAnsiTheme="minorHAnsi" w:cstheme="minorBidi"/>
          <w:b w:val="0"/>
          <w:bCs w:val="0"/>
          <w:sz w:val="22"/>
          <w:szCs w:val="22"/>
          <w:lang w:eastAsia="sk-SK"/>
        </w:rPr>
      </w:pPr>
      <w:hyperlink w:anchor="_Toc261977875" w:history="1">
        <w:r w:rsidRPr="009B261B">
          <w:rPr>
            <w:rStyle w:val="Hypertextovprepojenie"/>
          </w:rPr>
          <w:t>4. Metodika práce</w:t>
        </w:r>
        <w:r>
          <w:rPr>
            <w:webHidden/>
          </w:rPr>
          <w:tab/>
        </w:r>
        <w:r>
          <w:rPr>
            <w:webHidden/>
          </w:rPr>
          <w:fldChar w:fldCharType="begin"/>
        </w:r>
        <w:r>
          <w:rPr>
            <w:webHidden/>
          </w:rPr>
          <w:instrText xml:space="preserve"> PAGEREF _Toc261977875 \h </w:instrText>
        </w:r>
        <w:r>
          <w:rPr>
            <w:webHidden/>
          </w:rPr>
        </w:r>
        <w:r>
          <w:rPr>
            <w:webHidden/>
          </w:rPr>
          <w:fldChar w:fldCharType="separate"/>
        </w:r>
        <w:r>
          <w:rPr>
            <w:webHidden/>
          </w:rPr>
          <w:t>22</w:t>
        </w:r>
        <w:r>
          <w:rPr>
            <w:webHidden/>
          </w:rPr>
          <w:fldChar w:fldCharType="end"/>
        </w:r>
      </w:hyperlink>
    </w:p>
    <w:p w:rsidR="00696B9C" w:rsidRDefault="00696B9C">
      <w:pPr>
        <w:pStyle w:val="Obsah1"/>
        <w:rPr>
          <w:rFonts w:asciiTheme="minorHAnsi" w:eastAsiaTheme="minorEastAsia" w:hAnsiTheme="minorHAnsi" w:cstheme="minorBidi"/>
          <w:b w:val="0"/>
          <w:bCs w:val="0"/>
          <w:sz w:val="22"/>
          <w:szCs w:val="22"/>
          <w:lang w:eastAsia="sk-SK"/>
        </w:rPr>
      </w:pPr>
      <w:hyperlink w:anchor="_Toc261977876" w:history="1">
        <w:r w:rsidRPr="009B261B">
          <w:rPr>
            <w:rStyle w:val="Hypertextovprepojenie"/>
          </w:rPr>
          <w:t>5. Vývoj ekologického poľnohospodárstva</w:t>
        </w:r>
        <w:r>
          <w:rPr>
            <w:webHidden/>
          </w:rPr>
          <w:tab/>
        </w:r>
        <w:r>
          <w:rPr>
            <w:webHidden/>
          </w:rPr>
          <w:fldChar w:fldCharType="begin"/>
        </w:r>
        <w:r>
          <w:rPr>
            <w:webHidden/>
          </w:rPr>
          <w:instrText xml:space="preserve"> PAGEREF _Toc261977876 \h </w:instrText>
        </w:r>
        <w:r>
          <w:rPr>
            <w:webHidden/>
          </w:rPr>
        </w:r>
        <w:r>
          <w:rPr>
            <w:webHidden/>
          </w:rPr>
          <w:fldChar w:fldCharType="separate"/>
        </w:r>
        <w:r>
          <w:rPr>
            <w:webHidden/>
          </w:rPr>
          <w:t>23</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77" w:history="1">
        <w:r w:rsidRPr="009B261B">
          <w:rPr>
            <w:rStyle w:val="Hypertextovprepojenie"/>
          </w:rPr>
          <w:t>5.1 Vývoj ekologického poľnohospodárstva vo svete</w:t>
        </w:r>
        <w:r>
          <w:rPr>
            <w:webHidden/>
          </w:rPr>
          <w:tab/>
        </w:r>
        <w:r>
          <w:rPr>
            <w:webHidden/>
          </w:rPr>
          <w:fldChar w:fldCharType="begin"/>
        </w:r>
        <w:r>
          <w:rPr>
            <w:webHidden/>
          </w:rPr>
          <w:instrText xml:space="preserve"> PAGEREF _Toc261977877 \h </w:instrText>
        </w:r>
        <w:r>
          <w:rPr>
            <w:webHidden/>
          </w:rPr>
        </w:r>
        <w:r>
          <w:rPr>
            <w:webHidden/>
          </w:rPr>
          <w:fldChar w:fldCharType="separate"/>
        </w:r>
        <w:r>
          <w:rPr>
            <w:webHidden/>
          </w:rPr>
          <w:t>23</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78" w:history="1">
        <w:r w:rsidRPr="009B261B">
          <w:rPr>
            <w:rStyle w:val="Hypertextovprepojenie"/>
          </w:rPr>
          <w:t>5.2 Ekologické poľnohospodárstvo v EÚ</w:t>
        </w:r>
        <w:r>
          <w:rPr>
            <w:webHidden/>
          </w:rPr>
          <w:tab/>
        </w:r>
        <w:r>
          <w:rPr>
            <w:webHidden/>
          </w:rPr>
          <w:fldChar w:fldCharType="begin"/>
        </w:r>
        <w:r>
          <w:rPr>
            <w:webHidden/>
          </w:rPr>
          <w:instrText xml:space="preserve"> PAGEREF _Toc261977878 \h </w:instrText>
        </w:r>
        <w:r>
          <w:rPr>
            <w:webHidden/>
          </w:rPr>
        </w:r>
        <w:r>
          <w:rPr>
            <w:webHidden/>
          </w:rPr>
          <w:fldChar w:fldCharType="separate"/>
        </w:r>
        <w:r>
          <w:rPr>
            <w:webHidden/>
          </w:rPr>
          <w:t>24</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79" w:history="1">
        <w:r w:rsidRPr="009B261B">
          <w:rPr>
            <w:rStyle w:val="Hypertextovprepojenie"/>
          </w:rPr>
          <w:t>5. 2 Vývoj ekologického poľnohospodárstva na Slovensku</w:t>
        </w:r>
        <w:r>
          <w:rPr>
            <w:webHidden/>
          </w:rPr>
          <w:tab/>
        </w:r>
        <w:r>
          <w:rPr>
            <w:webHidden/>
          </w:rPr>
          <w:fldChar w:fldCharType="begin"/>
        </w:r>
        <w:r>
          <w:rPr>
            <w:webHidden/>
          </w:rPr>
          <w:instrText xml:space="preserve"> PAGEREF _Toc261977879 \h </w:instrText>
        </w:r>
        <w:r>
          <w:rPr>
            <w:webHidden/>
          </w:rPr>
        </w:r>
        <w:r>
          <w:rPr>
            <w:webHidden/>
          </w:rPr>
          <w:fldChar w:fldCharType="separate"/>
        </w:r>
        <w:r>
          <w:rPr>
            <w:webHidden/>
          </w:rPr>
          <w:t>26</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80" w:history="1">
        <w:r w:rsidRPr="009B261B">
          <w:rPr>
            <w:rStyle w:val="Hypertextovprepojenie"/>
          </w:rPr>
          <w:t>5. 3 Vývoj ekologického poľnohospodárstva v Českej republike</w:t>
        </w:r>
        <w:r>
          <w:rPr>
            <w:webHidden/>
          </w:rPr>
          <w:tab/>
        </w:r>
        <w:r>
          <w:rPr>
            <w:webHidden/>
          </w:rPr>
          <w:fldChar w:fldCharType="begin"/>
        </w:r>
        <w:r>
          <w:rPr>
            <w:webHidden/>
          </w:rPr>
          <w:instrText xml:space="preserve"> PAGEREF _Toc261977880 \h </w:instrText>
        </w:r>
        <w:r>
          <w:rPr>
            <w:webHidden/>
          </w:rPr>
        </w:r>
        <w:r>
          <w:rPr>
            <w:webHidden/>
          </w:rPr>
          <w:fldChar w:fldCharType="separate"/>
        </w:r>
        <w:r>
          <w:rPr>
            <w:webHidden/>
          </w:rPr>
          <w:t>29</w:t>
        </w:r>
        <w:r>
          <w:rPr>
            <w:webHidden/>
          </w:rPr>
          <w:fldChar w:fldCharType="end"/>
        </w:r>
      </w:hyperlink>
    </w:p>
    <w:p w:rsidR="00696B9C" w:rsidRDefault="00696B9C">
      <w:pPr>
        <w:pStyle w:val="Obsah2"/>
        <w:rPr>
          <w:rFonts w:asciiTheme="minorHAnsi" w:eastAsiaTheme="minorEastAsia" w:hAnsiTheme="minorHAnsi" w:cstheme="minorBidi"/>
          <w:sz w:val="22"/>
          <w:szCs w:val="22"/>
          <w:lang w:eastAsia="sk-SK"/>
        </w:rPr>
      </w:pPr>
      <w:hyperlink w:anchor="_Toc261977881" w:history="1">
        <w:r w:rsidRPr="009B261B">
          <w:rPr>
            <w:rStyle w:val="Hypertextovprepojenie"/>
          </w:rPr>
          <w:t>5.4 Vývoj ekologického poľnohospodárstva v Rakúsku</w:t>
        </w:r>
        <w:r>
          <w:rPr>
            <w:webHidden/>
          </w:rPr>
          <w:tab/>
        </w:r>
        <w:r>
          <w:rPr>
            <w:webHidden/>
          </w:rPr>
          <w:fldChar w:fldCharType="begin"/>
        </w:r>
        <w:r>
          <w:rPr>
            <w:webHidden/>
          </w:rPr>
          <w:instrText xml:space="preserve"> PAGEREF _Toc261977881 \h </w:instrText>
        </w:r>
        <w:r>
          <w:rPr>
            <w:webHidden/>
          </w:rPr>
        </w:r>
        <w:r>
          <w:rPr>
            <w:webHidden/>
          </w:rPr>
          <w:fldChar w:fldCharType="separate"/>
        </w:r>
        <w:r>
          <w:rPr>
            <w:webHidden/>
          </w:rPr>
          <w:t>31</w:t>
        </w:r>
        <w:r>
          <w:rPr>
            <w:webHidden/>
          </w:rPr>
          <w:fldChar w:fldCharType="end"/>
        </w:r>
      </w:hyperlink>
    </w:p>
    <w:p w:rsidR="00696B9C" w:rsidRDefault="00696B9C">
      <w:pPr>
        <w:pStyle w:val="Obsah1"/>
        <w:rPr>
          <w:rFonts w:asciiTheme="minorHAnsi" w:eastAsiaTheme="minorEastAsia" w:hAnsiTheme="minorHAnsi" w:cstheme="minorBidi"/>
          <w:b w:val="0"/>
          <w:bCs w:val="0"/>
          <w:sz w:val="22"/>
          <w:szCs w:val="22"/>
          <w:lang w:eastAsia="sk-SK"/>
        </w:rPr>
      </w:pPr>
      <w:hyperlink w:anchor="_Toc261977882" w:history="1">
        <w:r w:rsidRPr="009B261B">
          <w:rPr>
            <w:rStyle w:val="Hypertextovprepojenie"/>
          </w:rPr>
          <w:t>6.</w:t>
        </w:r>
        <w:r>
          <w:rPr>
            <w:rFonts w:asciiTheme="minorHAnsi" w:eastAsiaTheme="minorEastAsia" w:hAnsiTheme="minorHAnsi" w:cstheme="minorBidi"/>
            <w:b w:val="0"/>
            <w:bCs w:val="0"/>
            <w:sz w:val="22"/>
            <w:szCs w:val="22"/>
            <w:lang w:eastAsia="sk-SK"/>
          </w:rPr>
          <w:tab/>
        </w:r>
        <w:r w:rsidRPr="009B261B">
          <w:rPr>
            <w:rStyle w:val="Hypertextovprepojenie"/>
          </w:rPr>
          <w:t>Záver</w:t>
        </w:r>
        <w:r>
          <w:rPr>
            <w:webHidden/>
          </w:rPr>
          <w:tab/>
        </w:r>
        <w:r>
          <w:rPr>
            <w:webHidden/>
          </w:rPr>
          <w:fldChar w:fldCharType="begin"/>
        </w:r>
        <w:r>
          <w:rPr>
            <w:webHidden/>
          </w:rPr>
          <w:instrText xml:space="preserve"> PAGEREF _Toc261977882 \h </w:instrText>
        </w:r>
        <w:r>
          <w:rPr>
            <w:webHidden/>
          </w:rPr>
        </w:r>
        <w:r>
          <w:rPr>
            <w:webHidden/>
          </w:rPr>
          <w:fldChar w:fldCharType="separate"/>
        </w:r>
        <w:r>
          <w:rPr>
            <w:webHidden/>
          </w:rPr>
          <w:t>35</w:t>
        </w:r>
        <w:r>
          <w:rPr>
            <w:webHidden/>
          </w:rPr>
          <w:fldChar w:fldCharType="end"/>
        </w:r>
      </w:hyperlink>
    </w:p>
    <w:p w:rsidR="00696B9C" w:rsidRDefault="00696B9C">
      <w:pPr>
        <w:pStyle w:val="Obsah1"/>
        <w:rPr>
          <w:rFonts w:asciiTheme="minorHAnsi" w:eastAsiaTheme="minorEastAsia" w:hAnsiTheme="minorHAnsi" w:cstheme="minorBidi"/>
          <w:b w:val="0"/>
          <w:bCs w:val="0"/>
          <w:sz w:val="22"/>
          <w:szCs w:val="22"/>
          <w:lang w:eastAsia="sk-SK"/>
        </w:rPr>
      </w:pPr>
      <w:hyperlink w:anchor="_Toc261977883" w:history="1">
        <w:r w:rsidRPr="009B261B">
          <w:rPr>
            <w:rStyle w:val="Hypertextovprepojenie"/>
          </w:rPr>
          <w:t>Zoznam použitej literatúry</w:t>
        </w:r>
        <w:r>
          <w:rPr>
            <w:webHidden/>
          </w:rPr>
          <w:tab/>
        </w:r>
        <w:r>
          <w:rPr>
            <w:webHidden/>
          </w:rPr>
          <w:fldChar w:fldCharType="begin"/>
        </w:r>
        <w:r>
          <w:rPr>
            <w:webHidden/>
          </w:rPr>
          <w:instrText xml:space="preserve"> PAGEREF _Toc261977883 \h </w:instrText>
        </w:r>
        <w:r>
          <w:rPr>
            <w:webHidden/>
          </w:rPr>
        </w:r>
        <w:r>
          <w:rPr>
            <w:webHidden/>
          </w:rPr>
          <w:fldChar w:fldCharType="separate"/>
        </w:r>
        <w:r>
          <w:rPr>
            <w:webHidden/>
          </w:rPr>
          <w:t>37</w:t>
        </w:r>
        <w:r>
          <w:rPr>
            <w:webHidden/>
          </w:rPr>
          <w:fldChar w:fldCharType="end"/>
        </w:r>
      </w:hyperlink>
    </w:p>
    <w:p w:rsidR="00696B9C" w:rsidRDefault="00696B9C">
      <w:pPr>
        <w:pStyle w:val="Obsah1"/>
        <w:rPr>
          <w:rFonts w:asciiTheme="minorHAnsi" w:eastAsiaTheme="minorEastAsia" w:hAnsiTheme="minorHAnsi" w:cstheme="minorBidi"/>
          <w:b w:val="0"/>
          <w:bCs w:val="0"/>
          <w:sz w:val="22"/>
          <w:szCs w:val="22"/>
          <w:lang w:eastAsia="sk-SK"/>
        </w:rPr>
      </w:pPr>
      <w:hyperlink w:anchor="_Toc261977884" w:history="1">
        <w:r w:rsidRPr="009B261B">
          <w:rPr>
            <w:rStyle w:val="Hypertextovprepojenie"/>
          </w:rPr>
          <w:t>Prílohy</w:t>
        </w:r>
        <w:r>
          <w:rPr>
            <w:webHidden/>
          </w:rPr>
          <w:tab/>
        </w:r>
        <w:r>
          <w:rPr>
            <w:webHidden/>
          </w:rPr>
          <w:fldChar w:fldCharType="begin"/>
        </w:r>
        <w:r>
          <w:rPr>
            <w:webHidden/>
          </w:rPr>
          <w:instrText xml:space="preserve"> PAGEREF _Toc261977884 \h </w:instrText>
        </w:r>
        <w:r>
          <w:rPr>
            <w:webHidden/>
          </w:rPr>
        </w:r>
        <w:r>
          <w:rPr>
            <w:webHidden/>
          </w:rPr>
          <w:fldChar w:fldCharType="separate"/>
        </w:r>
        <w:r>
          <w:rPr>
            <w:webHidden/>
          </w:rPr>
          <w:t>40</w:t>
        </w:r>
        <w:r>
          <w:rPr>
            <w:webHidden/>
          </w:rPr>
          <w:fldChar w:fldCharType="end"/>
        </w:r>
      </w:hyperlink>
    </w:p>
    <w:p w:rsidR="00BB7DF5" w:rsidRPr="00965D30" w:rsidRDefault="00602517" w:rsidP="00965D30">
      <w:r w:rsidRPr="00965D30">
        <w:rPr>
          <w:b/>
          <w:bCs/>
          <w:caps/>
          <w:szCs w:val="32"/>
        </w:rPr>
        <w:fldChar w:fldCharType="end"/>
      </w:r>
    </w:p>
    <w:p w:rsidR="00BB7DF5" w:rsidRPr="00965D30" w:rsidRDefault="00BB7DF5" w:rsidP="00965D30">
      <w:pPr>
        <w:spacing w:before="0"/>
        <w:jc w:val="left"/>
        <w:sectPr w:rsidR="00BB7DF5" w:rsidRPr="00965D30">
          <w:headerReference w:type="default" r:id="rId13"/>
          <w:pgSz w:w="11906" w:h="16838"/>
          <w:pgMar w:top="899" w:right="1418" w:bottom="1418" w:left="1985" w:header="851" w:footer="680" w:gutter="0"/>
          <w:cols w:space="708"/>
        </w:sectPr>
      </w:pPr>
    </w:p>
    <w:p w:rsidR="00643897" w:rsidRPr="00965D30" w:rsidRDefault="00643897" w:rsidP="009B67E6">
      <w:pPr>
        <w:pStyle w:val="ZPNadpisKapitolyTimesNewRoman"/>
      </w:pPr>
      <w:bookmarkStart w:id="10" w:name="_Toc224306940"/>
      <w:bookmarkStart w:id="11" w:name="_Toc102191181"/>
      <w:bookmarkStart w:id="12" w:name="_Toc261977858"/>
      <w:r w:rsidRPr="00965D30">
        <w:lastRenderedPageBreak/>
        <w:t>Zoznam skratiek</w:t>
      </w:r>
      <w:bookmarkEnd w:id="10"/>
      <w:r w:rsidRPr="00965D30">
        <w:t xml:space="preserve"> a značiek</w:t>
      </w:r>
      <w:bookmarkEnd w:id="12"/>
      <w:r w:rsidRPr="00965D30">
        <w:t xml:space="preserve"> </w:t>
      </w:r>
    </w:p>
    <w:p w:rsidR="00643897" w:rsidRPr="00965D30" w:rsidRDefault="001762D1" w:rsidP="00197645">
      <w:pPr>
        <w:tabs>
          <w:tab w:val="left" w:pos="4820"/>
          <w:tab w:val="left" w:pos="5387"/>
        </w:tabs>
      </w:pPr>
      <w:r>
        <w:rPr>
          <w:b/>
        </w:rPr>
        <w:t xml:space="preserve">       </w:t>
      </w:r>
    </w:p>
    <w:p w:rsidR="00197645" w:rsidRDefault="00197645" w:rsidP="00197645">
      <w:pPr>
        <w:ind w:firstLine="567"/>
      </w:pPr>
      <w:r>
        <w:rPr>
          <w:b/>
        </w:rPr>
        <w:t>ČR</w:t>
      </w:r>
      <w:r w:rsidRPr="00965D30">
        <w:rPr>
          <w:b/>
        </w:rPr>
        <w:t xml:space="preserve"> </w:t>
      </w:r>
      <w:r>
        <w:rPr>
          <w:b/>
        </w:rPr>
        <w:tab/>
      </w:r>
      <w:r>
        <w:rPr>
          <w:b/>
        </w:rPr>
        <w:tab/>
      </w:r>
      <w:r>
        <w:rPr>
          <w:b/>
        </w:rPr>
        <w:tab/>
      </w:r>
      <w:r>
        <w:rPr>
          <w:b/>
        </w:rPr>
        <w:tab/>
      </w:r>
      <w:r>
        <w:rPr>
          <w:b/>
        </w:rPr>
        <w:tab/>
      </w:r>
      <w:r>
        <w:rPr>
          <w:b/>
        </w:rPr>
        <w:tab/>
      </w:r>
      <w:r>
        <w:rPr>
          <w:b/>
        </w:rPr>
        <w:tab/>
      </w:r>
      <w:r w:rsidRPr="00965D30">
        <w:t>Česká republika</w:t>
      </w:r>
    </w:p>
    <w:p w:rsidR="00854135" w:rsidRDefault="00854135" w:rsidP="00854135">
      <w:pPr>
        <w:ind w:firstLine="567"/>
      </w:pPr>
      <w:r w:rsidRPr="00854135">
        <w:rPr>
          <w:b/>
        </w:rPr>
        <w:t>EC</w:t>
      </w:r>
      <w:r>
        <w:rPr>
          <w:b/>
        </w:rPr>
        <w:tab/>
      </w:r>
      <w:r>
        <w:rPr>
          <w:b/>
        </w:rPr>
        <w:tab/>
      </w:r>
      <w:r>
        <w:rPr>
          <w:b/>
        </w:rPr>
        <w:tab/>
      </w:r>
      <w:r>
        <w:rPr>
          <w:b/>
        </w:rPr>
        <w:tab/>
      </w:r>
      <w:r>
        <w:rPr>
          <w:b/>
        </w:rPr>
        <w:tab/>
      </w:r>
      <w:r>
        <w:rPr>
          <w:b/>
        </w:rPr>
        <w:tab/>
      </w:r>
      <w:r>
        <w:rPr>
          <w:b/>
        </w:rPr>
        <w:tab/>
      </w:r>
      <w:r>
        <w:t>Európska komisia</w:t>
      </w:r>
    </w:p>
    <w:p w:rsidR="00197645" w:rsidRDefault="00197645" w:rsidP="00197645">
      <w:pPr>
        <w:ind w:firstLine="567"/>
      </w:pPr>
      <w:r w:rsidRPr="00965D30">
        <w:rPr>
          <w:b/>
        </w:rPr>
        <w:t>EP</w:t>
      </w:r>
      <w:r>
        <w:rPr>
          <w:b/>
        </w:rPr>
        <w:t xml:space="preserve"> </w:t>
      </w:r>
      <w:r>
        <w:rPr>
          <w:b/>
        </w:rPr>
        <w:tab/>
      </w:r>
      <w:r>
        <w:rPr>
          <w:b/>
        </w:rPr>
        <w:tab/>
      </w:r>
      <w:r>
        <w:rPr>
          <w:b/>
        </w:rPr>
        <w:tab/>
      </w:r>
      <w:r>
        <w:rPr>
          <w:b/>
        </w:rPr>
        <w:tab/>
      </w:r>
      <w:r>
        <w:rPr>
          <w:b/>
        </w:rPr>
        <w:tab/>
      </w:r>
      <w:r>
        <w:rPr>
          <w:b/>
        </w:rPr>
        <w:tab/>
      </w:r>
      <w:r>
        <w:rPr>
          <w:b/>
        </w:rPr>
        <w:tab/>
      </w:r>
      <w:r w:rsidRPr="00965D30">
        <w:t>Ekologické poľnohospodárstvo</w:t>
      </w:r>
    </w:p>
    <w:p w:rsidR="00197645" w:rsidRPr="00965D30" w:rsidRDefault="00197645" w:rsidP="00197645">
      <w:pPr>
        <w:ind w:firstLine="567"/>
      </w:pPr>
      <w:r w:rsidRPr="00965D30">
        <w:rPr>
          <w:b/>
        </w:rPr>
        <w:t>EÚ</w:t>
      </w:r>
      <w:r w:rsidRPr="00965D30">
        <w:t xml:space="preserve"> </w:t>
      </w:r>
      <w:r>
        <w:tab/>
      </w:r>
      <w:r>
        <w:tab/>
      </w:r>
      <w:r>
        <w:tab/>
      </w:r>
      <w:r>
        <w:tab/>
      </w:r>
      <w:r>
        <w:tab/>
      </w:r>
      <w:r>
        <w:tab/>
      </w:r>
      <w:r>
        <w:tab/>
      </w:r>
      <w:r w:rsidRPr="00965D30">
        <w:t>Európska únia</w:t>
      </w:r>
    </w:p>
    <w:p w:rsidR="00197645" w:rsidRPr="00965D30" w:rsidRDefault="00197645" w:rsidP="00197645">
      <w:pPr>
        <w:tabs>
          <w:tab w:val="left" w:pos="426"/>
        </w:tabs>
        <w:ind w:firstLine="567"/>
        <w:jc w:val="left"/>
      </w:pPr>
      <w:r>
        <w:rPr>
          <w:b/>
        </w:rPr>
        <w:t>GMO</w:t>
      </w:r>
      <w:r>
        <w:rPr>
          <w:b/>
        </w:rPr>
        <w:tab/>
      </w:r>
      <w:r>
        <w:rPr>
          <w:b/>
        </w:rPr>
        <w:tab/>
      </w:r>
      <w:r>
        <w:rPr>
          <w:b/>
        </w:rPr>
        <w:tab/>
      </w:r>
      <w:r>
        <w:rPr>
          <w:b/>
        </w:rPr>
        <w:tab/>
      </w:r>
      <w:r>
        <w:rPr>
          <w:b/>
        </w:rPr>
        <w:tab/>
      </w:r>
      <w:r>
        <w:rPr>
          <w:b/>
        </w:rPr>
        <w:tab/>
      </w:r>
      <w:r>
        <w:rPr>
          <w:b/>
        </w:rPr>
        <w:tab/>
      </w:r>
      <w:r w:rsidRPr="00965D30">
        <w:t xml:space="preserve">Geneticky manipulované </w:t>
      </w:r>
      <w:r>
        <w:t xml:space="preserve">           </w:t>
      </w:r>
      <w:r w:rsidRPr="00965D30">
        <w:t>organizmy</w:t>
      </w:r>
    </w:p>
    <w:p w:rsidR="00197645" w:rsidRPr="00965D30" w:rsidRDefault="00197645" w:rsidP="00197645">
      <w:pPr>
        <w:tabs>
          <w:tab w:val="left" w:pos="5812"/>
        </w:tabs>
        <w:ind w:firstLine="567"/>
        <w:jc w:val="left"/>
      </w:pPr>
      <w:r w:rsidRPr="00965D30">
        <w:rPr>
          <w:b/>
        </w:rPr>
        <w:t>IFOAM</w:t>
      </w:r>
      <w:r>
        <w:rPr>
          <w:b/>
        </w:rPr>
        <w:t xml:space="preserve">                                                                         </w:t>
      </w:r>
      <w:r w:rsidRPr="00965D30">
        <w:t>International Federation of Organic Agriculture Movements (Medzinárodná federácia hnutí pre organické poľnohospodárstvo)</w:t>
      </w:r>
    </w:p>
    <w:p w:rsidR="00854135" w:rsidRDefault="00854135" w:rsidP="00197645">
      <w:pPr>
        <w:ind w:firstLine="567"/>
        <w:jc w:val="left"/>
        <w:rPr>
          <w:b/>
        </w:rPr>
      </w:pPr>
      <w:r>
        <w:rPr>
          <w:b/>
        </w:rPr>
        <w:t>NA</w:t>
      </w:r>
      <w:r>
        <w:rPr>
          <w:b/>
        </w:rPr>
        <w:tab/>
      </w:r>
      <w:r>
        <w:rPr>
          <w:b/>
        </w:rPr>
        <w:tab/>
      </w:r>
      <w:r>
        <w:rPr>
          <w:b/>
        </w:rPr>
        <w:tab/>
      </w:r>
      <w:r>
        <w:rPr>
          <w:b/>
        </w:rPr>
        <w:tab/>
      </w:r>
      <w:r>
        <w:rPr>
          <w:b/>
        </w:rPr>
        <w:tab/>
      </w:r>
      <w:r>
        <w:rPr>
          <w:b/>
        </w:rPr>
        <w:tab/>
      </w:r>
      <w:r>
        <w:rPr>
          <w:b/>
        </w:rPr>
        <w:tab/>
      </w:r>
      <w:r>
        <w:t>Not aviable (nie je k dispozícii)</w:t>
      </w:r>
    </w:p>
    <w:p w:rsidR="00197645" w:rsidRPr="00965D30" w:rsidRDefault="00197645" w:rsidP="00197645">
      <w:pPr>
        <w:ind w:firstLine="567"/>
        <w:jc w:val="left"/>
      </w:pPr>
      <w:r w:rsidRPr="00965D30">
        <w:rPr>
          <w:b/>
        </w:rPr>
        <w:t>PP</w:t>
      </w:r>
      <w:r>
        <w:t xml:space="preserve"> </w:t>
      </w:r>
      <w:r>
        <w:tab/>
      </w:r>
      <w:r>
        <w:tab/>
      </w:r>
      <w:r>
        <w:tab/>
      </w:r>
      <w:r>
        <w:tab/>
      </w:r>
      <w:r>
        <w:tab/>
      </w:r>
      <w:r>
        <w:tab/>
      </w:r>
      <w:r>
        <w:tab/>
      </w:r>
      <w:r w:rsidRPr="00965D30">
        <w:t>Poľnohospodárska pôda</w:t>
      </w:r>
    </w:p>
    <w:p w:rsidR="00197645" w:rsidRPr="00965D30" w:rsidRDefault="00197645" w:rsidP="00197645">
      <w:pPr>
        <w:ind w:firstLine="567"/>
        <w:jc w:val="left"/>
        <w:rPr>
          <w:b/>
        </w:rPr>
      </w:pPr>
      <w:r w:rsidRPr="00965D30">
        <w:rPr>
          <w:b/>
        </w:rPr>
        <w:t>SR</w:t>
      </w:r>
      <w:r>
        <w:rPr>
          <w:b/>
        </w:rPr>
        <w:t xml:space="preserve"> </w:t>
      </w:r>
      <w:r>
        <w:rPr>
          <w:b/>
        </w:rPr>
        <w:tab/>
      </w:r>
      <w:r>
        <w:rPr>
          <w:b/>
        </w:rPr>
        <w:tab/>
      </w:r>
      <w:r>
        <w:rPr>
          <w:b/>
        </w:rPr>
        <w:tab/>
      </w:r>
      <w:r>
        <w:rPr>
          <w:b/>
        </w:rPr>
        <w:tab/>
      </w:r>
      <w:r>
        <w:rPr>
          <w:b/>
        </w:rPr>
        <w:tab/>
      </w:r>
      <w:r>
        <w:rPr>
          <w:b/>
        </w:rPr>
        <w:tab/>
      </w:r>
      <w:r>
        <w:rPr>
          <w:b/>
        </w:rPr>
        <w:tab/>
      </w:r>
      <w:r w:rsidRPr="00965D30">
        <w:t>Slovenská republika</w:t>
      </w:r>
    </w:p>
    <w:p w:rsidR="00197645" w:rsidRPr="00965D30" w:rsidRDefault="00197645" w:rsidP="00197645">
      <w:pPr>
        <w:ind w:firstLine="567"/>
        <w:jc w:val="left"/>
        <w:rPr>
          <w:b/>
        </w:rPr>
      </w:pPr>
      <w:r w:rsidRPr="00965D30">
        <w:rPr>
          <w:b/>
        </w:rPr>
        <w:t>ÚKSÚP</w:t>
      </w:r>
      <w:r>
        <w:rPr>
          <w:b/>
        </w:rPr>
        <w:t xml:space="preserve"> </w:t>
      </w:r>
      <w:r>
        <w:rPr>
          <w:b/>
        </w:rPr>
        <w:tab/>
      </w:r>
      <w:r>
        <w:rPr>
          <w:b/>
        </w:rPr>
        <w:tab/>
      </w:r>
      <w:r>
        <w:rPr>
          <w:b/>
        </w:rPr>
        <w:tab/>
      </w:r>
      <w:r>
        <w:rPr>
          <w:b/>
        </w:rPr>
        <w:tab/>
      </w:r>
      <w:r>
        <w:rPr>
          <w:b/>
        </w:rPr>
        <w:tab/>
      </w:r>
      <w:r>
        <w:rPr>
          <w:b/>
        </w:rPr>
        <w:tab/>
      </w:r>
      <w:r w:rsidRPr="00965D30">
        <w:t>Ústredný kontrolný a skúšobný ústav poľnohospodársky</w:t>
      </w:r>
    </w:p>
    <w:p w:rsidR="00197645" w:rsidRPr="00965D30" w:rsidRDefault="00197645" w:rsidP="00197645">
      <w:pPr>
        <w:ind w:firstLine="567"/>
      </w:pPr>
      <w:r w:rsidRPr="00965D30">
        <w:rPr>
          <w:b/>
        </w:rPr>
        <w:t>ŽP</w:t>
      </w:r>
      <w:r>
        <w:t xml:space="preserve"> </w:t>
      </w:r>
      <w:r>
        <w:tab/>
      </w:r>
      <w:r>
        <w:tab/>
      </w:r>
      <w:r>
        <w:tab/>
      </w:r>
      <w:r>
        <w:tab/>
      </w:r>
      <w:r>
        <w:tab/>
      </w:r>
      <w:r>
        <w:tab/>
      </w:r>
      <w:r>
        <w:tab/>
      </w:r>
      <w:r w:rsidRPr="00965D30">
        <w:t>Životné prostredie</w:t>
      </w:r>
    </w:p>
    <w:p w:rsidR="00643897" w:rsidRPr="00965D30" w:rsidRDefault="00643897" w:rsidP="009B67E6">
      <w:pPr>
        <w:pStyle w:val="ZPNormalnyText"/>
      </w:pPr>
      <w:r w:rsidRPr="00965D30">
        <w:t xml:space="preserve">                                                                                         </w:t>
      </w:r>
    </w:p>
    <w:p w:rsidR="00BB7DF5" w:rsidRPr="00965D30" w:rsidRDefault="00643897" w:rsidP="00643897">
      <w:pPr>
        <w:spacing w:before="0"/>
        <w:jc w:val="left"/>
        <w:rPr>
          <w:b/>
          <w:sz w:val="32"/>
          <w:szCs w:val="20"/>
        </w:rPr>
        <w:sectPr w:rsidR="00BB7DF5" w:rsidRPr="00965D30">
          <w:headerReference w:type="default" r:id="rId14"/>
          <w:footerReference w:type="default" r:id="rId15"/>
          <w:pgSz w:w="11906" w:h="16838"/>
          <w:pgMar w:top="1418" w:right="1134" w:bottom="1418" w:left="1985" w:header="851" w:footer="680" w:gutter="0"/>
          <w:cols w:space="708"/>
        </w:sectPr>
      </w:pPr>
      <w:r w:rsidRPr="00965D30">
        <w:rPr>
          <w:b/>
          <w:sz w:val="32"/>
          <w:szCs w:val="20"/>
        </w:rPr>
        <w:t xml:space="preserve">            </w:t>
      </w:r>
    </w:p>
    <w:p w:rsidR="00BB7DF5" w:rsidRPr="00965D30" w:rsidRDefault="001B5115" w:rsidP="00854135">
      <w:pPr>
        <w:pStyle w:val="ZPNadpisKapitolyTimesNewRoman"/>
      </w:pPr>
      <w:bookmarkStart w:id="13" w:name="_Toc224306942"/>
      <w:bookmarkStart w:id="14" w:name="_Toc261977859"/>
      <w:r>
        <w:lastRenderedPageBreak/>
        <w:t>1.</w:t>
      </w:r>
      <w:r w:rsidR="004C6DC0" w:rsidRPr="00965D30">
        <w:t>Úvod</w:t>
      </w:r>
      <w:bookmarkEnd w:id="11"/>
      <w:bookmarkEnd w:id="13"/>
      <w:bookmarkEnd w:id="14"/>
    </w:p>
    <w:p w:rsidR="004A353B" w:rsidRDefault="009B67E6" w:rsidP="009B67E6">
      <w:pPr>
        <w:pStyle w:val="ZPNormalnyText"/>
      </w:pPr>
      <w:r>
        <w:t xml:space="preserve">         </w:t>
      </w:r>
      <w:r w:rsidR="001E2C95">
        <w:t>Stav životného prostredia, v ktorom v súčasnosti žijeme je výsledkom dlh</w:t>
      </w:r>
      <w:r w:rsidR="007636AC">
        <w:t>odob</w:t>
      </w:r>
      <w:r w:rsidR="001E2C95">
        <w:t>ého vývoja, v ktorom významnú rolu</w:t>
      </w:r>
      <w:r w:rsidR="00EA1DFD">
        <w:t xml:space="preserve"> v posledných storočiach zastáva</w:t>
      </w:r>
      <w:r w:rsidR="001E2C95">
        <w:t xml:space="preserve"> int</w:t>
      </w:r>
      <w:r w:rsidR="00EA1DFD">
        <w:t>enzívna ľudská činnosť. Ľudia</w:t>
      </w:r>
      <w:r w:rsidR="001E2C95">
        <w:t xml:space="preserve"> od</w:t>
      </w:r>
      <w:r w:rsidR="00482807">
        <w:t xml:space="preserve"> </w:t>
      </w:r>
      <w:r w:rsidR="001E2C95">
        <w:t>nepamäti využívajú prírodu v svoj prospech a snažila sa prispôsobiť si ju</w:t>
      </w:r>
      <w:r w:rsidR="007636AC">
        <w:t xml:space="preserve"> podľa vlastných potrieb</w:t>
      </w:r>
      <w:r w:rsidR="001E2C95">
        <w:t xml:space="preserve">. </w:t>
      </w:r>
      <w:r w:rsidR="004A353B">
        <w:t>Každá ľudská činnosť zasahuje a ovplyvňuje životné prostredie</w:t>
      </w:r>
      <w:r w:rsidR="001E2C95">
        <w:t>,</w:t>
      </w:r>
      <w:r w:rsidR="004A353B">
        <w:t xml:space="preserve"> v ktorom žijeme. Jednou z najzákladnejších činností je poľnohospodárstvo, ktoré ľudstvo vykonáva od svojich počiatkov. Práve poľnohospodárstvo, viac ako iná ľudská činnosť, má priamy kontakt s</w:t>
      </w:r>
      <w:r w:rsidR="001E2C95">
        <w:t xml:space="preserve"> prírodou </w:t>
      </w:r>
      <w:r w:rsidR="004A353B">
        <w:t xml:space="preserve">a tiež </w:t>
      </w:r>
      <w:r w:rsidR="007636AC">
        <w:t xml:space="preserve">ju </w:t>
      </w:r>
      <w:r w:rsidR="004A353B">
        <w:t>najviac poznačuje. Po</w:t>
      </w:r>
      <w:r w:rsidR="009223CC">
        <w:t xml:space="preserve">ľnohospodárstvo ovplyvňuje podstatnú časť celého zemského povrchu. </w:t>
      </w:r>
    </w:p>
    <w:p w:rsidR="00070131" w:rsidRDefault="004A353B" w:rsidP="009B67E6">
      <w:pPr>
        <w:pStyle w:val="ZPNormalnyText"/>
      </w:pPr>
      <w:r w:rsidRPr="005A06BF">
        <w:t xml:space="preserve"> </w:t>
      </w:r>
      <w:r w:rsidR="001E2C95">
        <w:t xml:space="preserve">       </w:t>
      </w:r>
      <w:r w:rsidR="008214AE">
        <w:t xml:space="preserve">Najväčší negatívny zásah na životné prostredie </w:t>
      </w:r>
      <w:r w:rsidR="003877B2">
        <w:t xml:space="preserve">má </w:t>
      </w:r>
      <w:r w:rsidR="008214AE">
        <w:t>konvenčné poľnohospodárstvo.</w:t>
      </w:r>
      <w:r w:rsidR="00482807">
        <w:t xml:space="preserve"> </w:t>
      </w:r>
      <w:r w:rsidR="005A06BF" w:rsidRPr="005A06BF">
        <w:t>Intenzívne konvenčné poľnohospodárstvo prišlo k svojmu najväčšiemu rozmachu na začia</w:t>
      </w:r>
      <w:r w:rsidR="001E2C95">
        <w:t>tku 80. rokov minulého storočia</w:t>
      </w:r>
      <w:r w:rsidR="00270B56">
        <w:t xml:space="preserve">. Bolo </w:t>
      </w:r>
      <w:r w:rsidR="005A06BF" w:rsidRPr="005A06BF">
        <w:t xml:space="preserve">z produkčného a ekonomického hľadiska úspešné, </w:t>
      </w:r>
      <w:r w:rsidR="00482807">
        <w:t xml:space="preserve">pretože </w:t>
      </w:r>
      <w:r w:rsidR="008214AE">
        <w:t xml:space="preserve"> produkovalo dostatok potravín, v mnohých prípadoch až nadbytok. </w:t>
      </w:r>
      <w:r w:rsidR="001E32D7">
        <w:t xml:space="preserve">Okrem toho </w:t>
      </w:r>
      <w:r w:rsidR="005A06BF" w:rsidRPr="005A06BF">
        <w:t>so sebou prinieslo mnohé závažné negatí</w:t>
      </w:r>
      <w:r w:rsidR="007636AC">
        <w:t>vne zmeny</w:t>
      </w:r>
      <w:r w:rsidR="00EA1DFD">
        <w:t xml:space="preserve"> odrážajúce sa</w:t>
      </w:r>
      <w:r w:rsidR="007636AC">
        <w:t xml:space="preserve"> na životnom prostredí</w:t>
      </w:r>
      <w:r w:rsidR="00EA1DFD">
        <w:t>, jednalo sa hlavne o prílišnú chemizáciou, používanie</w:t>
      </w:r>
      <w:r w:rsidR="007636AC">
        <w:t xml:space="preserve"> priemyselných hnojív a pesticídov. Chemické znečistenie sa odzrkadľuje nielen na pôde, ale aj na iných zložkách prírody. </w:t>
      </w:r>
      <w:r w:rsidR="005A06BF" w:rsidRPr="005A06BF">
        <w:t>Postupne sa však dostávalo do popredia ekologické myslenie. To si</w:t>
      </w:r>
      <w:r w:rsidR="003877B2">
        <w:t xml:space="preserve"> začali uvedomovať aj ľudia</w:t>
      </w:r>
      <w:r w:rsidR="005A06BF" w:rsidRPr="005A06BF">
        <w:t xml:space="preserve">, ktorí prejavili zvýšený záujem o zdravé životné prostredie. </w:t>
      </w:r>
    </w:p>
    <w:p w:rsidR="00F569F5" w:rsidRDefault="00070131" w:rsidP="009B67E6">
      <w:pPr>
        <w:pStyle w:val="ZPNormalnyText"/>
      </w:pPr>
      <w:r>
        <w:t xml:space="preserve">       </w:t>
      </w:r>
      <w:r w:rsidR="005A06BF" w:rsidRPr="005A06BF">
        <w:t>Všeobecným cieľom ekologickej výroby je dosiahnutie uzavretého systému kolobehu hmoty a energie, v ktorom sú v podstatnej miere zohľadnené prirodzené požiadavky pôdy, rastlín, zvierat a ľudí.</w:t>
      </w:r>
      <w:r>
        <w:t xml:space="preserve"> </w:t>
      </w:r>
      <w:r w:rsidR="008214AE">
        <w:t xml:space="preserve">Dôležitým </w:t>
      </w:r>
      <w:r w:rsidR="005A06BF" w:rsidRPr="005A06BF">
        <w:t>faktorom ekologického poľnohospodá</w:t>
      </w:r>
      <w:r w:rsidR="008214AE">
        <w:t xml:space="preserve">rstva je, že znižuje akúkoľvek </w:t>
      </w:r>
      <w:r w:rsidR="005A06BF" w:rsidRPr="005A06BF">
        <w:t>záťaž pochádzajúcu z používania chemicko - syntetických hnojív</w:t>
      </w:r>
      <w:r w:rsidR="008214AE">
        <w:t>,</w:t>
      </w:r>
      <w:r w:rsidR="005A06BF" w:rsidRPr="005A06BF">
        <w:t xml:space="preserve"> pesticídov a farmaceutík. </w:t>
      </w:r>
      <w:r>
        <w:t>Jedným z najdôležitejších princípov</w:t>
      </w:r>
      <w:r w:rsidR="005A06BF" w:rsidRPr="005A06BF">
        <w:t xml:space="preserve"> ekologického sy</w:t>
      </w:r>
      <w:r>
        <w:t>stému hospodárenia je produkcia potravín, ktoré majú vysokú nutričnú</w:t>
      </w:r>
      <w:r w:rsidR="005A06BF" w:rsidRPr="005A06BF">
        <w:t xml:space="preserve"> hodnotou v</w:t>
      </w:r>
      <w:r w:rsidR="00EA1DFD">
        <w:t> dostatočnom množstve a využívanie prírodných zdrojov</w:t>
      </w:r>
      <w:r w:rsidR="005A06BF" w:rsidRPr="005A06BF">
        <w:t xml:space="preserve">, </w:t>
      </w:r>
      <w:r w:rsidR="00183913">
        <w:t xml:space="preserve">tak </w:t>
      </w:r>
      <w:r w:rsidR="005A06BF" w:rsidRPr="005A06BF">
        <w:t>aby sa vylúčili negatívne</w:t>
      </w:r>
      <w:r w:rsidR="003877B2">
        <w:t xml:space="preserve"> vplyvy na životné prostredie.</w:t>
      </w:r>
      <w:r w:rsidR="001A4EA7">
        <w:t xml:space="preserve"> Produkty ekologického poľnohospodárstva sú </w:t>
      </w:r>
      <w:r w:rsidR="00F50C1C">
        <w:t>zdravšie, chutnejšie a bez chemických úprav.</w:t>
      </w:r>
      <w:r w:rsidR="003877B2">
        <w:t xml:space="preserve"> E</w:t>
      </w:r>
      <w:r w:rsidR="005A06BF" w:rsidRPr="005A06BF">
        <w:t>kologické poľnohospodárstvo je</w:t>
      </w:r>
      <w:r w:rsidR="00183913">
        <w:t xml:space="preserve"> akoby</w:t>
      </w:r>
      <w:r w:rsidR="005A06BF" w:rsidRPr="005A06BF">
        <w:t xml:space="preserve"> návrat k prírode, nakoľko sa používajú pestovateľské metódy v súlade s prírodou, kde poľnohospodár nechce byť tým, kto poškodzuje a narušuje životné prostredie. </w:t>
      </w:r>
      <w:r w:rsidR="00183913">
        <w:t xml:space="preserve">Snahou poľnohospodára </w:t>
      </w:r>
      <w:r w:rsidR="001E32D7">
        <w:t>v ekologickom poľnohospodárstve</w:t>
      </w:r>
      <w:r w:rsidR="00183913">
        <w:t xml:space="preserve"> je obrábať pôdu, tak aby sa </w:t>
      </w:r>
      <w:r w:rsidR="00EA1DFD">
        <w:t xml:space="preserve">udržiavala a </w:t>
      </w:r>
      <w:r w:rsidR="00183913">
        <w:t>zvyšovala</w:t>
      </w:r>
      <w:r w:rsidR="001E32D7">
        <w:t xml:space="preserve"> úrodnosť pôdy, podporovať užitočné pôdne organizmy a</w:t>
      </w:r>
      <w:r w:rsidR="00F50C1C">
        <w:t> </w:t>
      </w:r>
      <w:r w:rsidR="001E32D7">
        <w:t>chrániť</w:t>
      </w:r>
      <w:r w:rsidR="00F50C1C">
        <w:t xml:space="preserve"> prirodzené pôdne </w:t>
      </w:r>
      <w:r w:rsidR="001E32D7">
        <w:t xml:space="preserve"> prostredie.</w:t>
      </w:r>
    </w:p>
    <w:p w:rsidR="00F569F5" w:rsidRPr="001E32D7" w:rsidRDefault="00607495" w:rsidP="00607495">
      <w:pPr>
        <w:autoSpaceDE w:val="0"/>
        <w:autoSpaceDN w:val="0"/>
        <w:adjustRightInd w:val="0"/>
        <w:spacing w:before="0"/>
        <w:ind w:firstLine="510"/>
        <w:rPr>
          <w:rFonts w:eastAsia="SimSun"/>
          <w:lang w:eastAsia="sk-SK"/>
        </w:rPr>
      </w:pPr>
      <w:r>
        <w:rPr>
          <w:rFonts w:eastAsia="SimSun"/>
          <w:lang w:eastAsia="sk-SK"/>
        </w:rPr>
        <w:lastRenderedPageBreak/>
        <w:t>V súčasnosti sa e</w:t>
      </w:r>
      <w:r w:rsidR="00EA1DFD">
        <w:rPr>
          <w:rFonts w:eastAsia="SimSun"/>
          <w:lang w:eastAsia="sk-SK"/>
        </w:rPr>
        <w:t>kologické poľnohospodárstvo</w:t>
      </w:r>
      <w:r w:rsidR="001E32D7" w:rsidRPr="001E32D7">
        <w:rPr>
          <w:rFonts w:eastAsia="SimSun"/>
          <w:lang w:eastAsia="sk-SK"/>
        </w:rPr>
        <w:t xml:space="preserve"> stáva všeobecne akceptovaným odvetvím</w:t>
      </w:r>
      <w:r>
        <w:rPr>
          <w:rFonts w:eastAsia="SimSun"/>
          <w:lang w:eastAsia="sk-SK"/>
        </w:rPr>
        <w:t xml:space="preserve"> </w:t>
      </w:r>
      <w:r w:rsidR="001E32D7" w:rsidRPr="001E32D7">
        <w:rPr>
          <w:rFonts w:eastAsia="SimSun"/>
          <w:lang w:eastAsia="sk-SK"/>
        </w:rPr>
        <w:t>poľnohospodárstva</w:t>
      </w:r>
      <w:r w:rsidR="00270B56">
        <w:rPr>
          <w:rFonts w:eastAsia="SimSun"/>
          <w:lang w:eastAsia="sk-SK"/>
        </w:rPr>
        <w:t>,</w:t>
      </w:r>
      <w:r w:rsidR="001E32D7" w:rsidRPr="001E32D7">
        <w:rPr>
          <w:rFonts w:eastAsia="SimSun"/>
          <w:lang w:eastAsia="sk-SK"/>
        </w:rPr>
        <w:t xml:space="preserve"> </w:t>
      </w:r>
      <w:r>
        <w:rPr>
          <w:rFonts w:eastAsia="SimSun"/>
          <w:lang w:eastAsia="sk-SK"/>
        </w:rPr>
        <w:t xml:space="preserve">uplatňuje sa </w:t>
      </w:r>
      <w:r w:rsidR="001E32D7" w:rsidRPr="001E32D7">
        <w:rPr>
          <w:rFonts w:eastAsia="SimSun"/>
          <w:lang w:eastAsia="sk-SK"/>
        </w:rPr>
        <w:t>takmer vo všetkých krajinách</w:t>
      </w:r>
      <w:r w:rsidR="001E32D7">
        <w:rPr>
          <w:rFonts w:eastAsia="SimSun"/>
          <w:lang w:eastAsia="sk-SK"/>
        </w:rPr>
        <w:t xml:space="preserve"> </w:t>
      </w:r>
      <w:r w:rsidR="00270B56">
        <w:rPr>
          <w:rFonts w:eastAsia="SimSun"/>
          <w:lang w:eastAsia="sk-SK"/>
        </w:rPr>
        <w:t>sveta a jeho podiel na výmere</w:t>
      </w:r>
      <w:r w:rsidR="001E32D7" w:rsidRPr="001E32D7">
        <w:rPr>
          <w:rFonts w:eastAsia="SimSun"/>
          <w:lang w:eastAsia="sk-SK"/>
        </w:rPr>
        <w:t xml:space="preserve"> poľnohospodárskej pôdy </w:t>
      </w:r>
      <w:r w:rsidR="00EA1DFD">
        <w:rPr>
          <w:rFonts w:eastAsia="SimSun"/>
          <w:lang w:eastAsia="sk-SK"/>
        </w:rPr>
        <w:t xml:space="preserve">po celom svete </w:t>
      </w:r>
      <w:r w:rsidR="001E32D7" w:rsidRPr="001E32D7">
        <w:rPr>
          <w:rFonts w:eastAsia="SimSun"/>
          <w:lang w:eastAsia="sk-SK"/>
        </w:rPr>
        <w:t>neustále stúpa</w:t>
      </w:r>
      <w:r>
        <w:rPr>
          <w:rFonts w:eastAsia="SimSun"/>
          <w:lang w:eastAsia="sk-SK"/>
        </w:rPr>
        <w:t>.</w:t>
      </w:r>
      <w:r w:rsidR="001E32D7" w:rsidRPr="001E32D7">
        <w:rPr>
          <w:rFonts w:eastAsia="SimSun"/>
          <w:lang w:eastAsia="sk-SK"/>
        </w:rPr>
        <w:t xml:space="preserve"> </w:t>
      </w:r>
      <w:r>
        <w:rPr>
          <w:rFonts w:eastAsia="SimSun"/>
          <w:lang w:eastAsia="sk-SK"/>
        </w:rPr>
        <w:t xml:space="preserve">Zvyšuje sa </w:t>
      </w:r>
      <w:r w:rsidR="001E32D7" w:rsidRPr="001E32D7">
        <w:rPr>
          <w:rFonts w:eastAsia="SimSun"/>
          <w:lang w:eastAsia="sk-SK"/>
        </w:rPr>
        <w:t xml:space="preserve"> počet </w:t>
      </w:r>
      <w:r>
        <w:rPr>
          <w:rFonts w:eastAsia="SimSun"/>
          <w:lang w:eastAsia="sk-SK"/>
        </w:rPr>
        <w:t>poľnohospodárskych subjektov, ktoré sa týmto alternatívnym</w:t>
      </w:r>
      <w:r w:rsidR="00EA1DFD">
        <w:rPr>
          <w:rFonts w:eastAsia="SimSun"/>
          <w:lang w:eastAsia="sk-SK"/>
        </w:rPr>
        <w:t xml:space="preserve"> druhom poľnohospodárstva venujú</w:t>
      </w:r>
      <w:r>
        <w:rPr>
          <w:rFonts w:eastAsia="SimSun"/>
          <w:lang w:eastAsia="sk-SK"/>
        </w:rPr>
        <w:t xml:space="preserve">. </w:t>
      </w:r>
      <w:r w:rsidR="00F50C1C">
        <w:rPr>
          <w:rFonts w:eastAsia="SimSun"/>
          <w:lang w:eastAsia="sk-SK"/>
        </w:rPr>
        <w:t>Informovanosť o bioproduktoch sa stále zlepšuje, čo sa odráža na neustále sa zvyšujúcom záujme ľudí o produkty ekologického poľnohospodárstva.</w:t>
      </w:r>
    </w:p>
    <w:p w:rsidR="00F569F5" w:rsidRPr="001E32D7" w:rsidRDefault="00F569F5" w:rsidP="009B67E6">
      <w:pPr>
        <w:pStyle w:val="ZPNormalnyText"/>
      </w:pPr>
    </w:p>
    <w:p w:rsidR="00F569F5" w:rsidRDefault="00F569F5"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Default="0080630C" w:rsidP="009B67E6">
      <w:pPr>
        <w:pStyle w:val="ZPNormalnyText"/>
      </w:pPr>
    </w:p>
    <w:p w:rsidR="0080630C" w:rsidRPr="00965D30" w:rsidRDefault="0080630C" w:rsidP="009B67E6">
      <w:pPr>
        <w:pStyle w:val="ZPNormalnyText"/>
      </w:pPr>
    </w:p>
    <w:p w:rsidR="00F569F5" w:rsidRPr="00530D63" w:rsidRDefault="001E6A78" w:rsidP="00796037">
      <w:pPr>
        <w:pStyle w:val="Nadpis1"/>
        <w:numPr>
          <w:ilvl w:val="0"/>
          <w:numId w:val="0"/>
        </w:numPr>
      </w:pPr>
      <w:bookmarkStart w:id="15" w:name="_Toc224306955"/>
      <w:bookmarkStart w:id="16" w:name="_Toc102191192"/>
      <w:bookmarkStart w:id="17" w:name="_Toc261977860"/>
      <w:r>
        <w:lastRenderedPageBreak/>
        <w:t>2</w:t>
      </w:r>
      <w:r w:rsidR="00CF6F08">
        <w:t>. Ekologické poľnohospodárstvo</w:t>
      </w:r>
      <w:bookmarkEnd w:id="17"/>
      <w:r w:rsidR="00F569F5" w:rsidRPr="00530D63">
        <w:t xml:space="preserve"> </w:t>
      </w:r>
    </w:p>
    <w:p w:rsidR="00F569F5" w:rsidRPr="00464C22" w:rsidRDefault="001E6A78" w:rsidP="00EA1DFD">
      <w:pPr>
        <w:pStyle w:val="Nadpis2"/>
      </w:pPr>
      <w:bookmarkStart w:id="18" w:name="_Toc261977861"/>
      <w:r>
        <w:t>2</w:t>
      </w:r>
      <w:r w:rsidR="00F569F5" w:rsidRPr="00965D30">
        <w:t>.1 Poľnohospodárstvo</w:t>
      </w:r>
      <w:bookmarkEnd w:id="18"/>
      <w:r w:rsidR="00F569F5" w:rsidRPr="00965D30">
        <w:t xml:space="preserve"> </w:t>
      </w:r>
      <w:r w:rsidR="00F569F5" w:rsidRPr="00965D30">
        <w:tab/>
      </w:r>
      <w:r w:rsidR="00F569F5" w:rsidRPr="00965D30">
        <w:rPr>
          <w:sz w:val="32"/>
        </w:rPr>
        <w:tab/>
      </w:r>
      <w:r w:rsidR="00F569F5" w:rsidRPr="00965D30">
        <w:rPr>
          <w:i/>
          <w:sz w:val="32"/>
        </w:rPr>
        <w:tab/>
      </w:r>
    </w:p>
    <w:p w:rsidR="00F569F5" w:rsidRPr="00965D30" w:rsidRDefault="00F569F5" w:rsidP="00EA1DFD">
      <w:pPr>
        <w:ind w:firstLine="708"/>
      </w:pPr>
      <w:r w:rsidRPr="00965D30">
        <w:rPr>
          <w:color w:val="000000"/>
        </w:rPr>
        <w:t>Poľnohospodárstvo je jednou z najdôležitejších a najzákladnejších aktivít, ktorú ľudstvo vykonáva. Podľa Dema</w:t>
      </w:r>
      <w:r w:rsidR="00C46AE1">
        <w:rPr>
          <w:color w:val="000000"/>
        </w:rPr>
        <w:t xml:space="preserve"> a kol.</w:t>
      </w:r>
      <w:r w:rsidRPr="00965D30">
        <w:rPr>
          <w:color w:val="000000"/>
        </w:rPr>
        <w:t xml:space="preserve"> (2007) zároveň najviac ovplyvňuje zemský povrch a tým aj životné prostredie</w:t>
      </w:r>
      <w:r w:rsidRPr="00965D30">
        <w:rPr>
          <w:rFonts w:ascii="Arial" w:hAnsi="Arial" w:cs="Arial"/>
          <w:color w:val="000000"/>
        </w:rPr>
        <w:t xml:space="preserve">. </w:t>
      </w:r>
      <w:r w:rsidRPr="00965D30">
        <w:rPr>
          <w:bCs/>
        </w:rPr>
        <w:t xml:space="preserve">Taktiež </w:t>
      </w:r>
      <w:r w:rsidR="00302C48">
        <w:rPr>
          <w:bCs/>
        </w:rPr>
        <w:t xml:space="preserve">je </w:t>
      </w:r>
      <w:r w:rsidRPr="00965D30">
        <w:rPr>
          <w:bCs/>
        </w:rPr>
        <w:t xml:space="preserve">to </w:t>
      </w:r>
      <w:r w:rsidRPr="00965D30">
        <w:t xml:space="preserve">uvedomelá ľudská činnosť, odvetvie hospodárstva, ktorého hlavnou úlohou je zabezpečenie výživy obyvateľstva. Touto dôležitou úlohou je základným pilierom samotnej existencie spoločnosti a ľudstva. </w:t>
      </w:r>
      <w:r w:rsidR="00464C22">
        <w:t xml:space="preserve">                                                          P</w:t>
      </w:r>
      <w:r w:rsidRPr="00965D30">
        <w:t xml:space="preserve">oľnohospodárstvo sa realizuje na pôde, ktorá patrí k hlavným zložkám životného prostredia. Pracovná skupina pre pôdu v OSN ju definuje nasledovne: „Pôda je obmedzený a nenahraditeľný zdroj. V prípade postupujúcej degradácie a jej straty sa tento zdroj stáva v mnohých častiach sveta limitom ďalšieho rozvoja ľudskej spoločnosti. Ak by prestala existovať pôda, prestane existovať ľudstvo“. </w:t>
      </w:r>
    </w:p>
    <w:p w:rsidR="00F569F5" w:rsidRPr="00965D30" w:rsidRDefault="00F569F5" w:rsidP="00CF6F08">
      <w:pPr>
        <w:pStyle w:val="Nadpis2"/>
      </w:pPr>
    </w:p>
    <w:p w:rsidR="00F50C1C" w:rsidRPr="00F50C1C" w:rsidRDefault="001E6A78" w:rsidP="009B67E6">
      <w:pPr>
        <w:pStyle w:val="Nadpis2"/>
      </w:pPr>
      <w:bookmarkStart w:id="19" w:name="_Toc261977862"/>
      <w:r>
        <w:t>2</w:t>
      </w:r>
      <w:r w:rsidR="00F569F5" w:rsidRPr="00965D30">
        <w:t xml:space="preserve">.2 </w:t>
      </w:r>
      <w:r w:rsidR="00A011FB">
        <w:t>Charakteristika e</w:t>
      </w:r>
      <w:r w:rsidR="00F569F5" w:rsidRPr="00965D30">
        <w:t>kologické</w:t>
      </w:r>
      <w:r w:rsidR="00A011FB">
        <w:t>ho</w:t>
      </w:r>
      <w:r w:rsidR="00F569F5" w:rsidRPr="00965D30">
        <w:t xml:space="preserve"> poľnohospodárstvo</w:t>
      </w:r>
      <w:bookmarkEnd w:id="19"/>
    </w:p>
    <w:p w:rsidR="00F569F5" w:rsidRPr="00965D30" w:rsidRDefault="00C65AD3" w:rsidP="00965D30">
      <w:pPr>
        <w:ind w:firstLine="708"/>
      </w:pPr>
      <w:r w:rsidRPr="00102A49">
        <w:t xml:space="preserve">Ekologické poľnohospodárstvo je </w:t>
      </w:r>
      <w:r w:rsidR="00F569F5" w:rsidRPr="00965D30">
        <w:t xml:space="preserve">možné definovať ako vyvážený agroekosystém trvalého charakteru, ktorý je založený predovšetkým na miestnych a obnoviteľných zdrojoch. Celá príroda je chápaná ako jednotný celok, v ktorej </w:t>
      </w:r>
      <w:r w:rsidR="00302C48">
        <w:t>je povinnosťou človeka</w:t>
      </w:r>
      <w:r w:rsidR="00F569F5" w:rsidRPr="00965D30">
        <w:t xml:space="preserve"> riadiť poľnohospodársku výrobu tak, aby sa stala harmonickou súčasťou prírody (Lacko–Bartošová, 2005).</w:t>
      </w:r>
      <w:r w:rsidR="00F569F5" w:rsidRPr="00965D30">
        <w:tab/>
      </w:r>
    </w:p>
    <w:p w:rsidR="00F569F5" w:rsidRPr="00965D30" w:rsidRDefault="00FF0E89" w:rsidP="00393786">
      <w:pPr>
        <w:ind w:firstLine="708"/>
      </w:pPr>
      <w:r>
        <w:t>Ekologické poľnohospodárstvo</w:t>
      </w:r>
      <w:r w:rsidRPr="00FF0E89">
        <w:t xml:space="preserve"> </w:t>
      </w:r>
      <w:r w:rsidRPr="00965D30">
        <w:t>sa dá ďa</w:t>
      </w:r>
      <w:r w:rsidR="00F569F5" w:rsidRPr="00965D30">
        <w:t>lej jednoducho vyjadriť ako systém, ktorý rešpektuje životný cyklus prírodných systémov a snaží sa zásobovať spotrebiteľov, čerstvými, c</w:t>
      </w:r>
      <w:r w:rsidR="00EA1DFD">
        <w:t xml:space="preserve">hutnými a pravými potravinami. </w:t>
      </w:r>
      <w:r w:rsidR="00F569F5" w:rsidRPr="00965D30">
        <w:t>(</w:t>
      </w:r>
      <w:r w:rsidR="00F2230D">
        <w:t>E</w:t>
      </w:r>
      <w:r w:rsidR="00302C48">
        <w:t>kologické poľnohospodárstvo</w:t>
      </w:r>
      <w:r w:rsidR="00F569F5" w:rsidRPr="00965D30">
        <w:t>,2010)</w:t>
      </w:r>
      <w:r w:rsidR="00EA1DFD">
        <w:t>.</w:t>
      </w:r>
      <w:r w:rsidR="00F569F5" w:rsidRPr="00965D30">
        <w:t xml:space="preserve"> </w:t>
      </w:r>
    </w:p>
    <w:p w:rsidR="00F569F5" w:rsidRPr="00965D30" w:rsidRDefault="00F569F5" w:rsidP="00965D30">
      <w:pPr>
        <w:ind w:firstLine="708"/>
      </w:pPr>
      <w:r w:rsidRPr="00965D30">
        <w:t>Ideu trvalo udržateľného rozvoja v poľnohospodárstve najlepšie zabezpečuje ekologické poľnohospodárstvo, ktoré predstavuje určitú filozofiu a súčasne i systém hospodárenia na pôde. Založené je na princípe dlhodobého udržiavania úrodnosti pôdy, zamedzenia kontaminácie povrchovej a podzemnej vody, obmedzenia závisl</w:t>
      </w:r>
      <w:r w:rsidR="00302C48">
        <w:t>osti od neobnoviteľných zdrojov</w:t>
      </w:r>
      <w:r w:rsidRPr="00965D30">
        <w:t xml:space="preserve"> energie a cieľavedomého využívania diverzifikovaných genetických zdrojov. Významné sú aj aspekty ochrany prírody a krajiny (Kováčik a kol., 1997). </w:t>
      </w:r>
    </w:p>
    <w:p w:rsidR="0099679F" w:rsidRDefault="0099679F" w:rsidP="0099679F">
      <w:r>
        <w:lastRenderedPageBreak/>
        <w:tab/>
        <w:t>Paška</w:t>
      </w:r>
      <w:r w:rsidR="00052F77">
        <w:t xml:space="preserve"> - Sidor</w:t>
      </w:r>
      <w:r>
        <w:t xml:space="preserve"> (2000) definuje ekologickú výrobu ako takú výrobu rastlín, v ktorej sa využívajú osobité osevné postupy, zelené hnojenie, hnojenie organickými hnojivami, povolenými prírodnými anorganickými hnojivami. Ďalej sa môžu používať rôzne mechanické, fyzikálne a biologické metódy na ochranu rastlín ako aj na chov hospodárskych zvierat, pre ktoré sa používajú výlučne krmivá pochádzajúce z ekologickej rastlinnej výroby a ktorým sa súčasne venuje osobitá veterinárna starostlivosť.</w:t>
      </w:r>
    </w:p>
    <w:p w:rsidR="00464C22" w:rsidRPr="00965D30" w:rsidRDefault="00464C22" w:rsidP="0099679F">
      <w:r>
        <w:tab/>
        <w:t xml:space="preserve">Fikselová (2003) termín EP vyjadruje ako spôsob pestovania úrody pre farmárov. </w:t>
      </w:r>
      <w:r w:rsidR="00302C48">
        <w:t>Princípy zachovania</w:t>
      </w:r>
      <w:r>
        <w:t>, návratnosti späť do zeme a recyklácia si vyžadujú všetky aspekty produkcie a konzumácie. Ak sa udržiava a zvyšuje kvalita a fertilita pôdy, vtedy môže byť práca farmárov na pôde skutočne ekologická.</w:t>
      </w:r>
    </w:p>
    <w:p w:rsidR="00140CE8" w:rsidRDefault="00092648" w:rsidP="00140CE8">
      <w:pPr>
        <w:ind w:firstLine="708"/>
      </w:pPr>
      <w:r>
        <w:t>Autori Pospíšil – Pačuta (2000) zaraďujú e</w:t>
      </w:r>
      <w:r w:rsidR="00F569F5" w:rsidRPr="00965D30">
        <w:t>kologické poľnohospodárstvo zaraďujú medzi alternatívne</w:t>
      </w:r>
      <w:r>
        <w:t xml:space="preserve"> spôsoby hospodárenia</w:t>
      </w:r>
      <w:r w:rsidR="00F569F5" w:rsidRPr="00965D30">
        <w:t xml:space="preserve">. Taktiež ho definujú ako vyvážený agroekosystém trvalého charakteru, ktorý je založený na miestnych a obnoviteľných zdrojoch. </w:t>
      </w:r>
      <w:r w:rsidR="00140CE8">
        <w:t>Ďalej tvrdia</w:t>
      </w:r>
      <w:r w:rsidR="00140CE8" w:rsidRPr="00965D30">
        <w:t>, že je to trend posledných 30-tich rokov, kedy sa začal dôraznejšie uplatňovať moderný systém hospodárenia v Európe. Vylúčenie priemyselných hnojív a syntetických pesticídov pri produkcií rastlinných a živočíšnych výrobkov  sa stalo základnou myšlienkou EP.</w:t>
      </w:r>
    </w:p>
    <w:p w:rsidR="00F569F5" w:rsidRPr="00965D30" w:rsidRDefault="00F569F5" w:rsidP="00965D30">
      <w:pPr>
        <w:ind w:firstLine="708"/>
      </w:pPr>
      <w:r w:rsidRPr="00965D30">
        <w:t>Ekologické poľnohospodárstvo zodpovedá princípom trvalo udržateľného rozvoja poľnohospodárstva, pričom neplní len produkčnú funkciu, ale aj mimo produkčnú, a to predovšetkým pri ochrane životného prostredia a správcovstva krajiny. EP p</w:t>
      </w:r>
      <w:r w:rsidR="000C2D24">
        <w:t>odporuje a zlepšuje hygienu agro</w:t>
      </w:r>
      <w:r w:rsidRPr="00965D30">
        <w:t>ekosystému, vrátane biodiverzity, biologický kolobeh a pôdnu biologickú aktivitu. Uprednostňuje používanie šetrných spôsobov agronomických, biologických a mechanických metód. V chove hospodárskych zvierat dbá na podmienky a pohodu zvierat. Taktiež uprednostň</w:t>
      </w:r>
      <w:r w:rsidR="00092648">
        <w:t>uje zdroje a recykláciu surovín</w:t>
      </w:r>
    </w:p>
    <w:p w:rsidR="00F569F5" w:rsidRPr="00965D30" w:rsidRDefault="00092648" w:rsidP="00CE16E4">
      <w:r>
        <w:t>(Červeňanská -</w:t>
      </w:r>
      <w:r w:rsidR="00F569F5" w:rsidRPr="00965D30">
        <w:t xml:space="preserve"> Fridrichová</w:t>
      </w:r>
      <w:r w:rsidR="00CC5163">
        <w:t>,</w:t>
      </w:r>
      <w:r w:rsidR="00F569F5" w:rsidRPr="00965D30">
        <w:t>2006)</w:t>
      </w:r>
      <w:r>
        <w:t>.</w:t>
      </w:r>
      <w:r w:rsidR="00F569F5" w:rsidRPr="00965D30">
        <w:t xml:space="preserve"> </w:t>
      </w:r>
    </w:p>
    <w:p w:rsidR="00F569F5" w:rsidRPr="00965D30" w:rsidRDefault="00F569F5" w:rsidP="00965D30">
      <w:r w:rsidRPr="00965D30">
        <w:tab/>
        <w:t>Zoborský (2001) považuje ekologické poľnohospodárstvo za doplnkový systém hospodárenia. Tvrdí, že rentabilita podnikateľských subjektov, ktoré vyrábajú ekoprodukty by podľa známych poznatkov nemala byť nižšia ako pri konvenčnej výrobe. Ďalej uvádza, že snaženie EP má smerovať k výrobe nezávadných potravín</w:t>
      </w:r>
      <w:r w:rsidR="00092648">
        <w:t>. V</w:t>
      </w:r>
      <w:r w:rsidRPr="00965D30">
        <w:t>äčšiemu rozšíreniu EP u nás bráni fakt, že nie je dobre vybudovaná infraštruktúra, ceny ekoproduktov sú pomerne vysoké, čo má za následok, že sa takmer celá produkcia exportuje.</w:t>
      </w:r>
    </w:p>
    <w:p w:rsidR="00F569F5" w:rsidRPr="00965D30" w:rsidRDefault="00F569F5" w:rsidP="00965D30">
      <w:pPr>
        <w:rPr>
          <w:iCs/>
        </w:rPr>
      </w:pPr>
      <w:r w:rsidRPr="00965D30">
        <w:lastRenderedPageBreak/>
        <w:tab/>
        <w:t>Ekologické poľnohospodárstvo taktiež prispieva k tvorbe a ochrane krajiny. Zavádza holistický, komplexný a multidisciplinárny systém myslenia. Pristupuje sa k rozšírenému chápaniu kvality a k novému chápaniu ekonomiky. Berie do úvahy etické a morálne ohľady na rozdiel od konvenčného pragmatického prístupu. Zavádza sa kontrola spôsobu pestovania a dopestovanej produkcie ako záruka pre spotrebiteľov. (Zásady a ciele ekologického poľnohospodárstva, 2010)</w:t>
      </w:r>
    </w:p>
    <w:p w:rsidR="00F569F5" w:rsidRPr="00965D30" w:rsidRDefault="00F569F5" w:rsidP="00965D30">
      <w:pPr>
        <w:ind w:firstLine="708"/>
      </w:pPr>
      <w:r w:rsidRPr="00965D30">
        <w:t>Rosochatecká (2002) definuje EP ako jeden z možných systémových prístupov k riešeniu štrukturálnej politiky a súčasných agroekologických, ekonomických a sociálnych problémov v súlade s princípmi trvalo udržateľného rozvoja. Taktiež dodáva, že prioritou ekologického poľnohospodárstva nie je vyprodukovať čo najväčšie množstvo potravín, ale ich kvalita, zachovanie nepoškodeného životného prostredia, využívanie obnoviteľných zdrojov.</w:t>
      </w:r>
    </w:p>
    <w:p w:rsidR="00F569F5" w:rsidRDefault="00F569F5" w:rsidP="00965D30">
      <w:pPr>
        <w:ind w:firstLine="708"/>
      </w:pPr>
      <w:r w:rsidRPr="00965D30">
        <w:t>Ekologické poľnohospodárstvo je považované za modernú formu obhospodarovania pôdy a teoreticky možno povedať, že je prechodný systém od konvenčného poľnohospodárstva k trvalo udržateľnému. Hlavným kritériom pri zavádzaní ekologických systémov hospodárenia na pôde je aplikácia poznatkov z funkčnosti naturálnych ekosystémov, ktoré sa vyznačujú mnohotvárnosťou druhov rastlín a zvierat a zdrojom energie je výlučne slnečné žiarenie (</w:t>
      </w:r>
      <w:r w:rsidRPr="00965D30">
        <w:rPr>
          <w:bCs/>
        </w:rPr>
        <w:t>schéma č.1</w:t>
      </w:r>
      <w:r w:rsidR="00302C48">
        <w:rPr>
          <w:bCs/>
        </w:rPr>
        <w:t xml:space="preserve"> - viď prílohy</w:t>
      </w:r>
      <w:r w:rsidRPr="00965D30">
        <w:t>). V kultúrnych (umelých) agroekosystémoch štruktúru narušuje človek tým, že produkciu odčerpáva za hranice agroekosystému (</w:t>
      </w:r>
      <w:r w:rsidRPr="00965D30">
        <w:rPr>
          <w:bCs/>
        </w:rPr>
        <w:t>schéma č. 2</w:t>
      </w:r>
      <w:r w:rsidR="00302C48">
        <w:rPr>
          <w:bCs/>
        </w:rPr>
        <w:t xml:space="preserve"> -  viď prílohy</w:t>
      </w:r>
      <w:r w:rsidRPr="00965D30">
        <w:t>).</w:t>
      </w:r>
    </w:p>
    <w:p w:rsidR="00290A85" w:rsidRDefault="00290A85" w:rsidP="00965D30">
      <w:pPr>
        <w:ind w:firstLine="708"/>
      </w:pPr>
      <w:r>
        <w:t xml:space="preserve">Ekologická poľnohospodárska výroba je systém produkcie a distribúcie spracovaných a nespracovaných bioproduktov rastlinnej a živočíšnej </w:t>
      </w:r>
      <w:r w:rsidR="00A65020">
        <w:t>výroby.</w:t>
      </w:r>
      <w:r>
        <w:t> </w:t>
      </w:r>
      <w:r w:rsidR="00A65020">
        <w:t>T</w:t>
      </w:r>
      <w:r>
        <w:t>iež je to produkcia, ktorá je orientovaná hlavne na ochranu životného prostredia a produkciu bezpečných potravín vyššej kvality.</w:t>
      </w:r>
      <w:r w:rsidR="00A65020">
        <w:t>(Schlosserová,2008)</w:t>
      </w:r>
    </w:p>
    <w:p w:rsidR="00796037" w:rsidRPr="00965D30" w:rsidRDefault="00796037" w:rsidP="00965D30">
      <w:pPr>
        <w:ind w:firstLine="708"/>
      </w:pPr>
    </w:p>
    <w:p w:rsidR="00F569F5" w:rsidRPr="00965D30" w:rsidRDefault="001E6A78" w:rsidP="00CF6F08">
      <w:pPr>
        <w:pStyle w:val="Nadpis2"/>
      </w:pPr>
      <w:bookmarkStart w:id="20" w:name="_Toc261977863"/>
      <w:r>
        <w:t>2</w:t>
      </w:r>
      <w:r w:rsidR="00F569F5" w:rsidRPr="00965D30">
        <w:t>.3 Princípy ekologického systému hospodárenia</w:t>
      </w:r>
      <w:bookmarkEnd w:id="20"/>
      <w:r w:rsidR="00092648">
        <w:t xml:space="preserve"> </w:t>
      </w:r>
      <w:r w:rsidR="00092648">
        <w:tab/>
      </w:r>
    </w:p>
    <w:p w:rsidR="00F569F5" w:rsidRPr="00965D30" w:rsidRDefault="00F569F5" w:rsidP="00965D30">
      <w:pPr>
        <w:rPr>
          <w:b/>
          <w:i/>
          <w:sz w:val="28"/>
          <w:szCs w:val="28"/>
        </w:rPr>
      </w:pPr>
      <w:r w:rsidRPr="00965D30">
        <w:rPr>
          <w:b/>
          <w:i/>
          <w:sz w:val="28"/>
          <w:szCs w:val="28"/>
        </w:rPr>
        <w:tab/>
      </w:r>
      <w:r w:rsidRPr="00965D30">
        <w:t>Princípy ekologického systému hospodárenia sú deklarované v základnom dokumente IFOAM</w:t>
      </w:r>
      <w:r w:rsidRPr="00965D30">
        <w:rPr>
          <w:b/>
        </w:rPr>
        <w:t xml:space="preserve">- </w:t>
      </w:r>
      <w:r w:rsidRPr="00965D30">
        <w:t>International Federation o</w:t>
      </w:r>
      <w:r w:rsidR="00140CE8">
        <w:t>f Organic Agriculture Movements</w:t>
      </w:r>
      <w:r w:rsidRPr="00965D30">
        <w:t>:</w:t>
      </w:r>
    </w:p>
    <w:p w:rsidR="00F569F5" w:rsidRPr="00965D30" w:rsidRDefault="00F569F5" w:rsidP="00652FA0">
      <w:pPr>
        <w:pStyle w:val="Odsekzoznamu"/>
        <w:numPr>
          <w:ilvl w:val="0"/>
          <w:numId w:val="14"/>
        </w:numPr>
        <w:spacing w:line="360" w:lineRule="auto"/>
        <w:jc w:val="both"/>
      </w:pPr>
      <w:r w:rsidRPr="00965D30">
        <w:t>Produkovať potraviny s vysokou nutričnou hodnotou a v dostatočnom množstve</w:t>
      </w:r>
    </w:p>
    <w:p w:rsidR="00F569F5" w:rsidRPr="00965D30" w:rsidRDefault="00F569F5" w:rsidP="00652FA0">
      <w:pPr>
        <w:pStyle w:val="Odsekzoznamu"/>
        <w:numPr>
          <w:ilvl w:val="0"/>
          <w:numId w:val="14"/>
        </w:numPr>
        <w:spacing w:line="360" w:lineRule="auto"/>
        <w:jc w:val="both"/>
      </w:pPr>
      <w:r w:rsidRPr="00965D30">
        <w:t>Hospodárne využívať prírodné zdroje, aby sa vylúčili negatívne vplyvy na životné prostredie.</w:t>
      </w:r>
    </w:p>
    <w:p w:rsidR="00F569F5" w:rsidRPr="00965D30" w:rsidRDefault="00F569F5" w:rsidP="00652FA0">
      <w:pPr>
        <w:pStyle w:val="Odsekzoznamu"/>
        <w:numPr>
          <w:ilvl w:val="0"/>
          <w:numId w:val="14"/>
        </w:numPr>
        <w:spacing w:line="360" w:lineRule="auto"/>
        <w:jc w:val="both"/>
      </w:pPr>
      <w:r w:rsidRPr="00965D30">
        <w:t>Zachovať prirodzenú úrodnosť pôdy.</w:t>
      </w:r>
    </w:p>
    <w:p w:rsidR="00F569F5" w:rsidRPr="00965D30" w:rsidRDefault="00F569F5" w:rsidP="00652FA0">
      <w:pPr>
        <w:pStyle w:val="Odsekzoznamu"/>
        <w:numPr>
          <w:ilvl w:val="0"/>
          <w:numId w:val="14"/>
        </w:numPr>
        <w:spacing w:line="360" w:lineRule="auto"/>
        <w:jc w:val="both"/>
      </w:pPr>
      <w:r w:rsidRPr="00965D30">
        <w:lastRenderedPageBreak/>
        <w:t>Zabezpečiť maximálnu recykláciu živín a energie integráciou urbanizovaných plôch agroekosystémov a prírodných ekosystémov.</w:t>
      </w:r>
    </w:p>
    <w:p w:rsidR="00F569F5" w:rsidRPr="00965D30" w:rsidRDefault="00F569F5" w:rsidP="00652FA0">
      <w:pPr>
        <w:pStyle w:val="Odsekzoznamu"/>
        <w:numPr>
          <w:ilvl w:val="0"/>
          <w:numId w:val="14"/>
        </w:numPr>
        <w:spacing w:line="360" w:lineRule="auto"/>
        <w:jc w:val="both"/>
      </w:pPr>
      <w:r w:rsidRPr="00965D30">
        <w:t>Využívať pestovateľské metódy v súlade s prírodou, ktorá je druhovo bohatá, s vysokou genetickou variabilitou v rámci druhu.</w:t>
      </w:r>
    </w:p>
    <w:p w:rsidR="00F569F5" w:rsidRPr="00965D30" w:rsidRDefault="00F569F5" w:rsidP="00652FA0">
      <w:pPr>
        <w:pStyle w:val="Odsekzoznamu"/>
        <w:numPr>
          <w:ilvl w:val="0"/>
          <w:numId w:val="14"/>
        </w:numPr>
        <w:spacing w:line="360" w:lineRule="auto"/>
        <w:jc w:val="both"/>
      </w:pPr>
      <w:r w:rsidRPr="00965D30">
        <w:t>Vytvoriť systémy živočíšnej výroby prispôsobené prirodzeným chovom hospodárskych zvierat a prirodzeným životným potrebám.</w:t>
      </w:r>
    </w:p>
    <w:p w:rsidR="00F569F5" w:rsidRPr="00965D30" w:rsidRDefault="00F569F5" w:rsidP="00652FA0">
      <w:pPr>
        <w:pStyle w:val="Odsekzoznamu"/>
        <w:numPr>
          <w:ilvl w:val="0"/>
          <w:numId w:val="14"/>
        </w:numPr>
        <w:spacing w:line="360" w:lineRule="auto"/>
        <w:jc w:val="both"/>
      </w:pPr>
      <w:r w:rsidRPr="00965D30">
        <w:t>Zabezpečiť farmárom zodpovedajúce sociálne a ekonomické podmienky, vytvoriť dobrý vzťah medzi poľnohospodárom a konzumentom.</w:t>
      </w:r>
    </w:p>
    <w:p w:rsidR="00092648" w:rsidRDefault="00F569F5" w:rsidP="00092648">
      <w:pPr>
        <w:pStyle w:val="Odsekzoznamu"/>
        <w:numPr>
          <w:ilvl w:val="0"/>
          <w:numId w:val="14"/>
        </w:numPr>
        <w:spacing w:line="360" w:lineRule="auto"/>
        <w:jc w:val="both"/>
      </w:pPr>
      <w:r w:rsidRPr="00965D30">
        <w:t>Minimalizovať všetky formy znečistenia, ktoré pochádzajú z poľnohospodárskej výroby, spracovania a distribúcie produktov.</w:t>
      </w:r>
      <w:r w:rsidR="00092648">
        <w:t xml:space="preserve"> </w:t>
      </w:r>
      <w:r w:rsidRPr="00965D30">
        <w:t>Využívať recyklovateľné a mnohonásobne použiteľné materiály na farmách pri výrobe, spracovaní a distribúcii, maximalizovať využívanie miestnych obnoviteľných zdrojov v poľnohospodárskych systémov</w:t>
      </w:r>
      <w:r w:rsidR="00092648">
        <w:t xml:space="preserve"> </w:t>
      </w:r>
      <w:r w:rsidRPr="00965D30">
        <w:t>( Bartošová</w:t>
      </w:r>
      <w:r w:rsidR="00302C48">
        <w:t>,</w:t>
      </w:r>
      <w:r w:rsidRPr="00965D30">
        <w:t xml:space="preserve"> 1995)</w:t>
      </w:r>
      <w:r w:rsidR="00092648">
        <w:t>.</w:t>
      </w:r>
    </w:p>
    <w:p w:rsidR="00846F4F" w:rsidRDefault="00846F4F" w:rsidP="00846F4F">
      <w:pPr>
        <w:ind w:firstLine="720"/>
      </w:pPr>
      <w:r>
        <w:t>Ekologická poľnohospodárska výroba je poľnohospodárska výroba, ktorá popri hore uvedených princípoch uplatňuje aj nasledovné princípy:</w:t>
      </w:r>
    </w:p>
    <w:p w:rsidR="00846F4F" w:rsidRDefault="00846F4F" w:rsidP="00652FA0">
      <w:pPr>
        <w:pStyle w:val="Odsekzoznamu"/>
        <w:numPr>
          <w:ilvl w:val="0"/>
          <w:numId w:val="17"/>
        </w:numPr>
        <w:spacing w:line="360" w:lineRule="auto"/>
        <w:jc w:val="both"/>
      </w:pPr>
      <w:r>
        <w:t>Výber vhodných druhov a odrôd poľnohospodárskych plodín a</w:t>
      </w:r>
      <w:r w:rsidR="00302C48">
        <w:t xml:space="preserve"> v </w:t>
      </w:r>
      <w:r>
        <w:t>živočíšnej výrobe vhodných druhov a plemien hospodárskych zvierat, ďalej viacročná rotácia plodín, pohoda zvierat, prístup hospodárskych zvierat k voľným trávnatým plochám a na pastviny</w:t>
      </w:r>
      <w:r w:rsidR="0027299E">
        <w:t>.</w:t>
      </w:r>
    </w:p>
    <w:p w:rsidR="00CC1B00" w:rsidRDefault="00846F4F" w:rsidP="00652FA0">
      <w:pPr>
        <w:pStyle w:val="Odsekzoznamu"/>
        <w:numPr>
          <w:ilvl w:val="0"/>
          <w:numId w:val="17"/>
        </w:numPr>
        <w:spacing w:line="360" w:lineRule="auto"/>
        <w:jc w:val="both"/>
      </w:pPr>
      <w:r>
        <w:t>Spracovanie a výroba biopotravín postupmi, ktoré minimalizujú chemické zlúčeniny, uprednostňujú sa metódy spracovania, ktoré zaručujú zachovanie vlastností bioproduktu</w:t>
      </w:r>
      <w:r w:rsidR="0027299E">
        <w:t>.</w:t>
      </w:r>
    </w:p>
    <w:p w:rsidR="00846F4F" w:rsidRDefault="00846F4F" w:rsidP="00652FA0">
      <w:pPr>
        <w:pStyle w:val="Odsekzoznamu"/>
        <w:numPr>
          <w:ilvl w:val="0"/>
          <w:numId w:val="17"/>
        </w:numPr>
        <w:spacing w:line="360" w:lineRule="auto"/>
        <w:jc w:val="both"/>
      </w:pPr>
      <w:r>
        <w:t xml:space="preserve"> </w:t>
      </w:r>
      <w:r w:rsidR="00CC1B00">
        <w:t xml:space="preserve">Budovanie a udržiavanie dôvery spotrebiteľov v ekologické produkty a to dodržiavaním pravidiel EP výroby všetkými prevádzkovateľmi v celom procese ekologickej výroby a distribúcie spracovaných a nespracovaných bioproduktov, výkonom systematických a účinných úradných kontrol inšpekčnými organizáciami a efektívnym dozorom nad výkonom kontroly </w:t>
      </w:r>
      <w:r w:rsidR="0027299E">
        <w:t>zo strany príslušného orgánu pre EP v členských štátoch</w:t>
      </w:r>
      <w:r w:rsidR="000C2D24">
        <w:t>.</w:t>
      </w:r>
    </w:p>
    <w:p w:rsidR="00846F4F" w:rsidRPr="001E6A78" w:rsidRDefault="000C2D24" w:rsidP="00092648">
      <w:pPr>
        <w:pStyle w:val="Odsekzoznamu"/>
        <w:numPr>
          <w:ilvl w:val="0"/>
          <w:numId w:val="17"/>
        </w:numPr>
        <w:spacing w:line="360" w:lineRule="auto"/>
        <w:jc w:val="both"/>
      </w:pPr>
      <w:r>
        <w:t>Zriadenie spoľahlivého, objektívneho, a efektívneho kontrolno-cerftifikačného systému na požadovanej odbornej úrovni v každom členskom štáte EÚ za odbornej garancie príslušného orgánu  pre EP v členskom štáte</w:t>
      </w:r>
      <w:r w:rsidR="00092648">
        <w:t xml:space="preserve"> </w:t>
      </w:r>
      <w:r>
        <w:t>(Schlosserová, 2008)</w:t>
      </w:r>
      <w:r w:rsidR="00092648">
        <w:t>.</w:t>
      </w:r>
    </w:p>
    <w:p w:rsidR="00F569F5" w:rsidRPr="00092648" w:rsidRDefault="001E6A78" w:rsidP="00092648">
      <w:pPr>
        <w:pStyle w:val="Nadpis2"/>
      </w:pPr>
      <w:bookmarkStart w:id="21" w:name="_Toc261977864"/>
      <w:r>
        <w:lastRenderedPageBreak/>
        <w:t>2</w:t>
      </w:r>
      <w:r w:rsidR="00F569F5" w:rsidRPr="00965D30">
        <w:t>.4 Ciele ekologického poľnohospodárstva</w:t>
      </w:r>
      <w:bookmarkEnd w:id="21"/>
    </w:p>
    <w:p w:rsidR="00F569F5" w:rsidRPr="00965D30" w:rsidRDefault="00F569F5" w:rsidP="00965D30">
      <w:r w:rsidRPr="00965D30">
        <w:rPr>
          <w:b/>
          <w:i/>
          <w:sz w:val="28"/>
          <w:szCs w:val="28"/>
        </w:rPr>
        <w:tab/>
      </w:r>
      <w:r w:rsidRPr="00965D30">
        <w:t>Hlavným cieľom EP je vytvorenie trvalo - udržateľného  poľnohospodárskeho systému, ktorý bude schopný vyprodukovať dostatok kvalitných potravín s ohľadom na environmentálne a sociálne faktory.</w:t>
      </w:r>
    </w:p>
    <w:p w:rsidR="00F569F5" w:rsidRPr="00965D30" w:rsidRDefault="00302C48" w:rsidP="00965D30">
      <w:r>
        <w:t xml:space="preserve">Ďalšie ciele EP </w:t>
      </w:r>
      <w:r w:rsidR="00F569F5" w:rsidRPr="00965D30">
        <w:t>:</w:t>
      </w:r>
    </w:p>
    <w:p w:rsidR="00F569F5" w:rsidRPr="00965D30" w:rsidRDefault="00F569F5" w:rsidP="00652FA0">
      <w:pPr>
        <w:pStyle w:val="Odsekzoznamu"/>
        <w:numPr>
          <w:ilvl w:val="0"/>
          <w:numId w:val="15"/>
        </w:numPr>
        <w:spacing w:line="360" w:lineRule="auto"/>
        <w:jc w:val="both"/>
        <w:rPr>
          <w:iCs w:val="0"/>
        </w:rPr>
      </w:pPr>
      <w:r w:rsidRPr="00965D30">
        <w:rPr>
          <w:iCs w:val="0"/>
        </w:rPr>
        <w:t xml:space="preserve">produkcia potravín v dostatočnom množstve a s vysokou nutričnou hodnotou, </w:t>
      </w:r>
    </w:p>
    <w:p w:rsidR="00F569F5" w:rsidRPr="00965D30" w:rsidRDefault="00F569F5" w:rsidP="00652FA0">
      <w:pPr>
        <w:pStyle w:val="Odsekzoznamu"/>
        <w:numPr>
          <w:ilvl w:val="0"/>
          <w:numId w:val="15"/>
        </w:numPr>
        <w:spacing w:line="360" w:lineRule="auto"/>
        <w:jc w:val="both"/>
        <w:rPr>
          <w:iCs w:val="0"/>
        </w:rPr>
      </w:pPr>
      <w:r w:rsidRPr="00965D30">
        <w:rPr>
          <w:iCs w:val="0"/>
        </w:rPr>
        <w:t xml:space="preserve">eliminácia možných foriem znečistenia pôdy, vody a ovzdušia poľnohospodárskou činnosťou, </w:t>
      </w:r>
    </w:p>
    <w:p w:rsidR="00F569F5" w:rsidRPr="00965D30" w:rsidRDefault="00F569F5" w:rsidP="00652FA0">
      <w:pPr>
        <w:pStyle w:val="Odsekzoznamu"/>
        <w:numPr>
          <w:ilvl w:val="0"/>
          <w:numId w:val="15"/>
        </w:numPr>
        <w:spacing w:line="360" w:lineRule="auto"/>
        <w:jc w:val="both"/>
        <w:rPr>
          <w:iCs w:val="0"/>
        </w:rPr>
      </w:pPr>
      <w:r w:rsidRPr="00965D30">
        <w:rPr>
          <w:iCs w:val="0"/>
        </w:rPr>
        <w:t xml:space="preserve">udržovanie a zlepšovanie dlhodobej úrodnosti pôdy, </w:t>
      </w:r>
    </w:p>
    <w:p w:rsidR="00F569F5" w:rsidRPr="00965D30" w:rsidRDefault="00F569F5" w:rsidP="00652FA0">
      <w:pPr>
        <w:pStyle w:val="Odsekzoznamu"/>
        <w:numPr>
          <w:ilvl w:val="0"/>
          <w:numId w:val="15"/>
        </w:numPr>
        <w:spacing w:line="360" w:lineRule="auto"/>
        <w:jc w:val="both"/>
        <w:rPr>
          <w:iCs w:val="0"/>
        </w:rPr>
      </w:pPr>
      <w:r w:rsidRPr="00965D30">
        <w:rPr>
          <w:iCs w:val="0"/>
        </w:rPr>
        <w:t xml:space="preserve">vytvorenie podmienok zodpovedajúcich prirodzeným potrebám a etickým       </w:t>
      </w:r>
      <w:r w:rsidR="00456D37">
        <w:rPr>
          <w:iCs w:val="0"/>
        </w:rPr>
        <w:t xml:space="preserve">                         zásadá</w:t>
      </w:r>
      <w:r w:rsidRPr="00965D30">
        <w:rPr>
          <w:iCs w:val="0"/>
        </w:rPr>
        <w:t>m chovu hospodárskych zvierat,</w:t>
      </w:r>
    </w:p>
    <w:p w:rsidR="00F569F5" w:rsidRPr="00965D30" w:rsidRDefault="00F569F5" w:rsidP="00652FA0">
      <w:pPr>
        <w:pStyle w:val="Odsekzoznamu"/>
        <w:numPr>
          <w:ilvl w:val="0"/>
          <w:numId w:val="15"/>
        </w:numPr>
        <w:spacing w:line="360" w:lineRule="auto"/>
        <w:jc w:val="both"/>
        <w:rPr>
          <w:iCs w:val="0"/>
        </w:rPr>
      </w:pPr>
      <w:r w:rsidRPr="00965D30">
        <w:rPr>
          <w:iCs w:val="0"/>
        </w:rPr>
        <w:t>uzavretie pestovateľského a chovateľského systému s minimalizáciou strát a         maximálnym možným využitím miestnych zdrojov a surovín,</w:t>
      </w:r>
    </w:p>
    <w:p w:rsidR="00F569F5" w:rsidRPr="00965D30" w:rsidRDefault="00F569F5" w:rsidP="00652FA0">
      <w:pPr>
        <w:pStyle w:val="Odsekzoznamu"/>
        <w:numPr>
          <w:ilvl w:val="0"/>
          <w:numId w:val="15"/>
        </w:numPr>
        <w:spacing w:line="360" w:lineRule="auto"/>
        <w:jc w:val="both"/>
        <w:rPr>
          <w:iCs w:val="0"/>
        </w:rPr>
      </w:pPr>
      <w:r w:rsidRPr="00965D30">
        <w:rPr>
          <w:iCs w:val="0"/>
        </w:rPr>
        <w:t>vytvorenie dôvery medzi výrobcom a spotrebiteľom podporovaním priamych   dodávok produkcie na domáci trh,</w:t>
      </w:r>
    </w:p>
    <w:p w:rsidR="003A53E3" w:rsidRPr="00092648" w:rsidRDefault="00F569F5" w:rsidP="00965D30">
      <w:pPr>
        <w:pStyle w:val="Odsekzoznamu"/>
        <w:numPr>
          <w:ilvl w:val="0"/>
          <w:numId w:val="15"/>
        </w:numPr>
        <w:spacing w:line="360" w:lineRule="auto"/>
        <w:jc w:val="both"/>
      </w:pPr>
      <w:r w:rsidRPr="00965D30">
        <w:rPr>
          <w:iCs w:val="0"/>
        </w:rPr>
        <w:t>umožnenie ekonomického a sociálneho rozvoja poľnohospodárom a ich rodinám</w:t>
      </w:r>
      <w:r w:rsidR="00092648">
        <w:rPr>
          <w:iCs w:val="0"/>
        </w:rPr>
        <w:t xml:space="preserve"> </w:t>
      </w:r>
      <w:r w:rsidR="00302C48" w:rsidRPr="00965D30">
        <w:t>(</w:t>
      </w:r>
      <w:r w:rsidR="00456D37">
        <w:t>Hlavné ciel</w:t>
      </w:r>
      <w:r w:rsidR="00A011FB">
        <w:t>e</w:t>
      </w:r>
      <w:r w:rsidR="00456D37">
        <w:t xml:space="preserve"> ekologického poľnohospodárstva,</w:t>
      </w:r>
      <w:r w:rsidR="00302C48" w:rsidRPr="00965D30">
        <w:t xml:space="preserve"> 2010)</w:t>
      </w:r>
      <w:r w:rsidR="00092648">
        <w:t>.</w:t>
      </w:r>
    </w:p>
    <w:p w:rsidR="00F569F5" w:rsidRPr="00965D30" w:rsidRDefault="001E6A78" w:rsidP="00CF6F08">
      <w:pPr>
        <w:pStyle w:val="Nadpis2"/>
      </w:pPr>
      <w:bookmarkStart w:id="22" w:name="_Toc261977865"/>
      <w:r>
        <w:t>2</w:t>
      </w:r>
      <w:r w:rsidR="00F569F5" w:rsidRPr="00965D30">
        <w:t>.5 Konvenčné poľnohospodárstvo</w:t>
      </w:r>
      <w:bookmarkEnd w:id="22"/>
    </w:p>
    <w:p w:rsidR="00F569F5" w:rsidRPr="00965D30" w:rsidRDefault="00F569F5" w:rsidP="00092648">
      <w:pPr>
        <w:ind w:firstLine="720"/>
      </w:pPr>
      <w:r w:rsidRPr="00965D30">
        <w:t>Konvenčné poľnohospodárstvo na pôde predstavuje tradičný systém intenzívneho využívania poľnohospodárskej a lesnej pôdy. Jeho hlavná úloha je intenzívna veľkovýroba, s cieľom zvýšiť poľnohospodárske výnosy a zlacniť poľnohospodársku produkciu. Konvenčné poľnohospodárstvo však so sebou prináša celý rad negatívnych vplyvov na ŽP. Je veľmi výrazným znečisťovateľom ovzdušia, vody, pôdy a biodiverzity. Taktiež negatívne vplýva na klimatické zmeny a tým aj na zdravie človeka. Pri tomto type poľnohospodárstva ide kvantita na úrok kvalite. Využíva sa celý rad chemických hnojív, pesticídov, postrekov, regulátorov rastu a dozrievania.  Tieto látky sa nenachádzajú voľne v prírode pretože sú syntetizované človekom. Nakoľko sú cudzorodé v pôde sa veľmi ťažko rozkladajú.</w:t>
      </w:r>
    </w:p>
    <w:p w:rsidR="00F569F5" w:rsidRPr="00965D30" w:rsidRDefault="00F569F5" w:rsidP="00965D30">
      <w:r w:rsidRPr="00965D30">
        <w:tab/>
        <w:t xml:space="preserve">Začiatkom 80. rokov minulého storočia dosiahlo konvenčné poľnohospodárstvo svoj vrchol. Výsledkom sú zerodované plochy, pôda je vyčerpaná od neustálej chemizácie, mnoho rastlinných a živočíšnych druhov prišlo o svoje domovy. Ďalším </w:t>
      </w:r>
      <w:r w:rsidRPr="00965D30">
        <w:lastRenderedPageBreak/>
        <w:t>výsledkom je nadbytok lacných potravín s obsahom dus</w:t>
      </w:r>
      <w:r w:rsidR="00092648">
        <w:t>ičnanov a zvyškami pesticídov, z</w:t>
      </w:r>
      <w:r w:rsidRPr="00965D30">
        <w:t>devastované ŽP, znečistené rieky a pitná voda.</w:t>
      </w:r>
    </w:p>
    <w:p w:rsidR="003A53E3" w:rsidRDefault="00F569F5" w:rsidP="00965D30">
      <w:pPr>
        <w:ind w:firstLine="708"/>
      </w:pPr>
      <w:r w:rsidRPr="00965D30">
        <w:t>Základné rozdiely medzi ekologickým a konvenčným poľno</w:t>
      </w:r>
      <w:r w:rsidR="003A53E3" w:rsidRPr="00965D30">
        <w:t xml:space="preserve">hospodárstvom </w:t>
      </w:r>
      <w:r w:rsidR="00163760">
        <w:t>môžeme vidieť v nasledujúcej tabuľke</w:t>
      </w:r>
      <w:r w:rsidR="003A53E3" w:rsidRPr="00965D30">
        <w:t>:</w:t>
      </w:r>
    </w:p>
    <w:p w:rsidR="00FC7EE7" w:rsidRPr="00965D30" w:rsidRDefault="00FC7EE7" w:rsidP="00FC7EE7">
      <w:pPr>
        <w:ind w:firstLine="708"/>
        <w:jc w:val="center"/>
      </w:pPr>
    </w:p>
    <w:p w:rsidR="00F569F5" w:rsidRPr="00796037" w:rsidRDefault="00625392" w:rsidP="00965D30">
      <w:pPr>
        <w:rPr>
          <w:bCs/>
        </w:rPr>
      </w:pPr>
      <w:r w:rsidRPr="00796037">
        <w:rPr>
          <w:bCs/>
        </w:rPr>
        <w:t>Tabuľka č. 1: Rozdiely medzi EP a konvenčným poľnohospodárstvom</w:t>
      </w: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1784"/>
        <w:gridCol w:w="3257"/>
        <w:gridCol w:w="3582"/>
      </w:tblGrid>
      <w:tr w:rsidR="00F569F5" w:rsidRPr="00965D30" w:rsidTr="003A53E3">
        <w:trPr>
          <w:tblCellSpacing w:w="0" w:type="dxa"/>
        </w:trPr>
        <w:tc>
          <w:tcPr>
            <w:tcW w:w="2190" w:type="dxa"/>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jc w:val="center"/>
              <w:rPr>
                <w:bCs/>
                <w:iCs/>
              </w:rPr>
            </w:pPr>
            <w:r w:rsidRPr="00464C22">
              <w:rPr>
                <w:bCs/>
              </w:rPr>
              <w:t xml:space="preserve">  </w:t>
            </w:r>
          </w:p>
        </w:tc>
        <w:tc>
          <w:tcPr>
            <w:tcW w:w="3255" w:type="dxa"/>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jc w:val="center"/>
              <w:rPr>
                <w:bCs/>
                <w:iCs/>
              </w:rPr>
            </w:pPr>
            <w:r w:rsidRPr="00464C22">
              <w:rPr>
                <w:bCs/>
              </w:rPr>
              <w:t xml:space="preserve">ekologické </w:t>
            </w:r>
          </w:p>
        </w:tc>
        <w:tc>
          <w:tcPr>
            <w:tcW w:w="3075" w:type="dxa"/>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jc w:val="center"/>
              <w:rPr>
                <w:bCs/>
                <w:iCs/>
              </w:rPr>
            </w:pPr>
            <w:r w:rsidRPr="00464C22">
              <w:rPr>
                <w:bCs/>
              </w:rPr>
              <w:t xml:space="preserve">konvenčné </w:t>
            </w:r>
          </w:p>
        </w:tc>
      </w:tr>
      <w:tr w:rsidR="00F569F5" w:rsidRPr="00965D30" w:rsidTr="003A53E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Pôda</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hnojom a kompostom zvyšuje prirodzenú úrodnosť pôdy, úrodná pôda zásobuje rastliny živinami</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hnojí minerálnymi hnojivami, kt</w:t>
            </w:r>
            <w:r w:rsidR="00625392">
              <w:t>oré zhoršujú štruktúru pôdy, používa</w:t>
            </w:r>
            <w:r w:rsidRPr="00464C22">
              <w:t xml:space="preserve"> aj výkaly z roštového ustajnenia zvierat</w:t>
            </w:r>
          </w:p>
        </w:tc>
      </w:tr>
      <w:tr w:rsidR="00F569F5" w:rsidRPr="00965D30" w:rsidTr="003A53E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Ochrana</w:t>
            </w:r>
            <w:r w:rsidRPr="00464C22">
              <w:br/>
              <w:t>(choroby, škodcovia)</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preventívne predchádza výskytu škodcov, obmedzený výskyt toleruje, pri vyššom napadnutí používa prírodné prostriedky</w:t>
            </w:r>
            <w:r w:rsidRPr="00464C22">
              <w:br/>
              <w:t>(napr. bakteriálne)</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ničí škodcov a choroby rastlín syntetickými pesticídmi, ktoré často hubia aj užitočné organizmy. Jablone sa za 1 vegetáciu postriekajú aj viac než dvadsaťkrát</w:t>
            </w:r>
          </w:p>
        </w:tc>
      </w:tr>
      <w:tr w:rsidR="00F569F5" w:rsidRPr="00965D30" w:rsidTr="003A53E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Buriny</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regulujú sa preventívne (osevný postup) a mechanicky (vláčením, pletím)</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hubia sa chemicky (herbicídy)</w:t>
            </w:r>
          </w:p>
        </w:tc>
      </w:tr>
      <w:tr w:rsidR="00F569F5" w:rsidRPr="00965D30" w:rsidTr="003A53E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Geneticky manipulované organizmy</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nesmú sa používať</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ich používanie nie je obmedzené</w:t>
            </w:r>
          </w:p>
        </w:tc>
      </w:tr>
      <w:tr w:rsidR="00F569F5" w:rsidRPr="00965D30" w:rsidTr="003A53E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Chov zvierat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podľa potrieb zvieraťa (výbeh, pastva, podstielka, dosť priestoru...)</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podľa potrieb človeka (čo najviac zvierat na čo najmenší priestor, minimum práce)</w:t>
            </w:r>
          </w:p>
        </w:tc>
      </w:tr>
      <w:tr w:rsidR="00F569F5" w:rsidRPr="00965D30" w:rsidTr="003A53E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Výživa zvierat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vlastným krmivom z podniku, zodpovedajúcim potrebám zvieraťa</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podľa krátkodobých ekonomických záujmov človeka (napr. skrmovanie mäsokostných múčiek</w:t>
            </w:r>
            <w:r w:rsidR="00CC1B00">
              <w:t xml:space="preserve"> </w:t>
            </w:r>
            <w:r w:rsidRPr="00464C22">
              <w:t>bylinožravcom)</w:t>
            </w:r>
          </w:p>
        </w:tc>
      </w:tr>
      <w:tr w:rsidR="00F569F5" w:rsidRPr="00965D30" w:rsidTr="003A53E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lastRenderedPageBreak/>
              <w:t>Liečenie zvierat</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predchádzanie chorobám, nepoužíva preventívne antibiotiká, dáva prednosť prírodným a homeopatickým liekom</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často preventívne podávanie antibiotík (králiky)</w:t>
            </w:r>
          </w:p>
        </w:tc>
      </w:tr>
      <w:tr w:rsidR="00F569F5" w:rsidRPr="00965D30" w:rsidTr="003A53E3">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Životné prostredie</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stará sa o krajinu, nezaťažuje ju chemikáliami, neznečisťuje vodu, pôdu, vzduch</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má deštruktívny vplyv na krajinu a jednotlivé zložky životného prostredia</w:t>
            </w:r>
          </w:p>
        </w:tc>
      </w:tr>
      <w:tr w:rsidR="00F569F5" w:rsidRPr="00965D30" w:rsidTr="0005224D">
        <w:trPr>
          <w:trHeight w:val="1112"/>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Vidiek</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podporuje zamestnanosť, oživuje vidiek</w:t>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F569F5" w:rsidRPr="00464C22" w:rsidRDefault="00F569F5" w:rsidP="00965D30">
            <w:pPr>
              <w:rPr>
                <w:iCs/>
              </w:rPr>
            </w:pPr>
            <w:r w:rsidRPr="00464C22">
              <w:t>zamestnáva ľudí v chemických koncernoch, väčšinou v cudzích veľkomestách</w:t>
            </w:r>
          </w:p>
        </w:tc>
      </w:tr>
    </w:tbl>
    <w:p w:rsidR="003A53E3" w:rsidRPr="00696B9C" w:rsidRDefault="00625392" w:rsidP="00965D30">
      <w:pPr>
        <w:rPr>
          <w:sz w:val="22"/>
          <w:szCs w:val="22"/>
        </w:rPr>
      </w:pPr>
      <w:r w:rsidRPr="00696B9C">
        <w:rPr>
          <w:sz w:val="22"/>
          <w:szCs w:val="22"/>
        </w:rPr>
        <w:t xml:space="preserve">Zdroj: </w:t>
      </w:r>
      <w:r w:rsidR="00F569F5" w:rsidRPr="00696B9C">
        <w:rPr>
          <w:sz w:val="22"/>
          <w:szCs w:val="22"/>
        </w:rPr>
        <w:t>Bulletin ekologického poľnohospodárstva č. 22, marec 2001, vydal zväz PRO-BIO Šumperk</w:t>
      </w:r>
    </w:p>
    <w:p w:rsidR="00F569F5" w:rsidRPr="00965D30" w:rsidRDefault="003A53E3" w:rsidP="00CF6F08">
      <w:pPr>
        <w:pStyle w:val="Nadpis2"/>
      </w:pPr>
      <w:r w:rsidRPr="00965D30">
        <w:br/>
      </w:r>
      <w:bookmarkStart w:id="23" w:name="_Toc261977866"/>
      <w:r w:rsidR="001E6A78">
        <w:t>2</w:t>
      </w:r>
      <w:r w:rsidR="00F569F5" w:rsidRPr="00965D30">
        <w:t>.6 Výsledok ekologického poľnohospodár</w:t>
      </w:r>
      <w:r w:rsidR="00625392">
        <w:t>st</w:t>
      </w:r>
      <w:r w:rsidR="00F569F5" w:rsidRPr="00965D30">
        <w:t>va</w:t>
      </w:r>
      <w:bookmarkEnd w:id="23"/>
    </w:p>
    <w:p w:rsidR="00F569F5" w:rsidRPr="00965D30" w:rsidRDefault="00625392" w:rsidP="00092648">
      <w:pPr>
        <w:ind w:firstLine="708"/>
        <w:rPr>
          <w:iCs/>
        </w:rPr>
      </w:pPr>
      <w:r w:rsidRPr="00965D30">
        <w:t>Výsledko</w:t>
      </w:r>
      <w:r>
        <w:t>m ekologického poľnohospodárstva</w:t>
      </w:r>
      <w:r w:rsidR="00F569F5" w:rsidRPr="00965D30">
        <w:t xml:space="preserve"> sú výrobky označené ako bioprodukty a  biopotraviny. Bartošová (1995) definuje bioprodukty</w:t>
      </w:r>
      <w:r w:rsidR="00F569F5" w:rsidRPr="00965D30">
        <w:rPr>
          <w:color w:val="000000"/>
        </w:rPr>
        <w:t xml:space="preserve"> ako rastlinné a živočíšne výrobky vyrobené systémom ekologickej poľnohospodárskej výroby</w:t>
      </w:r>
      <w:r w:rsidR="00F569F5" w:rsidRPr="00965D30">
        <w:rPr>
          <w:rStyle w:val="WW8Num5z0"/>
          <w:b/>
          <w:color w:val="000000"/>
        </w:rPr>
        <w:t xml:space="preserve">. </w:t>
      </w:r>
      <w:r w:rsidR="00F569F5" w:rsidRPr="00965D30">
        <w:rPr>
          <w:rStyle w:val="Siln"/>
          <w:b w:val="0"/>
          <w:color w:val="000000"/>
        </w:rPr>
        <w:t>Biopotraviny sa vyrábajú</w:t>
      </w:r>
      <w:r w:rsidR="00F569F5" w:rsidRPr="00965D30">
        <w:rPr>
          <w:b/>
          <w:color w:val="000000"/>
        </w:rPr>
        <w:t xml:space="preserve"> </w:t>
      </w:r>
      <w:r w:rsidR="00F569F5" w:rsidRPr="00965D30">
        <w:rPr>
          <w:color w:val="000000"/>
        </w:rPr>
        <w:t>z bioproduktov podľa pravidiel a postupov daných platnou legislatívou. Nemôžu sa vyrábať z geneticky manipulovaných potravín a v procese ich výroby nie sú dovolené zdraviu škodlivé postupy. Taktiež sa nesmú používať chemické dochucovadlá, stabilizátory</w:t>
      </w:r>
      <w:r>
        <w:rPr>
          <w:color w:val="000000"/>
        </w:rPr>
        <w:t>,</w:t>
      </w:r>
      <w:r w:rsidR="00F569F5" w:rsidRPr="00965D30">
        <w:rPr>
          <w:color w:val="000000"/>
        </w:rPr>
        <w:t xml:space="preserve"> či konzervačné látky. </w:t>
      </w:r>
      <w:r w:rsidR="00F569F5" w:rsidRPr="00965D30">
        <w:rPr>
          <w:color w:val="000000"/>
        </w:rPr>
        <w:tab/>
      </w:r>
      <w:r w:rsidR="00F569F5" w:rsidRPr="00965D30">
        <w:rPr>
          <w:color w:val="000000"/>
        </w:rPr>
        <w:br/>
      </w:r>
      <w:r w:rsidR="00F569F5" w:rsidRPr="00965D30">
        <w:t xml:space="preserve">            Bioprodukty, ktoré sú rastlinného pôvodu (ovocie, zelenina, obilniny, strukoviny, liečivé rastliny) sú pestované ekologickými a trvalo udržateľnými pestovateľskými metódami, bez poškodenia ŽP – zakázané sú hnojivá a postrekové jedy voči škodcom a ch</w:t>
      </w:r>
      <w:r w:rsidR="00092648">
        <w:t>orobám. Bioprodukty živočíšneho</w:t>
      </w:r>
      <w:r w:rsidR="00F569F5" w:rsidRPr="00965D30">
        <w:t xml:space="preserve"> pôvodu (mlieko, mäso) pochádzajú z ekologických chovov, kde zvieratám, ktoré sú chované v dôstojných podmienkach, nie sú podávané antibiotiká, nie sú kŕmené mäsokostnými múčkami a stimulátormi rastu</w:t>
      </w:r>
      <w:r w:rsidR="00CC5163">
        <w:t xml:space="preserve"> (Kozová, 2001)</w:t>
      </w:r>
      <w:r w:rsidR="00687269">
        <w:t>.</w:t>
      </w:r>
    </w:p>
    <w:p w:rsidR="00F569F5" w:rsidRPr="00965D30" w:rsidRDefault="00F569F5" w:rsidP="00965D30">
      <w:pPr>
        <w:shd w:val="clear" w:color="auto" w:fill="FFFFFF"/>
        <w:ind w:firstLine="708"/>
        <w:rPr>
          <w:color w:val="000000"/>
        </w:rPr>
      </w:pPr>
      <w:r w:rsidRPr="00965D30">
        <w:rPr>
          <w:color w:val="000000"/>
        </w:rPr>
        <w:t xml:space="preserve"> Bioprodukty však musia byť certifikované, následne nato môžu používať špeciálne </w:t>
      </w:r>
      <w:r w:rsidR="00687269">
        <w:rPr>
          <w:color w:val="000000"/>
        </w:rPr>
        <w:t>logo. Európska komisia dňa 8.2.</w:t>
      </w:r>
      <w:r w:rsidRPr="00965D30">
        <w:rPr>
          <w:color w:val="000000"/>
        </w:rPr>
        <w:t xml:space="preserve">2010 vyhlásila nové logo pre ekologické </w:t>
      </w:r>
      <w:r w:rsidRPr="00965D30">
        <w:rPr>
          <w:color w:val="000000"/>
        </w:rPr>
        <w:lastRenderedPageBreak/>
        <w:t xml:space="preserve">poľnohospodárstvo. Od júla 2010 ním budú povinne označené všetky </w:t>
      </w:r>
      <w:r w:rsidR="00A011FB" w:rsidRPr="00965D30">
        <w:rPr>
          <w:color w:val="000000"/>
        </w:rPr>
        <w:t>prebalené</w:t>
      </w:r>
      <w:r w:rsidRPr="00965D30">
        <w:rPr>
          <w:color w:val="000000"/>
        </w:rPr>
        <w:t xml:space="preserve"> ekologické výrobky, ktoré boli vyrobené v členských štátoch EÚ a spĺňajú požadované normy.</w:t>
      </w:r>
    </w:p>
    <w:p w:rsidR="00F569F5" w:rsidRPr="00DB4634" w:rsidRDefault="00A53D26" w:rsidP="00DB4634">
      <w:pPr>
        <w:shd w:val="clear" w:color="auto" w:fill="FFFFFF"/>
        <w:rPr>
          <w:iCs/>
        </w:rPr>
      </w:pPr>
      <w:r>
        <w:rPr>
          <w:color w:val="000000"/>
        </w:rPr>
        <w:t xml:space="preserve">   </w:t>
      </w:r>
      <w:r>
        <w:rPr>
          <w:color w:val="000000"/>
        </w:rPr>
        <w:tab/>
      </w:r>
      <w:r w:rsidR="00F569F5" w:rsidRPr="00965D30">
        <w:rPr>
          <w:color w:val="000000"/>
        </w:rPr>
        <w:t>Hlavný rozdiel medzi tradičnými potravinami a biopotravinami je ich kvalita. Biopotraviny sú chu</w:t>
      </w:r>
      <w:r w:rsidR="00625392">
        <w:rPr>
          <w:color w:val="000000"/>
        </w:rPr>
        <w:t>tnejšie, neobsahujú žiadne prídav</w:t>
      </w:r>
      <w:r w:rsidR="00F569F5" w:rsidRPr="00965D30">
        <w:rPr>
          <w:color w:val="000000"/>
        </w:rPr>
        <w:t>né chemické látky ani GMO, taktiež obsahujú viacej živín. I keď majú biopotraviny množstvo výhod, je tu aj zopár nevýhod. Snáď najpodstatnejšia je ich cen</w:t>
      </w:r>
      <w:r w:rsidR="00625392">
        <w:rPr>
          <w:color w:val="000000"/>
        </w:rPr>
        <w:t>a, ktorá je výrazne vyššia ako pri</w:t>
      </w:r>
      <w:r w:rsidR="00F569F5" w:rsidRPr="00965D30">
        <w:rPr>
          <w:color w:val="000000"/>
        </w:rPr>
        <w:t xml:space="preserve"> bežných potravinách. Pod cenu sa podpíše hlavne fakt, že </w:t>
      </w:r>
      <w:r w:rsidR="00F569F5" w:rsidRPr="00965D30">
        <w:t xml:space="preserve">v ich cene konzument zaplatí aj ohľady na </w:t>
      </w:r>
      <w:r>
        <w:t>mimo</w:t>
      </w:r>
      <w:r w:rsidRPr="00965D30">
        <w:t>produkčné</w:t>
      </w:r>
      <w:r w:rsidR="00F569F5" w:rsidRPr="00965D30">
        <w:t xml:space="preserve"> funkcie krajiny, ochranu prostredia a zdravi</w:t>
      </w:r>
      <w:r w:rsidR="00625392">
        <w:t>a (Demo a kol</w:t>
      </w:r>
      <w:r w:rsidR="00F569F5" w:rsidRPr="00965D30">
        <w:t>., 2007).</w:t>
      </w:r>
      <w:r w:rsidR="00DB4634">
        <w:rPr>
          <w:iCs/>
        </w:rPr>
        <w:br/>
      </w:r>
      <w:r w:rsidR="00DB4634">
        <w:rPr>
          <w:color w:val="000000"/>
        </w:rPr>
        <w:t xml:space="preserve"> </w:t>
      </w:r>
      <w:r w:rsidR="00DB4634">
        <w:rPr>
          <w:color w:val="000000"/>
        </w:rPr>
        <w:tab/>
      </w:r>
      <w:r w:rsidR="00F569F5" w:rsidRPr="00965D30">
        <w:rPr>
          <w:color w:val="000000"/>
        </w:rPr>
        <w:t>V posledných rokoch sa zvýšil záujem obyvateľstva o tento druh potravín, nakoľko si začali uvedomovať ich  mnohé pozitíva, naďalej je</w:t>
      </w:r>
      <w:r w:rsidR="00625392">
        <w:rPr>
          <w:color w:val="000000"/>
        </w:rPr>
        <w:t xml:space="preserve"> však</w:t>
      </w:r>
      <w:r w:rsidR="00F569F5" w:rsidRPr="00965D30">
        <w:rPr>
          <w:color w:val="000000"/>
        </w:rPr>
        <w:t xml:space="preserve"> záujem spotrebiteľov malý. Jednou z hlavných príčin môže byť predovšetkým slabá informovanosť, taktiež</w:t>
      </w:r>
      <w:r w:rsidR="00625392">
        <w:rPr>
          <w:color w:val="000000"/>
        </w:rPr>
        <w:t xml:space="preserve"> slabá podpora štátu ekologických poľnohospodárov</w:t>
      </w:r>
      <w:r w:rsidR="00F569F5" w:rsidRPr="00965D30">
        <w:rPr>
          <w:color w:val="000000"/>
        </w:rPr>
        <w:t xml:space="preserve">, vyššia náročnosť ekologického poľnohospodárstva v porovnaní s konvenčným. </w:t>
      </w:r>
    </w:p>
    <w:p w:rsidR="00F569F5" w:rsidRPr="00965D30" w:rsidRDefault="00F569F5" w:rsidP="00965D30"/>
    <w:p w:rsidR="00F569F5" w:rsidRPr="00965D30" w:rsidRDefault="001E6A78" w:rsidP="00CF6F08">
      <w:pPr>
        <w:pStyle w:val="Nadpis2"/>
      </w:pPr>
      <w:bookmarkStart w:id="24" w:name="_Toc261977867"/>
      <w:r>
        <w:t>2</w:t>
      </w:r>
      <w:r w:rsidR="00F569F5" w:rsidRPr="00965D30">
        <w:t>.7 Formy ekologického poľnohospodárstva</w:t>
      </w:r>
      <w:bookmarkEnd w:id="24"/>
    </w:p>
    <w:p w:rsidR="00F569F5" w:rsidRDefault="00F569F5" w:rsidP="00965D30">
      <w:pPr>
        <w:tabs>
          <w:tab w:val="left" w:pos="708"/>
          <w:tab w:val="left" w:pos="2415"/>
        </w:tabs>
      </w:pPr>
      <w:r w:rsidRPr="00965D30">
        <w:rPr>
          <w:sz w:val="28"/>
          <w:szCs w:val="28"/>
        </w:rPr>
        <w:tab/>
      </w:r>
      <w:r w:rsidRPr="00965D30">
        <w:t>Foriem ekologického poľnohospodárstva je viacero. Jeho prvé formy možno zaznamenať už koncom 19. a začiatkom 20. sto</w:t>
      </w:r>
      <w:r w:rsidR="00625392">
        <w:t>ročia. V súčasnosti existujú</w:t>
      </w:r>
      <w:r w:rsidR="003A53E3" w:rsidRPr="00965D30">
        <w:t xml:space="preserve"> štyri hlavné </w:t>
      </w:r>
      <w:r w:rsidRPr="00965D30">
        <w:t xml:space="preserve"> </w:t>
      </w:r>
      <w:r w:rsidR="003A53E3" w:rsidRPr="00965D30">
        <w:t>smery</w:t>
      </w:r>
      <w:r w:rsidRPr="00965D30">
        <w:t>. Odlišujú sa od seba filozofickým prístupom, niektorými opatreniami a aj časom  a miestom svojho vzniku.</w:t>
      </w:r>
    </w:p>
    <w:p w:rsidR="00796037" w:rsidRPr="00965D30" w:rsidRDefault="00796037" w:rsidP="00965D30">
      <w:pPr>
        <w:tabs>
          <w:tab w:val="left" w:pos="708"/>
          <w:tab w:val="left" w:pos="2415"/>
        </w:tabs>
      </w:pPr>
    </w:p>
    <w:p w:rsidR="00F569F5" w:rsidRPr="00CF6F08" w:rsidRDefault="001E6A78" w:rsidP="007765F6">
      <w:pPr>
        <w:pStyle w:val="Nadpis3"/>
        <w:numPr>
          <w:ilvl w:val="0"/>
          <w:numId w:val="0"/>
        </w:numPr>
        <w:ind w:firstLine="720"/>
      </w:pPr>
      <w:bookmarkStart w:id="25" w:name="_Toc261977868"/>
      <w:r>
        <w:t>2</w:t>
      </w:r>
      <w:r w:rsidR="00F569F5" w:rsidRPr="00CF6F08">
        <w:t>.7.1 Biologicko-dynamické poľnohospodárstvo</w:t>
      </w:r>
      <w:bookmarkEnd w:id="25"/>
    </w:p>
    <w:p w:rsidR="00F569F5" w:rsidRPr="00965D30" w:rsidRDefault="00F569F5" w:rsidP="00965D30">
      <w:pPr>
        <w:tabs>
          <w:tab w:val="left" w:pos="708"/>
          <w:tab w:val="left" w:pos="2415"/>
        </w:tabs>
        <w:spacing w:before="0"/>
      </w:pPr>
      <w:r w:rsidRPr="00965D30">
        <w:rPr>
          <w:b/>
          <w:sz w:val="28"/>
          <w:szCs w:val="28"/>
        </w:rPr>
        <w:tab/>
      </w:r>
      <w:r w:rsidRPr="00965D30">
        <w:t xml:space="preserve">Považuje sa za najstaršiu alternatívnu formu, vznikla na základe antropozofickej </w:t>
      </w:r>
      <w:r w:rsidR="00625392">
        <w:t>filozofie  rakúskeho filozofa a</w:t>
      </w:r>
      <w:r w:rsidRPr="00965D30">
        <w:t> prírodovedca Rudolfa Steinera (1861-1925). On predložil svoje názory potrebné na zmeny v poľnohospodárstve. Základom antropozofie je podľa Steinera názor, že všetko živé je dobre vyvážený celok v pozemsk</w:t>
      </w:r>
      <w:r w:rsidR="00DB4634">
        <w:t>ých aj kozmických súvislostiach</w:t>
      </w:r>
      <w:r w:rsidRPr="00965D30">
        <w:t xml:space="preserve"> (Bartošová, 1995)</w:t>
      </w:r>
      <w:r w:rsidR="00DB4634">
        <w:t>.</w:t>
      </w:r>
      <w:r w:rsidRPr="00965D30">
        <w:tab/>
      </w:r>
      <w:r w:rsidRPr="00965D30">
        <w:br/>
        <w:t xml:space="preserve">            Biologicko-dynamická pestovateľská metóda poníma pôdu, rastlinstvo, zvieratá a človeka ako navzájom pôsobiace súčasti prírody, ktoré sú prepojené aj terestrickými a kozmickými vplyvmi. Veľký význam sa prikladá kompostovaniu s prídavkom mletých hornín. Hnojenie je povolené malým množstvom čílskeho liadku alebo zásadité trosky </w:t>
      </w:r>
      <w:r w:rsidRPr="00965D30">
        <w:lastRenderedPageBreak/>
        <w:t>a horečnaté fosfáty. Používajú sa biologické spôsoby pri ochrane proti škodcom, taktiež je regulácia burín zal</w:t>
      </w:r>
      <w:r w:rsidR="00687269">
        <w:t>ožená na mechanickom prístupe (Ekologické trendy, 2010).</w:t>
      </w:r>
    </w:p>
    <w:p w:rsidR="00F569F5" w:rsidRPr="00965D30" w:rsidRDefault="00F569F5" w:rsidP="00965D30">
      <w:pPr>
        <w:tabs>
          <w:tab w:val="left" w:pos="708"/>
          <w:tab w:val="left" w:pos="2415"/>
        </w:tabs>
      </w:pPr>
    </w:p>
    <w:p w:rsidR="00F569F5" w:rsidRPr="00965D30" w:rsidRDefault="001E6A78" w:rsidP="00CF6F08">
      <w:pPr>
        <w:pStyle w:val="Nadpis3"/>
        <w:numPr>
          <w:ilvl w:val="0"/>
          <w:numId w:val="0"/>
        </w:numPr>
        <w:ind w:left="709"/>
      </w:pPr>
      <w:bookmarkStart w:id="26" w:name="_Toc261977869"/>
      <w:r>
        <w:t>2</w:t>
      </w:r>
      <w:r w:rsidR="00F569F5" w:rsidRPr="00965D30">
        <w:t>.7.2 Organické poľnohospodárstvo</w:t>
      </w:r>
      <w:bookmarkEnd w:id="26"/>
    </w:p>
    <w:p w:rsidR="00F50C1C" w:rsidRDefault="00393786" w:rsidP="006C511B">
      <w:pPr>
        <w:tabs>
          <w:tab w:val="left" w:pos="708"/>
          <w:tab w:val="left" w:pos="2415"/>
        </w:tabs>
      </w:pPr>
      <w:r>
        <w:t xml:space="preserve">  </w:t>
      </w:r>
      <w:r>
        <w:tab/>
      </w:r>
      <w:r w:rsidR="00C65AFD" w:rsidRPr="00965D30">
        <w:t>Organic</w:t>
      </w:r>
      <w:r w:rsidR="00DB4634">
        <w:t>k</w:t>
      </w:r>
      <w:r w:rsidR="00C65AFD" w:rsidRPr="00965D30">
        <w:t>é poľnohospodárstvo venuje najväčšiu pozornosť organ</w:t>
      </w:r>
      <w:r w:rsidR="00965D30" w:rsidRPr="00965D30">
        <w:t>ickým látkam, preto sa obmedzujú</w:t>
      </w:r>
      <w:r w:rsidR="00C65AFD" w:rsidRPr="00965D30">
        <w:t xml:space="preserve"> </w:t>
      </w:r>
      <w:r w:rsidR="00965D30" w:rsidRPr="00965D30">
        <w:t>alebo úplne vylučujú vstupy minerálnych látok (pesticídy, hnojivá, lieky)</w:t>
      </w:r>
      <w:r w:rsidR="00DB4634">
        <w:t xml:space="preserve"> do pestovania rastlín a chovu hospodárskych zvierat.</w:t>
      </w:r>
      <w:r w:rsidR="00DB4634">
        <w:tab/>
      </w:r>
      <w:r w:rsidR="00DB4634">
        <w:br/>
        <w:t xml:space="preserve"> </w:t>
      </w:r>
      <w:r w:rsidR="00DB4634">
        <w:tab/>
      </w:r>
      <w:r w:rsidR="00965D30" w:rsidRPr="00965D30">
        <w:t>Táto metóda je tradičnou metódou hospodárenia na pôde vo Ve</w:t>
      </w:r>
      <w:r w:rsidR="00DB4634">
        <w:t xml:space="preserve">ľkej Británii a Írsku. </w:t>
      </w:r>
      <w:r w:rsidR="00F569F5" w:rsidRPr="00965D30">
        <w:t>Základy tejto metódy vypracovali Albert How</w:t>
      </w:r>
      <w:r w:rsidR="00DB4634">
        <w:t xml:space="preserve">ard a Eve Balfour v 30. </w:t>
      </w:r>
      <w:r w:rsidR="00687269">
        <w:t>r</w:t>
      </w:r>
      <w:r w:rsidR="00DB4634">
        <w:t>okoch</w:t>
      </w:r>
      <w:r w:rsidR="00625392">
        <w:t xml:space="preserve"> minulého storočia</w:t>
      </w:r>
      <w:r w:rsidR="00DB4634">
        <w:t xml:space="preserve">. </w:t>
      </w:r>
      <w:r w:rsidR="00F569F5" w:rsidRPr="00965D30">
        <w:t>Filozofia tejto metódy vychádza  z využívania prírodnej úrodnosti pôdy a jej podpory. Dôraz sa kladie na život v pôde, najmä na rozvoj a podporu komplexu mykorízy, ktorá má stabilizačnú funkciu v prirodzenom trávnatom poraste. Aplikuje sa zelené hnojenie každý rok.</w:t>
      </w:r>
      <w:r w:rsidR="00DB4634">
        <w:t xml:space="preserve"> Pozornosť sa venuje aj výrobe kompostov ako prirodzeného ekologického hnojiva.</w:t>
      </w:r>
      <w:r w:rsidR="00F569F5" w:rsidRPr="00965D30">
        <w:t xml:space="preserve"> Typické je využívanie medziplodín a strniskových plodín na zelené hnojenie a výživu zvierat. Ochrana rastlín proti chorobám spočíva vo využívaní preparátov medi proti </w:t>
      </w:r>
      <w:r w:rsidR="00625392">
        <w:t>plesni zemiakovej</w:t>
      </w:r>
      <w:r w:rsidR="00F569F5" w:rsidRPr="00965D30">
        <w:t>, odvar prasličky proti hubovým chorobám, formalínu k moreniu osiva a pod. Ochrana proti škodcom sa zakladá na aplikácií cesnakového prášku proti hmyzu, extraktu čiernej bázy proti voškám a pod.</w:t>
      </w:r>
      <w:r w:rsidR="00C65AFD" w:rsidRPr="00C65AFD">
        <w:rPr>
          <w:rFonts w:ascii="Verdana" w:hAnsi="Verdana"/>
          <w:lang w:eastAsia="sk-SK"/>
        </w:rPr>
        <w:t xml:space="preserve"> </w:t>
      </w:r>
      <w:r w:rsidR="006C511B">
        <w:rPr>
          <w:rFonts w:ascii="Verdana" w:hAnsi="Verdana"/>
          <w:lang w:eastAsia="sk-SK"/>
        </w:rPr>
        <w:br/>
      </w:r>
    </w:p>
    <w:p w:rsidR="00F569F5" w:rsidRPr="00965D30" w:rsidRDefault="001E6A78" w:rsidP="00F50C1C">
      <w:pPr>
        <w:pStyle w:val="Nadpis3"/>
        <w:numPr>
          <w:ilvl w:val="0"/>
          <w:numId w:val="0"/>
        </w:numPr>
        <w:ind w:left="1400" w:hanging="720"/>
      </w:pPr>
      <w:bookmarkStart w:id="27" w:name="_Toc261977870"/>
      <w:r>
        <w:t>2</w:t>
      </w:r>
      <w:r w:rsidR="00F569F5" w:rsidRPr="00965D30">
        <w:t>.7.3 Organicko-biologické poľnohospodárstvo</w:t>
      </w:r>
      <w:bookmarkEnd w:id="27"/>
    </w:p>
    <w:p w:rsidR="00F569F5" w:rsidRPr="00687269" w:rsidRDefault="00F569F5" w:rsidP="00965D30">
      <w:pPr>
        <w:tabs>
          <w:tab w:val="left" w:pos="708"/>
          <w:tab w:val="left" w:pos="2415"/>
        </w:tabs>
        <w:rPr>
          <w:b/>
        </w:rPr>
      </w:pPr>
      <w:r w:rsidRPr="00965D30">
        <w:rPr>
          <w:b/>
          <w:sz w:val="28"/>
          <w:szCs w:val="28"/>
        </w:rPr>
        <w:tab/>
      </w:r>
      <w:r w:rsidRPr="00965D30">
        <w:t xml:space="preserve">Tento systém sa v rôznych modifikáciách realizuje takmer v celej Európe. Zaviedli ho manželia Dr. Hans Müller s manželkou Máriou vo Švajčiarsku. Systém je reakciou na ekonomickú krízu v 30. </w:t>
      </w:r>
      <w:r w:rsidR="00625392">
        <w:t>r</w:t>
      </w:r>
      <w:r w:rsidRPr="00965D30">
        <w:t>okoch</w:t>
      </w:r>
      <w:r w:rsidR="00625392">
        <w:t xml:space="preserve"> minulého storočia</w:t>
      </w:r>
      <w:r w:rsidR="0060125A">
        <w:t>, preto</w:t>
      </w:r>
      <w:r w:rsidR="00625392">
        <w:t xml:space="preserve"> bolo jeho</w:t>
      </w:r>
      <w:r w:rsidR="00687269">
        <w:t xml:space="preserve"> hlavným cieľom</w:t>
      </w:r>
      <w:r w:rsidRPr="00965D30">
        <w:t xml:space="preserve"> znížiť negatívny dopad krízy na poľnohospodárstvo. Mala za úlohu znížiť produkčné náklady, zaistiť odbyt poľnohospodárskych </w:t>
      </w:r>
      <w:r w:rsidR="0060125A">
        <w:t>produktov.</w:t>
      </w:r>
      <w:r w:rsidRPr="00965D30">
        <w:tab/>
      </w:r>
      <w:r w:rsidRPr="00965D30">
        <w:tab/>
      </w:r>
    </w:p>
    <w:p w:rsidR="00F569F5" w:rsidRPr="00965D30" w:rsidRDefault="00F569F5" w:rsidP="00965D30">
      <w:pPr>
        <w:tabs>
          <w:tab w:val="left" w:pos="708"/>
          <w:tab w:val="left" w:pos="2415"/>
        </w:tabs>
      </w:pPr>
      <w:r w:rsidRPr="00965D30">
        <w:tab/>
        <w:t>Pôda je chápaná ako žijúci organizmus, kde sa všetky organické a anorganické zložky majú nac</w:t>
      </w:r>
      <w:r w:rsidR="00687269">
        <w:t>hádzať v rovnováhe a ktorá sa má</w:t>
      </w:r>
      <w:r w:rsidRPr="00965D30">
        <w:t xml:space="preserve"> čo najviac pribli</w:t>
      </w:r>
      <w:r w:rsidR="00687269">
        <w:t xml:space="preserve">žovať stavu neporušenej prírody </w:t>
      </w:r>
      <w:r w:rsidRPr="00965D30">
        <w:t>(Lacko- Bartošová, 2005)</w:t>
      </w:r>
      <w:r w:rsidR="00687269">
        <w:t>.</w:t>
      </w:r>
    </w:p>
    <w:p w:rsidR="00F569F5" w:rsidRPr="00965D30" w:rsidRDefault="001E6A78" w:rsidP="00796037">
      <w:pPr>
        <w:pStyle w:val="Nadpis3"/>
        <w:numPr>
          <w:ilvl w:val="0"/>
          <w:numId w:val="0"/>
        </w:numPr>
        <w:ind w:left="1400" w:hanging="720"/>
      </w:pPr>
      <w:bookmarkStart w:id="28" w:name="_Toc261977871"/>
      <w:r>
        <w:lastRenderedPageBreak/>
        <w:t>2</w:t>
      </w:r>
      <w:r w:rsidR="00F569F5" w:rsidRPr="00965D30">
        <w:t>.7.4 Biologické poľnohospodárstvo</w:t>
      </w:r>
      <w:bookmarkEnd w:id="28"/>
      <w:r w:rsidR="00DB4634">
        <w:tab/>
      </w:r>
    </w:p>
    <w:p w:rsidR="00F569F5" w:rsidRPr="00965D30" w:rsidRDefault="009B67E6" w:rsidP="00965D30">
      <w:pPr>
        <w:tabs>
          <w:tab w:val="left" w:pos="708"/>
          <w:tab w:val="left" w:pos="2415"/>
        </w:tabs>
      </w:pPr>
      <w:r>
        <w:tab/>
      </w:r>
      <w:r w:rsidR="00F569F5" w:rsidRPr="00965D30">
        <w:t>Biologické poľnohospodárstvo vzniklo vo Francúzsku a využívajú ho tiež v Belgicku, a čiastočne aj vo Švajčiarsku. Existujú dve formy pomenované podľa zakladateľov.</w:t>
      </w:r>
    </w:p>
    <w:p w:rsidR="00F569F5" w:rsidRPr="00965D30" w:rsidRDefault="005E0445" w:rsidP="00965D30">
      <w:pPr>
        <w:tabs>
          <w:tab w:val="left" w:pos="708"/>
          <w:tab w:val="left" w:pos="2415"/>
        </w:tabs>
      </w:pPr>
      <w:r>
        <w:tab/>
        <w:t>Prvá sa nazýva Lemaire-</w:t>
      </w:r>
      <w:r w:rsidR="00F569F5" w:rsidRPr="00965D30">
        <w:t xml:space="preserve">Boucherová metóda, vznikla v 50. </w:t>
      </w:r>
      <w:r w:rsidR="00687269">
        <w:t>r</w:t>
      </w:r>
      <w:r w:rsidR="00F569F5" w:rsidRPr="00965D30">
        <w:t>okoch</w:t>
      </w:r>
      <w:r w:rsidR="0060125A">
        <w:t xml:space="preserve"> minulého storočia. </w:t>
      </w:r>
      <w:r w:rsidR="00F569F5" w:rsidRPr="00965D30">
        <w:t>Charakteristické je použitie vápenatých útesových morských rias Lithotamnium calcareum ako hnojiva. Tieto riasy priaznivo pôsobia na zdravotný stav tak rastlín ako aj zvierat a aj na kvalitu ich produktov. Druhá forma je modifikovaná Lemaire- Boucherová metóda, ktorú v 60. rokoch vyvinul Claude Aubert. Svojou podstatou a charakterom zodpovedá popisu ekologického poľnohospodárstva.</w:t>
      </w:r>
      <w:bookmarkStart w:id="29" w:name="_Toc230101249"/>
      <w:bookmarkStart w:id="30" w:name="_Toc230101518"/>
    </w:p>
    <w:p w:rsidR="00F569F5" w:rsidRPr="00965D30" w:rsidRDefault="00F569F5" w:rsidP="00965D30">
      <w:pPr>
        <w:tabs>
          <w:tab w:val="left" w:pos="708"/>
          <w:tab w:val="left" w:pos="2415"/>
        </w:tabs>
      </w:pPr>
    </w:p>
    <w:p w:rsidR="003B71E4" w:rsidRDefault="001E6A78" w:rsidP="00CF6F08">
      <w:pPr>
        <w:pStyle w:val="Nadpis2"/>
      </w:pPr>
      <w:bookmarkStart w:id="31" w:name="_Toc261977872"/>
      <w:r>
        <w:t>2</w:t>
      </w:r>
      <w:r w:rsidR="00274245">
        <w:t>.</w:t>
      </w:r>
      <w:r w:rsidR="003B71E4">
        <w:t>8</w:t>
      </w:r>
      <w:r w:rsidR="00591A88">
        <w:t xml:space="preserve"> Legislatíva ekologického poľnohospodárstva </w:t>
      </w:r>
      <w:r w:rsidR="00274245">
        <w:t> </w:t>
      </w:r>
      <w:r w:rsidR="00591A88">
        <w:t>EÚ</w:t>
      </w:r>
      <w:bookmarkEnd w:id="31"/>
      <w:r w:rsidR="00591A88">
        <w:t xml:space="preserve"> </w:t>
      </w:r>
      <w:r w:rsidR="00CF6F08">
        <w:tab/>
      </w:r>
    </w:p>
    <w:p w:rsidR="00393786" w:rsidRDefault="003B71E4" w:rsidP="003B71E4">
      <w:pPr>
        <w:ind w:firstLine="720"/>
      </w:pPr>
      <w:r w:rsidRPr="003B71E4">
        <w:t>Ra</w:t>
      </w:r>
      <w:r>
        <w:t xml:space="preserve">da Európskej únie prijala nariadenie </w:t>
      </w:r>
      <w:r w:rsidR="00943D19">
        <w:t>(</w:t>
      </w:r>
      <w:r>
        <w:t>EHS</w:t>
      </w:r>
      <w:r w:rsidR="00943D19">
        <w:t>)</w:t>
      </w:r>
      <w:r>
        <w:t xml:space="preserve"> č. 2092/91 o ekologickej výrobe poľnohospodárskych výrobkov a príslušných označeniach poľnohospodárskych výrobkov a potr</w:t>
      </w:r>
      <w:r w:rsidR="00687269">
        <w:t>avín. Nariadenie vyšlo dňa 24. j</w:t>
      </w:r>
      <w:r>
        <w:t xml:space="preserve">úna </w:t>
      </w:r>
      <w:r w:rsidR="0060125A">
        <w:t xml:space="preserve">1991 a stanovilo pravidlá </w:t>
      </w:r>
      <w:r w:rsidR="00943D19">
        <w:t xml:space="preserve"> pre celú ekologickú produkciu poľnohospodárskych plodín v EÚ. Postupným prijatím ďal</w:t>
      </w:r>
      <w:r w:rsidR="001738C6">
        <w:t>ších predpisov</w:t>
      </w:r>
      <w:r w:rsidR="00943D19">
        <w:t xml:space="preserve"> sa zaviedlo špeciálne logo pre ekologickú výrobu a taktiež sa zaviedli pravidlá pre výrobu ekologických mäsových výrobkov. Nariadenie (ES) č. 1804/1999 z</w:t>
      </w:r>
      <w:r w:rsidR="001738C6">
        <w:t> </w:t>
      </w:r>
      <w:r w:rsidR="00943D19">
        <w:t>19</w:t>
      </w:r>
      <w:r w:rsidR="001738C6">
        <w:t>.</w:t>
      </w:r>
      <w:r w:rsidR="00943D19">
        <w:t xml:space="preserve"> júla 1999 okrem iného zakázalo výrobu s použitím geneticky modifikovaných organizmov a výrobkov na ich báze. Toto nariadenie povolilo dovoz ekologických produktov z</w:t>
      </w:r>
      <w:r w:rsidR="00E702D4">
        <w:t xml:space="preserve"> tretích</w:t>
      </w:r>
      <w:r w:rsidR="00943D19">
        <w:t> krajín</w:t>
      </w:r>
      <w:r w:rsidR="00E702D4">
        <w:t>.</w:t>
      </w:r>
      <w:r w:rsidR="00943D19">
        <w:t xml:space="preserve"> </w:t>
      </w:r>
    </w:p>
    <w:p w:rsidR="001738C6" w:rsidRDefault="001738C6" w:rsidP="003B71E4">
      <w:pPr>
        <w:ind w:firstLine="720"/>
      </w:pPr>
      <w:r>
        <w:t>N</w:t>
      </w:r>
      <w:r w:rsidR="004B1EEE">
        <w:t>ariadenie č. 2091/91 sa po sérií</w:t>
      </w:r>
      <w:r>
        <w:t xml:space="preserve"> novelizácii stalo rozsiahle a komplexné nariadenie, ktoré okrem požadovaných metód výroby poľnohospodárskych plodín a živočíšnej výroby obsahuje aj ďalšie aspekty ekologickej poľnohospodárskej výroby a tie sú: označovanie, spracovanie, inšpekcia, marketing a dovoz. Nariadenie obsahuje aj technickú prílohu, </w:t>
      </w:r>
      <w:r w:rsidR="0060125A">
        <w:t>v</w:t>
      </w:r>
      <w:r>
        <w:t xml:space="preserve"> ktorej sú uvedené povolené produkty pre použitie v</w:t>
      </w:r>
      <w:r w:rsidR="005A7947">
        <w:t> </w:t>
      </w:r>
      <w:r>
        <w:t>EP</w:t>
      </w:r>
      <w:r w:rsidR="005A7947">
        <w:t xml:space="preserve">, hnojivá a pôdne pomocné látky, pesticídy a kŕmne suroviny. </w:t>
      </w:r>
    </w:p>
    <w:p w:rsidR="003B4308" w:rsidRDefault="003B4308" w:rsidP="003B71E4">
      <w:pPr>
        <w:ind w:firstLine="720"/>
      </w:pPr>
      <w:r>
        <w:t xml:space="preserve">V júni 2007 sa Rada ministrov poľnohospodárstva EÚ dohodla na </w:t>
      </w:r>
      <w:r w:rsidRPr="003B4308">
        <w:t>novom nariadení Rady</w:t>
      </w:r>
      <w:r>
        <w:t xml:space="preserve"> o ekologickej výrobe a označovaní ekologických produktov. Nové nariadenie Rady č. 834/2007 obsahuje jasne definované ciele, zásady a všeobecné pravidlá ekologickej výroby.</w:t>
      </w:r>
      <w:r w:rsidRPr="003B4308">
        <w:t xml:space="preserve"> </w:t>
      </w:r>
      <w:r>
        <w:t>Niektoré nové ustanovenia o označovaní</w:t>
      </w:r>
      <w:r w:rsidR="000F6E7A">
        <w:t xml:space="preserve"> nadobudli</w:t>
      </w:r>
      <w:r>
        <w:t xml:space="preserve"> účinnosť</w:t>
      </w:r>
      <w:r w:rsidR="0060125A">
        <w:t xml:space="preserve"> 1. j</w:t>
      </w:r>
      <w:r w:rsidR="000F6E7A">
        <w:t>anuára 2009</w:t>
      </w:r>
      <w:r w:rsidR="0060125A">
        <w:t xml:space="preserve">. Týmto novým nariadením sa </w:t>
      </w:r>
      <w:r>
        <w:t>ruší nariadenie č. 2092/91.</w:t>
      </w:r>
      <w:r w:rsidR="00CA15FF">
        <w:t xml:space="preserve"> </w:t>
      </w:r>
    </w:p>
    <w:p w:rsidR="003A53E3" w:rsidRDefault="00530501" w:rsidP="0086662F">
      <w:pPr>
        <w:ind w:firstLine="720"/>
        <w:rPr>
          <w:b/>
          <w:sz w:val="32"/>
          <w:szCs w:val="32"/>
        </w:rPr>
      </w:pPr>
      <w:r>
        <w:lastRenderedPageBreak/>
        <w:t>Nové nariadenie stanovuje nový smer pre trvalý rozvoj EP.</w:t>
      </w:r>
      <w:r w:rsidR="00A93BF1">
        <w:t xml:space="preserve"> Účelom a cieľom sú udržateľné systémy kultivácie a široká škála kvalitných produktov. Taktiež sa kladie väčší dôraz na ochranu ŽP, biodiverzitu a ochranu zvierat.</w:t>
      </w:r>
      <w:r w:rsidR="00D35362">
        <w:t xml:space="preserve"> Naďalej je zakázané používať </w:t>
      </w:r>
      <w:r w:rsidR="00591A88">
        <w:t>GMO. Tieto výrobky sa nesmú označovať ako ekologické</w:t>
      </w:r>
      <w:r w:rsidR="00586457">
        <w:t>,</w:t>
      </w:r>
      <w:r w:rsidR="00591A88">
        <w:t xml:space="preserve"> pokiaľ bude podiel GMO zložky väčší ako 0,9 %. Nová legislatíva </w:t>
      </w:r>
      <w:r w:rsidR="00B31AB3">
        <w:t>ďalej</w:t>
      </w:r>
      <w:r w:rsidR="00591A88">
        <w:t xml:space="preserve"> upravuje aj dovoz</w:t>
      </w:r>
      <w:r w:rsidR="00B31AB3">
        <w:t>ný režim. Doteraz bol povolený dovoz ekologických výrobkov z tretích krajín len vtedy ak boli kontrolované  členskými štátmi</w:t>
      </w:r>
      <w:r w:rsidR="0060125A">
        <w:t>,</w:t>
      </w:r>
      <w:r w:rsidR="00B31AB3">
        <w:t xml:space="preserve"> ktoré dostali licenciu. </w:t>
      </w:r>
      <w:r w:rsidR="00A53D26">
        <w:t>Zmena nastane v tom, že už v tretích krajinách budú pôsobiť kontrolné orgány, ktoré budú splnomocnené a monitorované Európskou komisiou a členskými štátmi. Nový prístup ma dosiahnuť zlepšenie v oblasti kontrolovania a monitorovania ekologických záruk</w:t>
      </w:r>
      <w:r w:rsidR="0060125A">
        <w:t xml:space="preserve"> (</w:t>
      </w:r>
      <w:r w:rsidR="008724E7">
        <w:t>Legislatíva, 2010)</w:t>
      </w:r>
      <w:r w:rsidR="004B1EEE">
        <w:t>.</w:t>
      </w:r>
      <w:r w:rsidR="00274245">
        <w:rPr>
          <w:b/>
          <w:sz w:val="32"/>
          <w:szCs w:val="32"/>
        </w:rPr>
        <w:t xml:space="preserve"> </w:t>
      </w:r>
    </w:p>
    <w:p w:rsidR="004B1EEE" w:rsidRPr="0086662F" w:rsidRDefault="004B1EEE" w:rsidP="0086662F">
      <w:pPr>
        <w:ind w:firstLine="720"/>
      </w:pPr>
    </w:p>
    <w:p w:rsidR="00586457" w:rsidRPr="00CF6F08" w:rsidRDefault="001E6A78" w:rsidP="00CF6F08">
      <w:pPr>
        <w:pStyle w:val="Nadpis2"/>
      </w:pPr>
      <w:bookmarkStart w:id="32" w:name="_Toc261977873"/>
      <w:r>
        <w:t>2</w:t>
      </w:r>
      <w:r w:rsidR="00586457" w:rsidRPr="00CF6F08">
        <w:t>.9 Kontrola ekologického poľnohospodárstva</w:t>
      </w:r>
      <w:bookmarkEnd w:id="32"/>
      <w:r w:rsidR="004B1EEE">
        <w:tab/>
      </w:r>
    </w:p>
    <w:p w:rsidR="00CC1B00" w:rsidRDefault="00586457" w:rsidP="00586457">
      <w:r>
        <w:rPr>
          <w:b/>
          <w:sz w:val="28"/>
          <w:szCs w:val="28"/>
        </w:rPr>
        <w:tab/>
      </w:r>
      <w:r w:rsidR="00FA116C">
        <w:t>Výkon odborného dohľadu nad systémom ekologického poľnohospodárstva vykonáva v kaž</w:t>
      </w:r>
      <w:r w:rsidR="00D41C8D">
        <w:t>d</w:t>
      </w:r>
      <w:r w:rsidR="00FA116C">
        <w:t>om členskom štáte príslušný org</w:t>
      </w:r>
      <w:r w:rsidR="00D41C8D">
        <w:t>án. Povinnosti orgánu sú stanovené v nariadení Rady č. 2092/91. Odborný dohľad má formu kontroly, ktorá</w:t>
      </w:r>
      <w:r w:rsidR="008A1EBA">
        <w:t xml:space="preserve"> je zameraná na dodržiavanie pravidiel ekologického poľnohospodárstva a výroby biopotravín v zmysle </w:t>
      </w:r>
      <w:r w:rsidR="00D41C8D">
        <w:t>ustanovení toho istého nariadenia Rady</w:t>
      </w:r>
      <w:r w:rsidR="008A1EBA">
        <w:t xml:space="preserve">. </w:t>
      </w:r>
      <w:r w:rsidR="00D41C8D">
        <w:tab/>
      </w:r>
      <w:r w:rsidR="00D41C8D">
        <w:br/>
        <w:t xml:space="preserve"> </w:t>
      </w:r>
      <w:r w:rsidR="00D41C8D">
        <w:tab/>
      </w:r>
      <w:r w:rsidR="00776AF8">
        <w:t>Kontrola má svoj cieľ, ktorým je kontrola pravidiel EP,</w:t>
      </w:r>
      <w:r>
        <w:t xml:space="preserve"> garancia pravosti</w:t>
      </w:r>
      <w:r w:rsidR="00776AF8">
        <w:t xml:space="preserve"> a</w:t>
      </w:r>
      <w:r>
        <w:t xml:space="preserve">  dôveryhodnosti biop</w:t>
      </w:r>
      <w:r w:rsidR="008A1EBA">
        <w:t xml:space="preserve">roduktov a biopotravín. Kontrole, ktorá je povinná a  vykonáva sa minimálne dvakrát ročne, </w:t>
      </w:r>
      <w:r>
        <w:t>podliehajú všetky subjekty, ktoré sú zaradené do systému</w:t>
      </w:r>
      <w:r w:rsidR="008A1EBA">
        <w:t xml:space="preserve"> ekologického poľnohospodárstva. Sú to </w:t>
      </w:r>
      <w:r>
        <w:t>producenti biopotravín a spracovatelia biopotravín alebo obchodníci.</w:t>
      </w:r>
      <w:r w:rsidR="008A1EBA">
        <w:t xml:space="preserve"> </w:t>
      </w:r>
    </w:p>
    <w:p w:rsidR="0044641E" w:rsidRDefault="008A1EBA" w:rsidP="0044641E">
      <w:r>
        <w:tab/>
        <w:t>Kontrole ti</w:t>
      </w:r>
      <w:r w:rsidR="0044641E">
        <w:t>ež podlieha:</w:t>
      </w:r>
    </w:p>
    <w:p w:rsidR="0044641E" w:rsidRDefault="0060125A" w:rsidP="00652FA0">
      <w:pPr>
        <w:pStyle w:val="Odsekzoznamu"/>
        <w:numPr>
          <w:ilvl w:val="0"/>
          <w:numId w:val="16"/>
        </w:numPr>
        <w:spacing w:line="360" w:lineRule="auto"/>
      </w:pPr>
      <w:r>
        <w:t>pôda  určená n</w:t>
      </w:r>
      <w:r w:rsidR="0044641E">
        <w:t>a ekologickú výrobu</w:t>
      </w:r>
      <w:r w:rsidR="004B1EEE">
        <w:t>,</w:t>
      </w:r>
    </w:p>
    <w:p w:rsidR="0044641E" w:rsidRDefault="0044641E" w:rsidP="00652FA0">
      <w:pPr>
        <w:pStyle w:val="Odsekzoznamu"/>
        <w:numPr>
          <w:ilvl w:val="0"/>
          <w:numId w:val="16"/>
        </w:numPr>
        <w:spacing w:line="360" w:lineRule="auto"/>
      </w:pPr>
      <w:r>
        <w:t>dodržiavanie pravidiel poľnohospodárskej výroby a výroby biopotravín</w:t>
      </w:r>
      <w:r w:rsidR="004B1EEE">
        <w:t>,</w:t>
      </w:r>
    </w:p>
    <w:p w:rsidR="0044641E" w:rsidRDefault="0044641E" w:rsidP="00652FA0">
      <w:pPr>
        <w:pStyle w:val="Odsekzoznamu"/>
        <w:numPr>
          <w:ilvl w:val="0"/>
          <w:numId w:val="16"/>
        </w:numPr>
        <w:spacing w:line="360" w:lineRule="auto"/>
      </w:pPr>
      <w:r>
        <w:t>spôsob zberu, úprav, prepravy a skladovania bioproduktov</w:t>
      </w:r>
      <w:r w:rsidR="004B1EEE">
        <w:t>,</w:t>
      </w:r>
    </w:p>
    <w:p w:rsidR="0044641E" w:rsidRDefault="0044641E" w:rsidP="00652FA0">
      <w:pPr>
        <w:pStyle w:val="Odsekzoznamu"/>
        <w:numPr>
          <w:ilvl w:val="0"/>
          <w:numId w:val="16"/>
        </w:numPr>
        <w:spacing w:line="360" w:lineRule="auto"/>
      </w:pPr>
      <w:r>
        <w:t>spôsob balenia, označovania a uvádzania bioproduktov a biopotravín do obehu</w:t>
      </w:r>
      <w:r w:rsidR="004B1EEE">
        <w:t>,</w:t>
      </w:r>
      <w:r>
        <w:t xml:space="preserve"> </w:t>
      </w:r>
    </w:p>
    <w:p w:rsidR="00706E9C" w:rsidRDefault="0044641E" w:rsidP="004B1EEE">
      <w:pPr>
        <w:pStyle w:val="Odsekzoznamu"/>
        <w:numPr>
          <w:ilvl w:val="0"/>
          <w:numId w:val="16"/>
        </w:numPr>
        <w:spacing w:line="360" w:lineRule="auto"/>
      </w:pPr>
      <w:r>
        <w:t>spôsob vedenia záznamov a účtovania s osobitným dôrazom pri subjektoch hospodáriacich na časti pozemkov aj konvenčným spôsobom</w:t>
      </w:r>
      <w:r w:rsidR="004B1EEE">
        <w:t xml:space="preserve"> </w:t>
      </w:r>
      <w:r w:rsidR="00706E9C">
        <w:t>(Kontrola pravidiel v ekologickom poľnohospodársve,2010)</w:t>
      </w:r>
      <w:r w:rsidR="004B1EEE">
        <w:t>.</w:t>
      </w:r>
    </w:p>
    <w:p w:rsidR="0027299E" w:rsidRDefault="00CF3D6B" w:rsidP="00CF3D6B">
      <w:r>
        <w:lastRenderedPageBreak/>
        <w:t xml:space="preserve"> </w:t>
      </w:r>
      <w:r>
        <w:tab/>
        <w:t xml:space="preserve">Podstatou kontroly je kontrola systému, nie jeho výstupov, tie sa nedajú spoľahlivo zistiť. </w:t>
      </w:r>
      <w:r w:rsidR="000C2D24">
        <w:t xml:space="preserve">Zisťuje sa skutočný stav a pri zistení porušenia </w:t>
      </w:r>
      <w:r w:rsidR="0027299E">
        <w:t>určených pravidiel sa uplatňuje sankčný poriadok, v ktorom sú ustanovené sankcie. Tie sú usporiad</w:t>
      </w:r>
      <w:r w:rsidR="0060125A">
        <w:t>ané podľa závažnosti priestupku</w:t>
      </w:r>
      <w:r w:rsidR="005E0445">
        <w:t xml:space="preserve"> (Schlosserová,2008)</w:t>
      </w:r>
      <w:r w:rsidR="004B1EEE">
        <w:t>.</w:t>
      </w:r>
    </w:p>
    <w:p w:rsidR="00D41C8D" w:rsidRDefault="00D41C8D" w:rsidP="0044641E"/>
    <w:p w:rsidR="0086662F" w:rsidRDefault="0086662F" w:rsidP="0044641E"/>
    <w:p w:rsidR="0086662F" w:rsidRDefault="0086662F" w:rsidP="0044641E"/>
    <w:p w:rsidR="0086662F" w:rsidRDefault="0086662F" w:rsidP="0044641E"/>
    <w:p w:rsidR="0086662F" w:rsidRDefault="0086662F" w:rsidP="0044641E"/>
    <w:p w:rsidR="0086662F" w:rsidRDefault="0086662F" w:rsidP="0044641E"/>
    <w:p w:rsidR="001E6A78" w:rsidRDefault="001E6A78" w:rsidP="0044641E"/>
    <w:p w:rsidR="001E6A78" w:rsidRDefault="001E6A78" w:rsidP="0044641E"/>
    <w:p w:rsidR="001E6A78" w:rsidRDefault="001E6A78" w:rsidP="0044641E"/>
    <w:p w:rsidR="001E6A78" w:rsidRDefault="001E6A78" w:rsidP="0044641E"/>
    <w:p w:rsidR="001E6A78" w:rsidRDefault="001E6A78" w:rsidP="0044641E"/>
    <w:p w:rsidR="004B1EEE" w:rsidRDefault="004B1EEE" w:rsidP="0044641E"/>
    <w:p w:rsidR="004B1EEE" w:rsidRDefault="004B1EEE" w:rsidP="0044641E"/>
    <w:p w:rsidR="004B1EEE" w:rsidRDefault="004B1EEE" w:rsidP="0044641E"/>
    <w:p w:rsidR="004B1EEE" w:rsidRDefault="004B1EEE" w:rsidP="0044641E"/>
    <w:p w:rsidR="004B1EEE" w:rsidRDefault="004B1EEE" w:rsidP="0044641E"/>
    <w:p w:rsidR="004B1EEE" w:rsidRDefault="004B1EEE" w:rsidP="0044641E"/>
    <w:p w:rsidR="004B1EEE" w:rsidRDefault="004B1EEE" w:rsidP="0044641E"/>
    <w:p w:rsidR="004B1EEE" w:rsidRDefault="004B1EEE" w:rsidP="0044641E"/>
    <w:p w:rsidR="004B1EEE" w:rsidRDefault="004B1EEE" w:rsidP="0044641E"/>
    <w:p w:rsidR="001E6A78" w:rsidRDefault="001E6A78" w:rsidP="0044641E"/>
    <w:p w:rsidR="009B67E6" w:rsidRDefault="009B67E6" w:rsidP="0044641E"/>
    <w:p w:rsidR="009B67E6" w:rsidRDefault="009B67E6" w:rsidP="0044641E"/>
    <w:p w:rsidR="009B67E6" w:rsidRDefault="009B67E6" w:rsidP="0044641E"/>
    <w:p w:rsidR="0086662F" w:rsidRPr="00530D63" w:rsidRDefault="001E6A78" w:rsidP="0086662F">
      <w:pPr>
        <w:pStyle w:val="Nadpis1"/>
        <w:numPr>
          <w:ilvl w:val="0"/>
          <w:numId w:val="0"/>
        </w:numPr>
        <w:rPr>
          <w:rFonts w:cs="Times New Roman"/>
        </w:rPr>
      </w:pPr>
      <w:bookmarkStart w:id="33" w:name="_Toc261977874"/>
      <w:r>
        <w:rPr>
          <w:rFonts w:cs="Times New Roman"/>
        </w:rPr>
        <w:lastRenderedPageBreak/>
        <w:t>3</w:t>
      </w:r>
      <w:r w:rsidR="00796037">
        <w:rPr>
          <w:rFonts w:cs="Times New Roman"/>
        </w:rPr>
        <w:t>.</w:t>
      </w:r>
      <w:r w:rsidR="0086662F" w:rsidRPr="00530D63">
        <w:rPr>
          <w:rFonts w:cs="Times New Roman"/>
        </w:rPr>
        <w:t xml:space="preserve"> Cieľ práce</w:t>
      </w:r>
      <w:bookmarkEnd w:id="33"/>
    </w:p>
    <w:p w:rsidR="0086662F" w:rsidRPr="00102A49" w:rsidRDefault="000E3FD9" w:rsidP="0086662F">
      <w:pPr>
        <w:ind w:firstLine="708"/>
      </w:pPr>
      <w:r>
        <w:t>Hlavným cieľom moj</w:t>
      </w:r>
      <w:r w:rsidR="0086662F">
        <w:t xml:space="preserve">ej bakalárskej práce bolo v teoretickej rovine poukázať na problematiku </w:t>
      </w:r>
      <w:r w:rsidR="00FE08BA">
        <w:t xml:space="preserve">vývoja </w:t>
      </w:r>
      <w:r w:rsidR="0086662F">
        <w:t xml:space="preserve">ekologického poľnohospodárstva. </w:t>
      </w:r>
      <w:r w:rsidR="00BB2720">
        <w:t xml:space="preserve">Bakalárska </w:t>
      </w:r>
      <w:r w:rsidR="0086662F" w:rsidRPr="00102A49">
        <w:t xml:space="preserve">práca </w:t>
      </w:r>
      <w:r w:rsidR="00BB2720">
        <w:t xml:space="preserve">sa </w:t>
      </w:r>
      <w:r w:rsidR="003D1107">
        <w:t>v pr</w:t>
      </w:r>
      <w:r w:rsidR="0008220B">
        <w:t>vej časti zameriava na charakterizovanie</w:t>
      </w:r>
      <w:r w:rsidR="003D1107" w:rsidRPr="003D1107">
        <w:t xml:space="preserve"> </w:t>
      </w:r>
      <w:r w:rsidR="003D1107">
        <w:t>ekologického poľnohospodárstva</w:t>
      </w:r>
      <w:r w:rsidR="0008220B">
        <w:t xml:space="preserve"> </w:t>
      </w:r>
      <w:r w:rsidR="0086662F" w:rsidRPr="00102A49">
        <w:t>v teor</w:t>
      </w:r>
      <w:r w:rsidR="0008220B">
        <w:t>etickej rovine</w:t>
      </w:r>
      <w:r w:rsidR="00711F1F">
        <w:t>, na jeho princípy, ciele a vysvetlenie jeho rôznych foriem a v neposladenom rade jeho porovnanie s tradičným konvenčným poľnohospodárstvom</w:t>
      </w:r>
      <w:r w:rsidR="00BB2720">
        <w:t>.</w:t>
      </w:r>
      <w:r>
        <w:t xml:space="preserve">  V druhej časti je spracovaná</w:t>
      </w:r>
      <w:r w:rsidR="00711F1F">
        <w:t xml:space="preserve"> </w:t>
      </w:r>
      <w:r>
        <w:t>problematika vývoja</w:t>
      </w:r>
      <w:r w:rsidR="00711F1F">
        <w:t xml:space="preserve"> ekologického poľnohospodárstva</w:t>
      </w:r>
      <w:r w:rsidR="0086662F" w:rsidRPr="00102A49">
        <w:t xml:space="preserve">. </w:t>
      </w:r>
    </w:p>
    <w:p w:rsidR="0086662F" w:rsidRPr="00102A49" w:rsidRDefault="00711F1F" w:rsidP="0086662F">
      <w:pPr>
        <w:ind w:firstLine="708"/>
      </w:pPr>
      <w:r>
        <w:t xml:space="preserve">K dosiahnutie hlavného cieľa </w:t>
      </w:r>
      <w:r w:rsidR="0086662F" w:rsidRPr="00102A49">
        <w:t xml:space="preserve"> bolo potrebné rozpracovať čiastkové ciele:</w:t>
      </w:r>
    </w:p>
    <w:p w:rsidR="0086662F" w:rsidRDefault="00711F1F" w:rsidP="00652FA0">
      <w:pPr>
        <w:numPr>
          <w:ilvl w:val="0"/>
          <w:numId w:val="18"/>
        </w:numPr>
        <w:spacing w:before="0"/>
      </w:pPr>
      <w:r>
        <w:t xml:space="preserve">stručne </w:t>
      </w:r>
      <w:r w:rsidR="0086662F" w:rsidRPr="00102A49">
        <w:t>charakterizovať poľnohospodárstvo</w:t>
      </w:r>
      <w:r w:rsidR="0060125A">
        <w:t>,</w:t>
      </w:r>
    </w:p>
    <w:p w:rsidR="00711F1F" w:rsidRDefault="00711F1F" w:rsidP="00652FA0">
      <w:pPr>
        <w:numPr>
          <w:ilvl w:val="0"/>
          <w:numId w:val="18"/>
        </w:numPr>
        <w:spacing w:before="0"/>
      </w:pPr>
      <w:r>
        <w:t>charakterizovať ekologické poľnohospodárstvo</w:t>
      </w:r>
      <w:r w:rsidR="0008220B">
        <w:t xml:space="preserve"> a jeho formy</w:t>
      </w:r>
      <w:r w:rsidR="0060125A">
        <w:t>,</w:t>
      </w:r>
    </w:p>
    <w:p w:rsidR="00711F1F" w:rsidRDefault="0008220B" w:rsidP="00652FA0">
      <w:pPr>
        <w:numPr>
          <w:ilvl w:val="0"/>
          <w:numId w:val="18"/>
        </w:numPr>
        <w:spacing w:before="0"/>
      </w:pPr>
      <w:r>
        <w:t>poukázať na jeho ciele, </w:t>
      </w:r>
      <w:r w:rsidR="00711F1F">
        <w:t>princípy</w:t>
      </w:r>
      <w:r>
        <w:t xml:space="preserve"> a</w:t>
      </w:r>
      <w:r w:rsidR="0060125A">
        <w:t> </w:t>
      </w:r>
      <w:r>
        <w:t>výsledky</w:t>
      </w:r>
      <w:r w:rsidR="0060125A">
        <w:t>,</w:t>
      </w:r>
    </w:p>
    <w:p w:rsidR="0008220B" w:rsidRDefault="0008220B" w:rsidP="00652FA0">
      <w:pPr>
        <w:numPr>
          <w:ilvl w:val="0"/>
          <w:numId w:val="18"/>
        </w:numPr>
        <w:spacing w:before="0"/>
      </w:pPr>
      <w:r>
        <w:t>konvenčné poľnohospodárstvo charakterizovať a porovnať s ekologickým poľnohospodárstvom</w:t>
      </w:r>
      <w:r w:rsidR="0060125A">
        <w:t>,</w:t>
      </w:r>
    </w:p>
    <w:p w:rsidR="0086662F" w:rsidRDefault="0008220B" w:rsidP="00652FA0">
      <w:pPr>
        <w:numPr>
          <w:ilvl w:val="0"/>
          <w:numId w:val="18"/>
        </w:numPr>
        <w:spacing w:before="0"/>
      </w:pPr>
      <w:r>
        <w:t>priblížiť legislatívu ekologického poľnohospodárstva</w:t>
      </w:r>
      <w:r w:rsidR="0060125A">
        <w:t>,</w:t>
      </w:r>
    </w:p>
    <w:p w:rsidR="0008220B" w:rsidRDefault="0008220B" w:rsidP="00652FA0">
      <w:pPr>
        <w:numPr>
          <w:ilvl w:val="0"/>
          <w:numId w:val="18"/>
        </w:numPr>
        <w:spacing w:before="0"/>
      </w:pPr>
      <w:r>
        <w:t>poukázať na potrebu jeho kontroly</w:t>
      </w:r>
      <w:r w:rsidR="0060125A">
        <w:t>,</w:t>
      </w:r>
    </w:p>
    <w:p w:rsidR="0008220B" w:rsidRDefault="0008220B" w:rsidP="00652FA0">
      <w:pPr>
        <w:numPr>
          <w:ilvl w:val="0"/>
          <w:numId w:val="18"/>
        </w:numPr>
        <w:spacing w:before="0"/>
      </w:pPr>
      <w:r>
        <w:t>charakterizovať vývoj ekologického poľnohospodárstva vo svete, v EÚ a vybraných krajinách – Slovensko, Česká republika a</w:t>
      </w:r>
      <w:r w:rsidR="0060125A">
        <w:t> </w:t>
      </w:r>
      <w:r w:rsidR="00CF6B72">
        <w:t>Rakúsko</w:t>
      </w:r>
      <w:r w:rsidR="0060125A">
        <w:t>.</w:t>
      </w:r>
    </w:p>
    <w:p w:rsidR="0008220B" w:rsidRPr="00102A49" w:rsidRDefault="0008220B" w:rsidP="0008220B">
      <w:pPr>
        <w:spacing w:before="0"/>
        <w:ind w:left="720"/>
      </w:pPr>
    </w:p>
    <w:p w:rsidR="0086662F" w:rsidRPr="00102A49" w:rsidRDefault="0086662F" w:rsidP="0086662F">
      <w:pPr>
        <w:ind w:firstLine="708"/>
      </w:pPr>
      <w:r w:rsidRPr="00102A49">
        <w:t xml:space="preserve">Získané výsledky tejto práce majú zovšeobecniť teoretické poznatky </w:t>
      </w:r>
      <w:r w:rsidR="0008220B">
        <w:t>o danej problematike a majú poukázať na vývoj</w:t>
      </w:r>
      <w:r w:rsidRPr="00102A49">
        <w:t xml:space="preserve"> ekologického poľnohospodárstva, ktoré </w:t>
      </w:r>
      <w:r w:rsidR="0008220B">
        <w:t>má množstvo výhod a</w:t>
      </w:r>
      <w:r w:rsidR="00BA3B3E">
        <w:t> ktoré</w:t>
      </w:r>
      <w:r w:rsidR="0008220B">
        <w:t xml:space="preserve"> </w:t>
      </w:r>
      <w:r w:rsidR="003D1107">
        <w:t>men</w:t>
      </w:r>
      <w:r w:rsidR="00BA3B3E">
        <w:t>ej zaťažuje životného prostredie</w:t>
      </w:r>
      <w:r w:rsidRPr="00102A49">
        <w:t xml:space="preserve">, čo </w:t>
      </w:r>
      <w:r w:rsidR="00BA3B3E">
        <w:t>vedie k zvýšeniu kvality života na zemi.</w:t>
      </w:r>
    </w:p>
    <w:p w:rsidR="0086662F" w:rsidRPr="00102A49" w:rsidRDefault="0086662F" w:rsidP="0086662F">
      <w:pPr>
        <w:ind w:firstLine="708"/>
      </w:pPr>
    </w:p>
    <w:p w:rsidR="0086662F" w:rsidRPr="00102A49" w:rsidRDefault="0086662F" w:rsidP="0086662F">
      <w:pPr>
        <w:rPr>
          <w:b/>
          <w:sz w:val="28"/>
          <w:szCs w:val="28"/>
        </w:rPr>
      </w:pPr>
    </w:p>
    <w:p w:rsidR="0086662F" w:rsidRDefault="0086662F" w:rsidP="0086662F">
      <w:pPr>
        <w:pStyle w:val="Nadpis1"/>
        <w:numPr>
          <w:ilvl w:val="0"/>
          <w:numId w:val="0"/>
        </w:numPr>
      </w:pPr>
      <w:bookmarkStart w:id="34" w:name="_Toc230101219"/>
      <w:bookmarkStart w:id="35" w:name="_Toc230101488"/>
    </w:p>
    <w:p w:rsidR="0086662F" w:rsidRPr="00530D63" w:rsidRDefault="0086662F" w:rsidP="0086662F"/>
    <w:p w:rsidR="0086662F" w:rsidRPr="00102A49" w:rsidRDefault="0086662F" w:rsidP="0086662F"/>
    <w:p w:rsidR="0086662F" w:rsidRPr="00102A49" w:rsidRDefault="0086662F" w:rsidP="0086662F"/>
    <w:p w:rsidR="0086662F" w:rsidRDefault="0086662F" w:rsidP="0086662F"/>
    <w:p w:rsidR="0086662F" w:rsidRPr="009B67E6" w:rsidRDefault="001E6A78" w:rsidP="009B67E6">
      <w:pPr>
        <w:pStyle w:val="Nadpis1"/>
        <w:numPr>
          <w:ilvl w:val="0"/>
          <w:numId w:val="0"/>
        </w:numPr>
        <w:rPr>
          <w:rFonts w:cs="Times New Roman"/>
        </w:rPr>
      </w:pPr>
      <w:bookmarkStart w:id="36" w:name="_Toc230340948"/>
      <w:bookmarkStart w:id="37" w:name="_Toc261977875"/>
      <w:r>
        <w:rPr>
          <w:rFonts w:cs="Times New Roman"/>
        </w:rPr>
        <w:lastRenderedPageBreak/>
        <w:t>4</w:t>
      </w:r>
      <w:r w:rsidR="00796037">
        <w:rPr>
          <w:rFonts w:cs="Times New Roman"/>
        </w:rPr>
        <w:t>.</w:t>
      </w:r>
      <w:r w:rsidR="0086662F" w:rsidRPr="00530D63">
        <w:rPr>
          <w:rFonts w:cs="Times New Roman"/>
        </w:rPr>
        <w:t xml:space="preserve"> Metodika práce</w:t>
      </w:r>
      <w:bookmarkEnd w:id="34"/>
      <w:bookmarkEnd w:id="35"/>
      <w:bookmarkEnd w:id="36"/>
      <w:bookmarkEnd w:id="37"/>
    </w:p>
    <w:p w:rsidR="0086662F" w:rsidRPr="00102A49" w:rsidRDefault="0086662F" w:rsidP="00CF6B72">
      <w:pPr>
        <w:ind w:firstLine="708"/>
      </w:pPr>
      <w:r w:rsidRPr="00102A49">
        <w:t>Metodický postup práce vychádzal zo stanovených cieľov bakalárskej práce a rešpektuje všeobecne platné zásady pri jej spracovaní.</w:t>
      </w:r>
      <w:r w:rsidRPr="00102A49">
        <w:rPr>
          <w:rFonts w:ascii="Arial" w:hAnsi="Arial" w:cs="Arial"/>
        </w:rPr>
        <w:t xml:space="preserve"> </w:t>
      </w:r>
      <w:r w:rsidR="00BB2720">
        <w:t>Moja</w:t>
      </w:r>
      <w:r w:rsidRPr="00102A49">
        <w:t xml:space="preserve"> bakalárska práca sa snažila poukázať a v teoretickej rovine zodpovedať na otázku</w:t>
      </w:r>
      <w:r w:rsidRPr="00102A49">
        <w:rPr>
          <w:rFonts w:ascii="Arial" w:hAnsi="Arial" w:cs="Arial"/>
        </w:rPr>
        <w:t xml:space="preserve"> </w:t>
      </w:r>
      <w:r>
        <w:t xml:space="preserve">vývoja </w:t>
      </w:r>
      <w:r w:rsidRPr="00102A49">
        <w:t>ekologického poľnohospodárstva</w:t>
      </w:r>
      <w:r>
        <w:t xml:space="preserve"> vo vybraných krajinách</w:t>
      </w:r>
      <w:r w:rsidRPr="00102A49">
        <w:t xml:space="preserve">. Pri </w:t>
      </w:r>
      <w:r>
        <w:t xml:space="preserve">postupnom </w:t>
      </w:r>
      <w:r w:rsidRPr="00102A49">
        <w:t xml:space="preserve">spracovaní bakalárskej práce bol použitý nasledovný postup: </w:t>
      </w:r>
    </w:p>
    <w:p w:rsidR="0086662F" w:rsidRPr="00102A49" w:rsidRDefault="0086662F" w:rsidP="00CF6B72">
      <w:pPr>
        <w:spacing w:before="0"/>
      </w:pPr>
      <w:r>
        <w:t>C</w:t>
      </w:r>
      <w:r w:rsidRPr="00102A49">
        <w:t>harakteristika objektu skúmania</w:t>
      </w:r>
      <w:r>
        <w:t>,</w:t>
      </w:r>
    </w:p>
    <w:p w:rsidR="0086662F" w:rsidRPr="00102A49" w:rsidRDefault="0086662F" w:rsidP="00652FA0">
      <w:pPr>
        <w:pStyle w:val="Odsekzoznamu"/>
        <w:numPr>
          <w:ilvl w:val="0"/>
          <w:numId w:val="19"/>
        </w:numPr>
        <w:spacing w:line="360" w:lineRule="auto"/>
        <w:jc w:val="both"/>
      </w:pPr>
      <w:r>
        <w:t>o</w:t>
      </w:r>
      <w:r w:rsidRPr="00102A49">
        <w:t xml:space="preserve">bjektom skúmania </w:t>
      </w:r>
      <w:r w:rsidR="002A006C">
        <w:t>predloženej práce je ekologické poľnohospodárstvo a jeho vývoj vo vybraných krajinách.</w:t>
      </w:r>
    </w:p>
    <w:p w:rsidR="0086662F" w:rsidRPr="00102A49" w:rsidRDefault="0086662F" w:rsidP="00CF6B72">
      <w:pPr>
        <w:spacing w:before="0"/>
      </w:pPr>
      <w:r>
        <w:t>Z</w:t>
      </w:r>
      <w:r w:rsidRPr="00102A49">
        <w:t>ískavanie podkladov</w:t>
      </w:r>
      <w:r w:rsidR="002A006C">
        <w:t xml:space="preserve"> a materiálov o danej problematike</w:t>
      </w:r>
      <w:r>
        <w:t>,</w:t>
      </w:r>
    </w:p>
    <w:p w:rsidR="002A006C" w:rsidRDefault="0086662F" w:rsidP="00652FA0">
      <w:pPr>
        <w:pStyle w:val="Odsekzoznamu"/>
        <w:numPr>
          <w:ilvl w:val="0"/>
          <w:numId w:val="19"/>
        </w:numPr>
        <w:spacing w:line="360" w:lineRule="auto"/>
        <w:jc w:val="both"/>
      </w:pPr>
      <w:r>
        <w:t>z</w:t>
      </w:r>
      <w:r w:rsidRPr="00102A49">
        <w:t>ákladným predpokladom pre spracovanie bakalárskej práce bolo získanie podkladov</w:t>
      </w:r>
      <w:r w:rsidR="002A006C">
        <w:t xml:space="preserve"> a materiálov</w:t>
      </w:r>
      <w:r w:rsidRPr="00102A49">
        <w:t xml:space="preserve"> </w:t>
      </w:r>
      <w:r w:rsidR="002A006C">
        <w:t>zameraných na danú problematiku.</w:t>
      </w:r>
    </w:p>
    <w:p w:rsidR="002A006C" w:rsidRDefault="002A006C" w:rsidP="00652FA0">
      <w:pPr>
        <w:pStyle w:val="Odsekzoznamu"/>
        <w:numPr>
          <w:ilvl w:val="0"/>
          <w:numId w:val="19"/>
        </w:numPr>
        <w:spacing w:line="360" w:lineRule="auto"/>
        <w:jc w:val="both"/>
      </w:pPr>
      <w:r>
        <w:t xml:space="preserve">Preštudovanie získaných podkladov. </w:t>
      </w:r>
    </w:p>
    <w:p w:rsidR="0086662F" w:rsidRPr="00102A49" w:rsidRDefault="0086662F" w:rsidP="00CF6B72">
      <w:r>
        <w:t>S</w:t>
      </w:r>
      <w:r w:rsidRPr="00102A49">
        <w:t>pôsob získavania údajov a ich zdroje</w:t>
      </w:r>
      <w:r>
        <w:t>,</w:t>
      </w:r>
    </w:p>
    <w:p w:rsidR="00C13FD0" w:rsidRDefault="0086662F" w:rsidP="00652FA0">
      <w:pPr>
        <w:pStyle w:val="Odsekzoznamu"/>
        <w:numPr>
          <w:ilvl w:val="0"/>
          <w:numId w:val="21"/>
        </w:numPr>
        <w:spacing w:line="360" w:lineRule="auto"/>
        <w:jc w:val="both"/>
      </w:pPr>
      <w:r>
        <w:t>n</w:t>
      </w:r>
      <w:r w:rsidRPr="00102A49">
        <w:t xml:space="preserve">a spracovanie </w:t>
      </w:r>
      <w:r w:rsidR="00C13FD0">
        <w:t>bakalárskej práce bolo potrebné</w:t>
      </w:r>
      <w:r w:rsidRPr="00102A49">
        <w:t xml:space="preserve"> získať </w:t>
      </w:r>
      <w:r w:rsidR="00C13FD0">
        <w:t>podklady a materiály z rôznych zdrojov.</w:t>
      </w:r>
      <w:r w:rsidRPr="00102A49">
        <w:t xml:space="preserve"> </w:t>
      </w:r>
      <w:r w:rsidR="00C13FD0">
        <w:t xml:space="preserve">Pri písaní práce boli použité </w:t>
      </w:r>
      <w:r w:rsidRPr="00102A49">
        <w:t>knihy, odborné publikácie, odborné časopisy, internetové stránky a iné zdroje od domácich a zahraničných autorov, ktoré</w:t>
      </w:r>
      <w:r w:rsidR="00C13FD0">
        <w:t xml:space="preserve"> poslúžili na preniknutie a  pochopenie problematiky ekologického poľnohospodárstva.</w:t>
      </w:r>
    </w:p>
    <w:p w:rsidR="0086662F" w:rsidRPr="00102A49" w:rsidRDefault="0086662F" w:rsidP="00CF6B72">
      <w:r>
        <w:t>S</w:t>
      </w:r>
      <w:r w:rsidRPr="00102A49">
        <w:t>pracovanie poznatkov</w:t>
      </w:r>
      <w:r>
        <w:t>,</w:t>
      </w:r>
    </w:p>
    <w:p w:rsidR="00CF6B72" w:rsidRDefault="00C13FD0" w:rsidP="00652FA0">
      <w:pPr>
        <w:pStyle w:val="Odsekzoznamu"/>
        <w:numPr>
          <w:ilvl w:val="0"/>
          <w:numId w:val="20"/>
        </w:numPr>
        <w:spacing w:line="360" w:lineRule="auto"/>
        <w:jc w:val="both"/>
      </w:pPr>
      <w:r>
        <w:t>z</w:t>
      </w:r>
      <w:r w:rsidR="0086662F" w:rsidRPr="00102A49">
        <w:t>ískané poznatky</w:t>
      </w:r>
      <w:r>
        <w:t xml:space="preserve"> zo zdrojov</w:t>
      </w:r>
      <w:r w:rsidR="0086662F" w:rsidRPr="00102A49">
        <w:t xml:space="preserve"> boli spracované formou kompilačnej práce s cieľom vytvorenia </w:t>
      </w:r>
      <w:r w:rsidR="002A006C">
        <w:t xml:space="preserve">práce o vývoji ekologického </w:t>
      </w:r>
      <w:r w:rsidR="0086662F" w:rsidRPr="00102A49">
        <w:t xml:space="preserve">poľnohospodárstva. </w:t>
      </w:r>
    </w:p>
    <w:p w:rsidR="0086662F" w:rsidRPr="00102A49" w:rsidRDefault="00CF6B72" w:rsidP="00CF6B72">
      <w:pPr>
        <w:pStyle w:val="Odsekzoznamu"/>
        <w:spacing w:line="360" w:lineRule="auto"/>
        <w:ind w:left="0"/>
        <w:jc w:val="both"/>
      </w:pPr>
      <w:r>
        <w:t xml:space="preserve">V rámci metód použitých v tejto práci sme využili, predovšetkým analýzu, syntézu, komparáciu a abstrakciu, s pomocou ktorých sme zo všetkých zozbieraných informácií vytvorili ucelený a komplexný pohľad na skúmanú problematiku. </w:t>
      </w:r>
      <w:r w:rsidR="0086662F" w:rsidRPr="00102A49">
        <w:t>Spracovaním preštudovaných</w:t>
      </w:r>
      <w:r w:rsidR="002A006C">
        <w:t xml:space="preserve"> podkladov a materiálov</w:t>
      </w:r>
      <w:r w:rsidR="0086662F" w:rsidRPr="00102A49">
        <w:t xml:space="preserve"> bola bakalárska práca spracovaná do</w:t>
      </w:r>
      <w:r w:rsidR="002A006C">
        <w:t xml:space="preserve"> tejto </w:t>
      </w:r>
      <w:r w:rsidR="0086662F" w:rsidRPr="00102A49">
        <w:t xml:space="preserve"> </w:t>
      </w:r>
      <w:r w:rsidR="002A006C">
        <w:t xml:space="preserve">predkladanej </w:t>
      </w:r>
      <w:r w:rsidR="0086662F" w:rsidRPr="00102A49">
        <w:t>podoby.</w:t>
      </w:r>
    </w:p>
    <w:p w:rsidR="0086662F" w:rsidRPr="00102A49" w:rsidRDefault="0086662F" w:rsidP="00CF6B72">
      <w:pPr>
        <w:rPr>
          <w:b/>
          <w:sz w:val="28"/>
          <w:szCs w:val="28"/>
        </w:rPr>
      </w:pPr>
    </w:p>
    <w:p w:rsidR="0086662F" w:rsidRPr="00530D63" w:rsidRDefault="0086662F" w:rsidP="00CF6B72">
      <w:pPr>
        <w:pStyle w:val="Nadpis1"/>
        <w:numPr>
          <w:ilvl w:val="0"/>
          <w:numId w:val="0"/>
        </w:numPr>
      </w:pPr>
    </w:p>
    <w:p w:rsidR="0086662F" w:rsidRDefault="0086662F" w:rsidP="00CF6B72">
      <w:pPr>
        <w:spacing w:before="0"/>
        <w:rPr>
          <w:b/>
          <w:bCs/>
          <w:sz w:val="32"/>
        </w:rPr>
      </w:pPr>
    </w:p>
    <w:p w:rsidR="00607495" w:rsidRDefault="001E6A78" w:rsidP="00607495">
      <w:pPr>
        <w:pStyle w:val="Nadpis1"/>
        <w:numPr>
          <w:ilvl w:val="0"/>
          <w:numId w:val="0"/>
        </w:numPr>
      </w:pPr>
      <w:bookmarkStart w:id="38" w:name="_Toc261977876"/>
      <w:r>
        <w:lastRenderedPageBreak/>
        <w:t>5</w:t>
      </w:r>
      <w:r w:rsidR="00F569F5" w:rsidRPr="00607495">
        <w:t>. Vývoj ekologického poľnohospodárstva</w:t>
      </w:r>
      <w:bookmarkEnd w:id="38"/>
      <w:r w:rsidR="00607495" w:rsidRPr="00607495">
        <w:tab/>
      </w:r>
    </w:p>
    <w:p w:rsidR="00F569F5" w:rsidRPr="00EF440E" w:rsidRDefault="00F569F5" w:rsidP="00607495">
      <w:pPr>
        <w:pStyle w:val="Nadpis2"/>
      </w:pPr>
      <w:r w:rsidRPr="00965D30">
        <w:br/>
      </w:r>
      <w:bookmarkStart w:id="39" w:name="_Toc261977877"/>
      <w:r w:rsidR="001E6A78" w:rsidRPr="00607495">
        <w:t>5</w:t>
      </w:r>
      <w:r w:rsidRPr="00607495">
        <w:t>.1 Vývoj ekologického poľnohospodárstva vo svete</w:t>
      </w:r>
      <w:bookmarkEnd w:id="39"/>
    </w:p>
    <w:p w:rsidR="00F569F5" w:rsidRPr="00965D30" w:rsidRDefault="008B521C" w:rsidP="00965D30">
      <w:r>
        <w:rPr>
          <w:b/>
          <w:sz w:val="28"/>
          <w:szCs w:val="28"/>
        </w:rPr>
        <w:t xml:space="preserve"> </w:t>
      </w:r>
      <w:r>
        <w:rPr>
          <w:b/>
          <w:sz w:val="28"/>
          <w:szCs w:val="28"/>
        </w:rPr>
        <w:tab/>
      </w:r>
      <w:r w:rsidR="00F569F5" w:rsidRPr="00965D30">
        <w:t>Začiatky vzniku ekologického poľnohospodárstva môže</w:t>
      </w:r>
      <w:r w:rsidR="00CF6B72">
        <w:t>me</w:t>
      </w:r>
      <w:r w:rsidR="00F569F5" w:rsidRPr="00965D30">
        <w:t xml:space="preserve"> datovať do obdobia pred prvou svetovou vojnou. V strednej a západnej Európe sa považuje Rakúsko za kolísku ekologického poľnohospodárstva, kde bol v roku 1924 vytvorený Rudolfom Steinerom biologicko-dynamický systém hospodárenia. Vo svojom základnom diele Poľnohospodárs</w:t>
      </w:r>
      <w:r w:rsidR="00035C20">
        <w:t>ky kurz, definoval základné prin</w:t>
      </w:r>
      <w:r w:rsidR="00F569F5" w:rsidRPr="00965D30">
        <w:t>cípy organického hospodárenia a týmto vytvoril predpoklady na rozvoj ekologického hnutia na území Rakúska a Nemecka.</w:t>
      </w:r>
    </w:p>
    <w:p w:rsidR="00F569F5" w:rsidRPr="00965D30" w:rsidRDefault="00F569F5" w:rsidP="00965D30">
      <w:r w:rsidRPr="00965D30">
        <w:tab/>
        <w:t xml:space="preserve">Neskôr sa v 30. </w:t>
      </w:r>
      <w:r w:rsidR="002D0D6D">
        <w:t>r</w:t>
      </w:r>
      <w:r w:rsidRPr="00965D30">
        <w:t>okoch</w:t>
      </w:r>
      <w:r w:rsidR="00CF6B72">
        <w:t xml:space="preserve"> minulého storočia</w:t>
      </w:r>
      <w:r w:rsidRPr="00965D30">
        <w:t xml:space="preserve"> vytvorilo organicko-biologické hnutie na zákla</w:t>
      </w:r>
      <w:r w:rsidR="00035C20">
        <w:t>de prác Dr.</w:t>
      </w:r>
      <w:r w:rsidRPr="00965D30">
        <w:t xml:space="preserve"> Rusha. V tomto období sa začala aj v Anglicku vytvárať nová koncepcia hospodárenia na farmách. Nositeľmi metód boli Albert Howard a Eva Balfour. Záujmom toho typu hospodárenia bola zdravá pôda, zvieratá a rastliny, vzťahy</w:t>
      </w:r>
      <w:r w:rsidR="00CF6B72">
        <w:t xml:space="preserve"> medzi nimi a následne aj zdravie</w:t>
      </w:r>
      <w:r w:rsidRPr="00965D30">
        <w:t xml:space="preserve"> človeka.</w:t>
      </w:r>
    </w:p>
    <w:p w:rsidR="00F569F5" w:rsidRPr="00965D30" w:rsidRDefault="00F569F5" w:rsidP="00965D30">
      <w:r w:rsidRPr="00965D30">
        <w:tab/>
        <w:t>Ekologické hnutie sa v ďalších rokoch rozšírilo do Francúzska, Holandska a taktiež do Spoj</w:t>
      </w:r>
      <w:r w:rsidR="00CF6B72">
        <w:t>ených štátov amerických. V 40. r</w:t>
      </w:r>
      <w:r w:rsidRPr="00965D30">
        <w:t>okoch</w:t>
      </w:r>
      <w:r w:rsidR="008B521C">
        <w:t xml:space="preserve"> minulého storočia</w:t>
      </w:r>
      <w:r w:rsidRPr="00965D30">
        <w:t xml:space="preserve"> sa vyznačovalo malým takmer zanedbateľným rozšírením organických systémov, jeho nárast však stúpol v období</w:t>
      </w:r>
      <w:r w:rsidR="00035C20">
        <w:t xml:space="preserve"> 70-80. </w:t>
      </w:r>
      <w:r w:rsidR="00CF6B72">
        <w:t>r</w:t>
      </w:r>
      <w:r w:rsidRPr="00965D30">
        <w:t>okoch</w:t>
      </w:r>
      <w:r w:rsidR="00CF6B72">
        <w:t xml:space="preserve"> minulého storočia</w:t>
      </w:r>
      <w:r w:rsidRPr="00965D30">
        <w:t>, keď prišlo k uvedomeniu si</w:t>
      </w:r>
      <w:r w:rsidR="00DA43E2">
        <w:t xml:space="preserve"> potreby</w:t>
      </w:r>
      <w:r w:rsidRPr="00965D30">
        <w:t xml:space="preserve"> ekologickej ochrany a</w:t>
      </w:r>
      <w:r w:rsidR="00DA43E2">
        <w:t xml:space="preserve"> ochrany</w:t>
      </w:r>
      <w:r w:rsidRPr="00965D30">
        <w:t> životného prostredia.</w:t>
      </w:r>
    </w:p>
    <w:p w:rsidR="00F569F5" w:rsidRPr="00965D30" w:rsidRDefault="00F569F5" w:rsidP="00965D30">
      <w:r w:rsidRPr="00965D30">
        <w:tab/>
        <w:t xml:space="preserve">Prvé smernice pre ekologické poľnohospodárstvo a prvé kontroly jeho dodržiavania vznikli v 70. </w:t>
      </w:r>
      <w:r w:rsidR="002D0D6D">
        <w:t>r</w:t>
      </w:r>
      <w:r w:rsidRPr="00965D30">
        <w:t>okoch</w:t>
      </w:r>
      <w:r w:rsidR="00DA43E2">
        <w:t xml:space="preserve"> minulého storočia</w:t>
      </w:r>
      <w:r w:rsidRPr="00965D30">
        <w:t xml:space="preserve">. Vznikali mnohé národné </w:t>
      </w:r>
      <w:r w:rsidR="008B521C">
        <w:t>zväzy a poľnohospodárske hnutia</w:t>
      </w:r>
      <w:r w:rsidRPr="00965D30">
        <w:t xml:space="preserve"> a organizácie. Najznámejšia je Medzinárodná organizácia hnutí ekologického poľnohospodárstva IFOAM, ktorá vznikla v roku 1972. V súčasnosti združuje viac ako 700 organizácií z celého sveta.</w:t>
      </w:r>
    </w:p>
    <w:p w:rsidR="00F569F5" w:rsidRPr="00965D30" w:rsidRDefault="00DA43E2" w:rsidP="00965D30">
      <w:r>
        <w:tab/>
        <w:t>V 80. r</w:t>
      </w:r>
      <w:r w:rsidR="00F569F5" w:rsidRPr="00965D30">
        <w:t xml:space="preserve">okoch </w:t>
      </w:r>
      <w:r>
        <w:t xml:space="preserve">minulého storočia </w:t>
      </w:r>
      <w:r w:rsidR="00F569F5" w:rsidRPr="00965D30">
        <w:t>sa hnutie rozšírilo po celom svete, v mnohých krajinách boli prijaté prvé zákony</w:t>
      </w:r>
      <w:r>
        <w:t xml:space="preserve"> o ekologickom poľnohospodárstve</w:t>
      </w:r>
      <w:r w:rsidR="00F569F5" w:rsidRPr="00965D30">
        <w:t xml:space="preserve">. Najväčší rozmach a rozvoj EP nastáva v 90. </w:t>
      </w:r>
      <w:r>
        <w:t>r</w:t>
      </w:r>
      <w:r w:rsidR="00F569F5" w:rsidRPr="00965D30">
        <w:t>okoch</w:t>
      </w:r>
      <w:r>
        <w:t xml:space="preserve"> minulého storočia</w:t>
      </w:r>
      <w:r w:rsidR="00F569F5" w:rsidRPr="00965D30">
        <w:t xml:space="preserve">, takmer vo všetkých krajinách vrátane krajín strednej a východnej Európy. Rozvoj EP je spojený aj s dynamickým rastom medzinárodného obchodu s ekologickou produkciou. Ekologická produkcia dostáva nové dimenzie a do oblasti predaja vstupujú supermarkety a veľké distribučné siete. Medzi štáty s najrozvinutejšou produkciou a obchodom patria Rakúsko, Švédsko, </w:t>
      </w:r>
      <w:r w:rsidR="00F569F5" w:rsidRPr="00965D30">
        <w:lastRenderedPageBreak/>
        <w:t>Francúzsko, Kanada a USA. K pozitívnym príkladom patri</w:t>
      </w:r>
      <w:r w:rsidR="008B521C">
        <w:t xml:space="preserve">a aj Maďarsko a Česká republika </w:t>
      </w:r>
      <w:r w:rsidR="000C51B7">
        <w:t>(Ecotrend,2010)</w:t>
      </w:r>
      <w:r w:rsidR="008B521C">
        <w:t>.</w:t>
      </w:r>
    </w:p>
    <w:p w:rsidR="00F569F5" w:rsidRPr="00965D30" w:rsidRDefault="00F569F5" w:rsidP="00965D30"/>
    <w:p w:rsidR="00F569F5" w:rsidRPr="00965D30" w:rsidRDefault="001E6A78" w:rsidP="00CF6F08">
      <w:pPr>
        <w:pStyle w:val="Nadpis2"/>
      </w:pPr>
      <w:bookmarkStart w:id="40" w:name="_Toc261977878"/>
      <w:r>
        <w:t>5</w:t>
      </w:r>
      <w:r w:rsidR="00F569F5" w:rsidRPr="00965D30">
        <w:t>.2 Ekologické poľnohospodárstvo v EÚ</w:t>
      </w:r>
      <w:bookmarkEnd w:id="40"/>
      <w:r w:rsidR="00F569F5" w:rsidRPr="00965D30">
        <w:tab/>
      </w:r>
    </w:p>
    <w:p w:rsidR="00F569F5" w:rsidRPr="00965D30" w:rsidRDefault="00F569F5" w:rsidP="008B521C">
      <w:pPr>
        <w:ind w:firstLine="708"/>
      </w:pPr>
      <w:r w:rsidRPr="00965D30">
        <w:t>Ekologi</w:t>
      </w:r>
      <w:r w:rsidR="00035C20">
        <w:t xml:space="preserve">cké poľnohospodárstvo bolo v EÚ </w:t>
      </w:r>
      <w:r w:rsidRPr="00965D30">
        <w:t>15 na vzostupe. Výmera obhospodarovanej pôdy v roku 1993 predstavovala len 0,7 mil. ha, v priebehu 7 rokov   sa zvýšila na 3,3 mil. ha, to znamenalo 2, 6 % poľnohospodárskej pôdy využívaných v RP. V roku 2002 predstavovalo  4 % celkovej poľnohospodárskej plochy EÚ. Plocha obhospodarovaná ekologicky v Európskej únii rástla v období rokov 1998 až 2002 približne 21 % ročným prírastkom. Jej nárast pokračoval v členských štátoch aj ďalej. V EÚ 15 vzrástol aj počet certifik</w:t>
      </w:r>
      <w:r w:rsidR="00DA43E2">
        <w:t>ovaných ekologických podnikov z</w:t>
      </w:r>
      <w:r w:rsidRPr="00965D30">
        <w:t xml:space="preserve"> 29 000 v roku 1993 na 120 000 v </w:t>
      </w:r>
      <w:r w:rsidR="00DA43E2">
        <w:t xml:space="preserve">roku 1999. </w:t>
      </w:r>
      <w:r w:rsidRPr="00965D30">
        <w:t>Po</w:t>
      </w:r>
      <w:r w:rsidR="00035C20">
        <w:t>čet ekologických výrobcov</w:t>
      </w:r>
      <w:r w:rsidR="00DA43E2">
        <w:t xml:space="preserve"> len v roku 2002</w:t>
      </w:r>
      <w:r w:rsidRPr="00965D30">
        <w:t xml:space="preserve"> mier</w:t>
      </w:r>
      <w:r w:rsidR="00DA43E2">
        <w:t xml:space="preserve">ne klesol </w:t>
      </w:r>
      <w:r w:rsidR="00DA43E2">
        <w:br/>
        <w:t>(-2%)</w:t>
      </w:r>
      <w:r w:rsidRPr="00965D30">
        <w:t>. Stále sú však rozdiely medzi významom ekologického poľnohospodárstva v jednotlivých štátoch EÚ.</w:t>
      </w:r>
    </w:p>
    <w:p w:rsidR="008B521C" w:rsidRDefault="00035C20" w:rsidP="008B521C">
      <w:pPr>
        <w:ind w:firstLine="708"/>
      </w:pPr>
      <w:r>
        <w:t xml:space="preserve">V EÚ </w:t>
      </w:r>
      <w:r w:rsidR="00F569F5" w:rsidRPr="00965D30">
        <w:t>25 tvorila v roku 2005 ekologicky obhospodarovaná plocha 3,9 % z celkovej poľnohospodársky využívanej pôdy. Najväčší podiel ekologicky obhospodarovaných plôch bol zaznamenaný v Rakúsku (11,0 %), Taliansku (8,4 %), Českej republike a Grécku (obe 7,2 %), a najnižší na Malte (0,1 %), v</w:t>
      </w:r>
      <w:r w:rsidR="008B521C">
        <w:t xml:space="preserve"> Poľsku (0,6 %) a Írsku (0,8 %)</w:t>
      </w:r>
      <w:r w:rsidR="00F569F5" w:rsidRPr="00965D30">
        <w:t xml:space="preserve"> (EC, 2010)</w:t>
      </w:r>
      <w:r w:rsidR="008B521C">
        <w:t>.</w:t>
      </w:r>
      <w:r w:rsidR="00F569F5" w:rsidRPr="00965D30">
        <w:tab/>
        <w:t xml:space="preserve"> </w:t>
      </w:r>
      <w:r w:rsidR="00F569F5" w:rsidRPr="00965D30">
        <w:br/>
      </w:r>
      <w:r w:rsidR="00F569F5" w:rsidRPr="00965D30">
        <w:tab/>
        <w:t>Oblasť ekologického poľnohospodárstva je pre EÚ veľmi zaujímavá, podporuje ju a snaží sa, aby táto oblasť naďalej napredovala. Väčšina štátov má v systémoch ekologického poľnohospodárstva zaradených v priemere od 5 do 12 % výmery poľnohospodárskej pôdy a počet subjektov a fariem sa počí</w:t>
      </w:r>
      <w:r w:rsidR="00AB4C0A">
        <w:t xml:space="preserve">ta na stovky až tisícky (Medal, </w:t>
      </w:r>
      <w:r w:rsidR="00F569F5" w:rsidRPr="00965D30">
        <w:t>2006).</w:t>
      </w:r>
    </w:p>
    <w:p w:rsidR="008B521C" w:rsidRDefault="008B521C" w:rsidP="008B521C">
      <w:pPr>
        <w:ind w:firstLine="708"/>
      </w:pPr>
    </w:p>
    <w:p w:rsidR="008B521C" w:rsidRDefault="008B521C" w:rsidP="008B521C">
      <w:pPr>
        <w:ind w:firstLine="708"/>
      </w:pPr>
    </w:p>
    <w:p w:rsidR="008B521C" w:rsidRDefault="008B521C" w:rsidP="008B521C">
      <w:pPr>
        <w:ind w:firstLine="708"/>
      </w:pPr>
    </w:p>
    <w:p w:rsidR="008B521C" w:rsidRDefault="008B521C" w:rsidP="008B521C">
      <w:pPr>
        <w:ind w:firstLine="708"/>
      </w:pPr>
    </w:p>
    <w:p w:rsidR="008B521C" w:rsidRDefault="008B521C" w:rsidP="008B521C">
      <w:pPr>
        <w:ind w:firstLine="708"/>
      </w:pPr>
    </w:p>
    <w:p w:rsidR="008B521C" w:rsidRPr="00F50C1C" w:rsidRDefault="008B521C" w:rsidP="008B521C">
      <w:pPr>
        <w:ind w:firstLine="708"/>
      </w:pPr>
    </w:p>
    <w:p w:rsidR="00973D24" w:rsidRPr="008B521C" w:rsidRDefault="00DA43E2" w:rsidP="00965D30">
      <w:pPr>
        <w:rPr>
          <w:bCs/>
        </w:rPr>
      </w:pPr>
      <w:r w:rsidRPr="008B521C">
        <w:lastRenderedPageBreak/>
        <w:t>Tabuľka č. 2</w:t>
      </w:r>
      <w:r w:rsidRPr="008B521C">
        <w:rPr>
          <w:sz w:val="28"/>
          <w:szCs w:val="28"/>
        </w:rPr>
        <w:t xml:space="preserve">: </w:t>
      </w:r>
      <w:r w:rsidRPr="008B521C">
        <w:rPr>
          <w:bCs/>
        </w:rPr>
        <w:t>Podiel ekologického poľnohospodárstva z celkovej výmery pôdy v krajinách v EÚ v roku 2005</w:t>
      </w:r>
    </w:p>
    <w:tbl>
      <w:tblPr>
        <w:tblW w:w="8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2160"/>
        <w:gridCol w:w="1929"/>
        <w:gridCol w:w="2222"/>
      </w:tblGrid>
      <w:tr w:rsidR="00F569F5" w:rsidRPr="00965D30" w:rsidTr="003A53E3">
        <w:trPr>
          <w:trHeight w:val="258"/>
        </w:trPr>
        <w:tc>
          <w:tcPr>
            <w:tcW w:w="2160" w:type="dxa"/>
            <w:shd w:val="clear" w:color="auto" w:fill="E6E6E6"/>
            <w:noWrap/>
            <w:vAlign w:val="center"/>
          </w:tcPr>
          <w:p w:rsidR="00F569F5" w:rsidRPr="00965D30" w:rsidRDefault="00F569F5" w:rsidP="00965D30">
            <w:pPr>
              <w:spacing w:line="276" w:lineRule="auto"/>
              <w:jc w:val="center"/>
              <w:rPr>
                <w:b/>
                <w:i/>
              </w:rPr>
            </w:pPr>
            <w:r w:rsidRPr="00965D30">
              <w:rPr>
                <w:b/>
                <w:i/>
              </w:rPr>
              <w:t>Krajiny Európy s výskytom EP,           2005</w:t>
            </w:r>
          </w:p>
        </w:tc>
        <w:tc>
          <w:tcPr>
            <w:tcW w:w="2160" w:type="dxa"/>
            <w:shd w:val="clear" w:color="auto" w:fill="E6E6E6"/>
            <w:noWrap/>
            <w:vAlign w:val="center"/>
          </w:tcPr>
          <w:p w:rsidR="00F569F5" w:rsidRPr="00965D30" w:rsidRDefault="00F569F5" w:rsidP="00965D30">
            <w:pPr>
              <w:spacing w:line="276" w:lineRule="auto"/>
              <w:jc w:val="center"/>
              <w:rPr>
                <w:b/>
                <w:i/>
              </w:rPr>
            </w:pPr>
            <w:r w:rsidRPr="00965D30">
              <w:rPr>
                <w:b/>
                <w:i/>
              </w:rPr>
              <w:t>(% výmer ekologicky obrábanej pôdy z celkovej výmery PP )</w:t>
            </w:r>
          </w:p>
        </w:tc>
        <w:tc>
          <w:tcPr>
            <w:tcW w:w="1929" w:type="dxa"/>
            <w:shd w:val="clear" w:color="auto" w:fill="E6E6E6"/>
            <w:vAlign w:val="center"/>
          </w:tcPr>
          <w:p w:rsidR="00F569F5" w:rsidRPr="00965D30" w:rsidRDefault="00F569F5" w:rsidP="00965D30">
            <w:pPr>
              <w:spacing w:line="276" w:lineRule="auto"/>
              <w:jc w:val="center"/>
              <w:rPr>
                <w:b/>
                <w:i/>
              </w:rPr>
            </w:pPr>
            <w:r w:rsidRPr="00965D30">
              <w:rPr>
                <w:b/>
                <w:i/>
              </w:rPr>
              <w:t>Krajiny Európy s výskytom EP, 2005</w:t>
            </w:r>
          </w:p>
        </w:tc>
        <w:tc>
          <w:tcPr>
            <w:tcW w:w="2222" w:type="dxa"/>
            <w:shd w:val="clear" w:color="auto" w:fill="E6E6E6"/>
            <w:noWrap/>
            <w:vAlign w:val="center"/>
          </w:tcPr>
          <w:p w:rsidR="00F569F5" w:rsidRPr="00965D30" w:rsidRDefault="00F569F5" w:rsidP="00965D30">
            <w:pPr>
              <w:spacing w:line="276" w:lineRule="auto"/>
              <w:jc w:val="center"/>
              <w:rPr>
                <w:b/>
                <w:i/>
              </w:rPr>
            </w:pPr>
            <w:r w:rsidRPr="00965D30">
              <w:rPr>
                <w:b/>
                <w:i/>
              </w:rPr>
              <w:t>(% výmer ekologicky obrábanej pôdy z celkovej výmery PP )</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Rakúsko</w:t>
            </w:r>
          </w:p>
        </w:tc>
        <w:tc>
          <w:tcPr>
            <w:tcW w:w="2160" w:type="dxa"/>
            <w:shd w:val="clear" w:color="auto" w:fill="auto"/>
            <w:noWrap/>
            <w:vAlign w:val="bottom"/>
          </w:tcPr>
          <w:p w:rsidR="00F569F5" w:rsidRPr="00965D30" w:rsidRDefault="00F569F5" w:rsidP="00965D30">
            <w:pPr>
              <w:jc w:val="center"/>
            </w:pPr>
            <w:r w:rsidRPr="00965D30">
              <w:t>11,0</w:t>
            </w:r>
          </w:p>
        </w:tc>
        <w:tc>
          <w:tcPr>
            <w:tcW w:w="1929" w:type="dxa"/>
            <w:shd w:val="clear" w:color="auto" w:fill="auto"/>
            <w:vAlign w:val="bottom"/>
          </w:tcPr>
          <w:p w:rsidR="00F569F5" w:rsidRPr="00965D30" w:rsidRDefault="00F569F5" w:rsidP="00965D30">
            <w:pPr>
              <w:rPr>
                <w:b/>
              </w:rPr>
            </w:pPr>
            <w:r w:rsidRPr="00965D30">
              <w:rPr>
                <w:b/>
              </w:rPr>
              <w:t>Španielsko</w:t>
            </w:r>
          </w:p>
        </w:tc>
        <w:tc>
          <w:tcPr>
            <w:tcW w:w="2222" w:type="dxa"/>
            <w:shd w:val="clear" w:color="auto" w:fill="auto"/>
            <w:noWrap/>
            <w:vAlign w:val="bottom"/>
          </w:tcPr>
          <w:p w:rsidR="00F569F5" w:rsidRPr="00965D30" w:rsidRDefault="00F569F5" w:rsidP="00965D30">
            <w:pPr>
              <w:jc w:val="center"/>
            </w:pPr>
            <w:r w:rsidRPr="00965D30">
              <w:t>3,2</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Taliansko</w:t>
            </w:r>
          </w:p>
        </w:tc>
        <w:tc>
          <w:tcPr>
            <w:tcW w:w="2160" w:type="dxa"/>
            <w:shd w:val="clear" w:color="auto" w:fill="auto"/>
            <w:noWrap/>
            <w:vAlign w:val="bottom"/>
          </w:tcPr>
          <w:p w:rsidR="00F569F5" w:rsidRPr="00965D30" w:rsidRDefault="00F569F5" w:rsidP="00965D30">
            <w:pPr>
              <w:jc w:val="center"/>
            </w:pPr>
            <w:r w:rsidRPr="00965D30">
              <w:t>8,4</w:t>
            </w:r>
          </w:p>
        </w:tc>
        <w:tc>
          <w:tcPr>
            <w:tcW w:w="1929" w:type="dxa"/>
            <w:shd w:val="clear" w:color="auto" w:fill="auto"/>
            <w:vAlign w:val="bottom"/>
          </w:tcPr>
          <w:p w:rsidR="00F569F5" w:rsidRPr="00965D30" w:rsidRDefault="00F569F5" w:rsidP="00965D30">
            <w:pPr>
              <w:rPr>
                <w:b/>
              </w:rPr>
            </w:pPr>
            <w:r w:rsidRPr="00965D30">
              <w:rPr>
                <w:b/>
              </w:rPr>
              <w:t>Maďarsko</w:t>
            </w:r>
          </w:p>
        </w:tc>
        <w:tc>
          <w:tcPr>
            <w:tcW w:w="2222" w:type="dxa"/>
            <w:shd w:val="clear" w:color="auto" w:fill="auto"/>
            <w:noWrap/>
            <w:vAlign w:val="bottom"/>
          </w:tcPr>
          <w:p w:rsidR="00F569F5" w:rsidRPr="00965D30" w:rsidRDefault="00F569F5" w:rsidP="00965D30">
            <w:pPr>
              <w:jc w:val="center"/>
            </w:pPr>
            <w:r w:rsidRPr="00965D30">
              <w:t>3,0</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Grécko</w:t>
            </w:r>
          </w:p>
        </w:tc>
        <w:tc>
          <w:tcPr>
            <w:tcW w:w="2160" w:type="dxa"/>
            <w:shd w:val="clear" w:color="auto" w:fill="auto"/>
            <w:noWrap/>
            <w:vAlign w:val="bottom"/>
          </w:tcPr>
          <w:p w:rsidR="00F569F5" w:rsidRPr="00965D30" w:rsidRDefault="00F569F5" w:rsidP="00965D30">
            <w:pPr>
              <w:jc w:val="center"/>
            </w:pPr>
            <w:r w:rsidRPr="00965D30">
              <w:t>7,2</w:t>
            </w:r>
          </w:p>
        </w:tc>
        <w:tc>
          <w:tcPr>
            <w:tcW w:w="1929" w:type="dxa"/>
            <w:shd w:val="clear" w:color="auto" w:fill="auto"/>
            <w:vAlign w:val="bottom"/>
          </w:tcPr>
          <w:p w:rsidR="00F569F5" w:rsidRPr="00965D30" w:rsidRDefault="00F569F5" w:rsidP="00965D30">
            <w:pPr>
              <w:rPr>
                <w:b/>
              </w:rPr>
            </w:pPr>
            <w:r w:rsidRPr="00965D30">
              <w:rPr>
                <w:b/>
              </w:rPr>
              <w:t>Holandsko</w:t>
            </w:r>
          </w:p>
        </w:tc>
        <w:tc>
          <w:tcPr>
            <w:tcW w:w="2222" w:type="dxa"/>
            <w:shd w:val="clear" w:color="auto" w:fill="auto"/>
            <w:noWrap/>
            <w:vAlign w:val="bottom"/>
          </w:tcPr>
          <w:p w:rsidR="00F569F5" w:rsidRPr="00965D30" w:rsidRDefault="00F569F5" w:rsidP="00965D30">
            <w:pPr>
              <w:jc w:val="center"/>
            </w:pPr>
            <w:r w:rsidRPr="00965D30">
              <w:t>2,5</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Estónsko</w:t>
            </w:r>
          </w:p>
        </w:tc>
        <w:tc>
          <w:tcPr>
            <w:tcW w:w="2160" w:type="dxa"/>
            <w:shd w:val="clear" w:color="auto" w:fill="auto"/>
            <w:noWrap/>
            <w:vAlign w:val="bottom"/>
          </w:tcPr>
          <w:p w:rsidR="00F569F5" w:rsidRPr="00965D30" w:rsidRDefault="00F569F5" w:rsidP="00965D30">
            <w:pPr>
              <w:jc w:val="center"/>
            </w:pPr>
            <w:r w:rsidRPr="00965D30">
              <w:t>7,2</w:t>
            </w:r>
          </w:p>
        </w:tc>
        <w:tc>
          <w:tcPr>
            <w:tcW w:w="1929" w:type="dxa"/>
            <w:shd w:val="clear" w:color="auto" w:fill="auto"/>
            <w:vAlign w:val="bottom"/>
          </w:tcPr>
          <w:p w:rsidR="00F569F5" w:rsidRPr="00965D30" w:rsidRDefault="00F569F5" w:rsidP="00965D30">
            <w:pPr>
              <w:rPr>
                <w:b/>
              </w:rPr>
            </w:pPr>
            <w:r w:rsidRPr="00965D30">
              <w:rPr>
                <w:b/>
              </w:rPr>
              <w:t xml:space="preserve">Luxembursko </w:t>
            </w:r>
          </w:p>
        </w:tc>
        <w:tc>
          <w:tcPr>
            <w:tcW w:w="2222" w:type="dxa"/>
            <w:shd w:val="clear" w:color="auto" w:fill="auto"/>
            <w:noWrap/>
            <w:vAlign w:val="bottom"/>
          </w:tcPr>
          <w:p w:rsidR="00F569F5" w:rsidRPr="00965D30" w:rsidRDefault="00F569F5" w:rsidP="00965D30">
            <w:pPr>
              <w:jc w:val="center"/>
            </w:pPr>
            <w:r w:rsidRPr="00965D30">
              <w:t>2,4</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Česká republika</w:t>
            </w:r>
          </w:p>
        </w:tc>
        <w:tc>
          <w:tcPr>
            <w:tcW w:w="2160" w:type="dxa"/>
            <w:shd w:val="clear" w:color="auto" w:fill="auto"/>
            <w:noWrap/>
            <w:vAlign w:val="bottom"/>
          </w:tcPr>
          <w:p w:rsidR="00F569F5" w:rsidRPr="00965D30" w:rsidRDefault="00F569F5" w:rsidP="00965D30">
            <w:pPr>
              <w:jc w:val="center"/>
            </w:pPr>
            <w:r w:rsidRPr="00965D30">
              <w:t>7,2</w:t>
            </w:r>
          </w:p>
        </w:tc>
        <w:tc>
          <w:tcPr>
            <w:tcW w:w="1929" w:type="dxa"/>
            <w:shd w:val="clear" w:color="auto" w:fill="auto"/>
            <w:vAlign w:val="bottom"/>
          </w:tcPr>
          <w:p w:rsidR="00F569F5" w:rsidRPr="00965D30" w:rsidRDefault="00F569F5" w:rsidP="00965D30">
            <w:pPr>
              <w:rPr>
                <w:b/>
              </w:rPr>
            </w:pPr>
            <w:r w:rsidRPr="00965D30">
              <w:rPr>
                <w:b/>
              </w:rPr>
              <w:t>Lotyšsko</w:t>
            </w:r>
          </w:p>
        </w:tc>
        <w:tc>
          <w:tcPr>
            <w:tcW w:w="2222" w:type="dxa"/>
            <w:shd w:val="clear" w:color="auto" w:fill="auto"/>
            <w:noWrap/>
            <w:vAlign w:val="bottom"/>
          </w:tcPr>
          <w:p w:rsidR="00F569F5" w:rsidRPr="00965D30" w:rsidRDefault="00F569F5" w:rsidP="00965D30">
            <w:pPr>
              <w:jc w:val="center"/>
            </w:pPr>
            <w:r w:rsidRPr="00965D30">
              <w:t>2,3</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Švédsko</w:t>
            </w:r>
          </w:p>
        </w:tc>
        <w:tc>
          <w:tcPr>
            <w:tcW w:w="2160" w:type="dxa"/>
            <w:shd w:val="clear" w:color="auto" w:fill="auto"/>
            <w:noWrap/>
            <w:vAlign w:val="bottom"/>
          </w:tcPr>
          <w:p w:rsidR="00F569F5" w:rsidRPr="00965D30" w:rsidRDefault="00F569F5" w:rsidP="00965D30">
            <w:pPr>
              <w:jc w:val="center"/>
            </w:pPr>
            <w:r w:rsidRPr="00965D30">
              <w:t>7,0</w:t>
            </w:r>
          </w:p>
        </w:tc>
        <w:tc>
          <w:tcPr>
            <w:tcW w:w="1929" w:type="dxa"/>
            <w:shd w:val="clear" w:color="auto" w:fill="auto"/>
            <w:vAlign w:val="bottom"/>
          </w:tcPr>
          <w:p w:rsidR="00F569F5" w:rsidRPr="00965D30" w:rsidRDefault="00F569F5" w:rsidP="00965D30">
            <w:pPr>
              <w:rPr>
                <w:b/>
              </w:rPr>
            </w:pPr>
            <w:r w:rsidRPr="00965D30">
              <w:rPr>
                <w:b/>
              </w:rPr>
              <w:t>Francúzsko</w:t>
            </w:r>
          </w:p>
        </w:tc>
        <w:tc>
          <w:tcPr>
            <w:tcW w:w="2222" w:type="dxa"/>
            <w:shd w:val="clear" w:color="auto" w:fill="auto"/>
            <w:noWrap/>
            <w:vAlign w:val="bottom"/>
          </w:tcPr>
          <w:p w:rsidR="00F569F5" w:rsidRPr="00965D30" w:rsidRDefault="00F569F5" w:rsidP="00965D30">
            <w:pPr>
              <w:jc w:val="center"/>
            </w:pPr>
            <w:r w:rsidRPr="00965D30">
              <w:t>2,0</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Litva</w:t>
            </w:r>
          </w:p>
        </w:tc>
        <w:tc>
          <w:tcPr>
            <w:tcW w:w="2160" w:type="dxa"/>
            <w:shd w:val="clear" w:color="auto" w:fill="auto"/>
            <w:noWrap/>
            <w:vAlign w:val="bottom"/>
          </w:tcPr>
          <w:p w:rsidR="00F569F5" w:rsidRPr="00965D30" w:rsidRDefault="00F569F5" w:rsidP="00965D30">
            <w:pPr>
              <w:jc w:val="center"/>
            </w:pPr>
            <w:r w:rsidRPr="00965D30">
              <w:t>7,0</w:t>
            </w:r>
          </w:p>
        </w:tc>
        <w:tc>
          <w:tcPr>
            <w:tcW w:w="1929" w:type="dxa"/>
            <w:shd w:val="clear" w:color="auto" w:fill="auto"/>
            <w:vAlign w:val="bottom"/>
          </w:tcPr>
          <w:p w:rsidR="00F569F5" w:rsidRPr="00965D30" w:rsidRDefault="00F569F5" w:rsidP="00965D30">
            <w:pPr>
              <w:rPr>
                <w:b/>
              </w:rPr>
            </w:pPr>
            <w:r w:rsidRPr="00965D30">
              <w:rPr>
                <w:b/>
              </w:rPr>
              <w:t>Belgicko</w:t>
            </w:r>
          </w:p>
        </w:tc>
        <w:tc>
          <w:tcPr>
            <w:tcW w:w="2222" w:type="dxa"/>
            <w:shd w:val="clear" w:color="auto" w:fill="auto"/>
            <w:noWrap/>
            <w:vAlign w:val="bottom"/>
          </w:tcPr>
          <w:p w:rsidR="00F569F5" w:rsidRPr="00965D30" w:rsidRDefault="00F569F5" w:rsidP="00965D30">
            <w:pPr>
              <w:jc w:val="center"/>
            </w:pPr>
            <w:r w:rsidRPr="00965D30">
              <w:t>1,7</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Fínsko</w:t>
            </w:r>
          </w:p>
        </w:tc>
        <w:tc>
          <w:tcPr>
            <w:tcW w:w="2160" w:type="dxa"/>
            <w:shd w:val="clear" w:color="auto" w:fill="auto"/>
            <w:noWrap/>
            <w:vAlign w:val="bottom"/>
          </w:tcPr>
          <w:p w:rsidR="00F569F5" w:rsidRPr="00965D30" w:rsidRDefault="00F569F5" w:rsidP="00965D30">
            <w:pPr>
              <w:jc w:val="center"/>
            </w:pPr>
            <w:r w:rsidRPr="00965D30">
              <w:t>6,5</w:t>
            </w:r>
          </w:p>
        </w:tc>
        <w:tc>
          <w:tcPr>
            <w:tcW w:w="1929" w:type="dxa"/>
            <w:shd w:val="clear" w:color="auto" w:fill="auto"/>
            <w:vAlign w:val="bottom"/>
          </w:tcPr>
          <w:p w:rsidR="00F569F5" w:rsidRPr="00965D30" w:rsidRDefault="00F569F5" w:rsidP="00965D30">
            <w:pPr>
              <w:rPr>
                <w:b/>
              </w:rPr>
            </w:pPr>
            <w:r w:rsidRPr="00965D30">
              <w:rPr>
                <w:b/>
              </w:rPr>
              <w:t>Cyprus</w:t>
            </w:r>
          </w:p>
        </w:tc>
        <w:tc>
          <w:tcPr>
            <w:tcW w:w="2222" w:type="dxa"/>
            <w:shd w:val="clear" w:color="auto" w:fill="auto"/>
            <w:noWrap/>
            <w:vAlign w:val="bottom"/>
          </w:tcPr>
          <w:p w:rsidR="00F569F5" w:rsidRPr="00965D30" w:rsidRDefault="00F569F5" w:rsidP="00965D30">
            <w:pPr>
              <w:jc w:val="center"/>
            </w:pPr>
            <w:r w:rsidRPr="00965D30">
              <w:t>1,1</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Portugalsko</w:t>
            </w:r>
          </w:p>
        </w:tc>
        <w:tc>
          <w:tcPr>
            <w:tcW w:w="2160" w:type="dxa"/>
            <w:shd w:val="clear" w:color="auto" w:fill="auto"/>
            <w:noWrap/>
            <w:vAlign w:val="bottom"/>
          </w:tcPr>
          <w:p w:rsidR="00F569F5" w:rsidRPr="00965D30" w:rsidRDefault="00F569F5" w:rsidP="00965D30">
            <w:pPr>
              <w:jc w:val="center"/>
            </w:pPr>
            <w:r w:rsidRPr="00965D30">
              <w:t>6,3</w:t>
            </w:r>
          </w:p>
        </w:tc>
        <w:tc>
          <w:tcPr>
            <w:tcW w:w="1929" w:type="dxa"/>
            <w:shd w:val="clear" w:color="auto" w:fill="auto"/>
            <w:vAlign w:val="bottom"/>
          </w:tcPr>
          <w:p w:rsidR="00F569F5" w:rsidRPr="00965D30" w:rsidRDefault="00F569F5" w:rsidP="00965D30">
            <w:pPr>
              <w:rPr>
                <w:b/>
              </w:rPr>
            </w:pPr>
            <w:r w:rsidRPr="00965D30">
              <w:rPr>
                <w:b/>
              </w:rPr>
              <w:t>Írsko</w:t>
            </w:r>
          </w:p>
        </w:tc>
        <w:tc>
          <w:tcPr>
            <w:tcW w:w="2222" w:type="dxa"/>
            <w:shd w:val="clear" w:color="auto" w:fill="auto"/>
            <w:noWrap/>
            <w:vAlign w:val="bottom"/>
          </w:tcPr>
          <w:p w:rsidR="00F569F5" w:rsidRPr="00965D30" w:rsidRDefault="00F569F5" w:rsidP="00965D30">
            <w:pPr>
              <w:jc w:val="center"/>
            </w:pPr>
            <w:r w:rsidRPr="00965D30">
              <w:t>0,8</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Dánsko</w:t>
            </w:r>
          </w:p>
        </w:tc>
        <w:tc>
          <w:tcPr>
            <w:tcW w:w="2160" w:type="dxa"/>
            <w:shd w:val="clear" w:color="auto" w:fill="auto"/>
            <w:noWrap/>
            <w:vAlign w:val="bottom"/>
          </w:tcPr>
          <w:p w:rsidR="00F569F5" w:rsidRPr="00965D30" w:rsidRDefault="00F569F5" w:rsidP="00965D30">
            <w:pPr>
              <w:jc w:val="center"/>
            </w:pPr>
            <w:r w:rsidRPr="00965D30">
              <w:t>5,2</w:t>
            </w:r>
          </w:p>
        </w:tc>
        <w:tc>
          <w:tcPr>
            <w:tcW w:w="1929" w:type="dxa"/>
            <w:shd w:val="clear" w:color="auto" w:fill="auto"/>
            <w:vAlign w:val="bottom"/>
          </w:tcPr>
          <w:p w:rsidR="00F569F5" w:rsidRPr="00965D30" w:rsidRDefault="00F569F5" w:rsidP="00965D30">
            <w:pPr>
              <w:rPr>
                <w:b/>
              </w:rPr>
            </w:pPr>
            <w:r w:rsidRPr="00965D30">
              <w:rPr>
                <w:b/>
              </w:rPr>
              <w:t>Poľsko</w:t>
            </w:r>
          </w:p>
        </w:tc>
        <w:tc>
          <w:tcPr>
            <w:tcW w:w="2222" w:type="dxa"/>
            <w:shd w:val="clear" w:color="auto" w:fill="auto"/>
            <w:noWrap/>
            <w:vAlign w:val="bottom"/>
          </w:tcPr>
          <w:p w:rsidR="00F569F5" w:rsidRPr="00965D30" w:rsidRDefault="00F569F5" w:rsidP="00965D30">
            <w:pPr>
              <w:jc w:val="center"/>
            </w:pPr>
            <w:r w:rsidRPr="00965D30">
              <w:t>0,6</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Slovinsko</w:t>
            </w:r>
          </w:p>
        </w:tc>
        <w:tc>
          <w:tcPr>
            <w:tcW w:w="2160" w:type="dxa"/>
            <w:shd w:val="clear" w:color="auto" w:fill="auto"/>
            <w:noWrap/>
            <w:vAlign w:val="bottom"/>
          </w:tcPr>
          <w:p w:rsidR="00F569F5" w:rsidRPr="00965D30" w:rsidRDefault="00F569F5" w:rsidP="00965D30">
            <w:pPr>
              <w:jc w:val="center"/>
            </w:pPr>
            <w:r w:rsidRPr="00965D30">
              <w:t>4,8</w:t>
            </w:r>
          </w:p>
        </w:tc>
        <w:tc>
          <w:tcPr>
            <w:tcW w:w="1929" w:type="dxa"/>
            <w:shd w:val="clear" w:color="auto" w:fill="auto"/>
            <w:vAlign w:val="bottom"/>
          </w:tcPr>
          <w:p w:rsidR="00F569F5" w:rsidRPr="00965D30" w:rsidRDefault="00F569F5" w:rsidP="00965D30">
            <w:pPr>
              <w:rPr>
                <w:b/>
              </w:rPr>
            </w:pPr>
            <w:r w:rsidRPr="00965D30">
              <w:rPr>
                <w:b/>
              </w:rPr>
              <w:t>Malta</w:t>
            </w:r>
          </w:p>
        </w:tc>
        <w:tc>
          <w:tcPr>
            <w:tcW w:w="2222" w:type="dxa"/>
            <w:shd w:val="clear" w:color="auto" w:fill="auto"/>
            <w:noWrap/>
            <w:vAlign w:val="bottom"/>
          </w:tcPr>
          <w:p w:rsidR="00F569F5" w:rsidRPr="00965D30" w:rsidRDefault="00F569F5" w:rsidP="00965D30">
            <w:pPr>
              <w:jc w:val="center"/>
            </w:pPr>
            <w:r w:rsidRPr="00965D30">
              <w:t>0,1</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Slovensko</w:t>
            </w:r>
          </w:p>
        </w:tc>
        <w:tc>
          <w:tcPr>
            <w:tcW w:w="2160" w:type="dxa"/>
            <w:shd w:val="clear" w:color="auto" w:fill="auto"/>
            <w:noWrap/>
            <w:vAlign w:val="bottom"/>
          </w:tcPr>
          <w:p w:rsidR="00F569F5" w:rsidRPr="00965D30" w:rsidRDefault="00F569F5" w:rsidP="00965D30">
            <w:pPr>
              <w:jc w:val="center"/>
            </w:pPr>
            <w:r w:rsidRPr="00965D30">
              <w:t>4,8</w:t>
            </w:r>
          </w:p>
        </w:tc>
        <w:tc>
          <w:tcPr>
            <w:tcW w:w="1929" w:type="dxa"/>
            <w:shd w:val="clear" w:color="auto" w:fill="auto"/>
            <w:vAlign w:val="bottom"/>
          </w:tcPr>
          <w:p w:rsidR="00F569F5" w:rsidRPr="00965D30" w:rsidRDefault="00F569F5" w:rsidP="00965D30">
            <w:pPr>
              <w:rPr>
                <w:b/>
              </w:rPr>
            </w:pPr>
            <w:r w:rsidRPr="00965D30">
              <w:rPr>
                <w:b/>
              </w:rPr>
              <w:t>Bulharsko</w:t>
            </w:r>
          </w:p>
        </w:tc>
        <w:tc>
          <w:tcPr>
            <w:tcW w:w="2222" w:type="dxa"/>
            <w:shd w:val="clear" w:color="auto" w:fill="auto"/>
            <w:noWrap/>
            <w:vAlign w:val="bottom"/>
          </w:tcPr>
          <w:p w:rsidR="00F569F5" w:rsidRPr="00965D30" w:rsidRDefault="00F569F5" w:rsidP="00965D30">
            <w:pPr>
              <w:jc w:val="center"/>
            </w:pPr>
            <w:r w:rsidRPr="00965D30">
              <w:t>0</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Nemecko</w:t>
            </w:r>
          </w:p>
        </w:tc>
        <w:tc>
          <w:tcPr>
            <w:tcW w:w="2160" w:type="dxa"/>
            <w:shd w:val="clear" w:color="auto" w:fill="auto"/>
            <w:noWrap/>
            <w:vAlign w:val="bottom"/>
          </w:tcPr>
          <w:p w:rsidR="00F569F5" w:rsidRPr="00965D30" w:rsidRDefault="00F569F5" w:rsidP="00965D30">
            <w:pPr>
              <w:jc w:val="center"/>
            </w:pPr>
            <w:r w:rsidRPr="00965D30">
              <w:t>4,7</w:t>
            </w:r>
          </w:p>
        </w:tc>
        <w:tc>
          <w:tcPr>
            <w:tcW w:w="1929" w:type="dxa"/>
            <w:shd w:val="clear" w:color="auto" w:fill="auto"/>
            <w:vAlign w:val="bottom"/>
          </w:tcPr>
          <w:p w:rsidR="00F569F5" w:rsidRPr="00965D30" w:rsidRDefault="00F569F5" w:rsidP="00965D30">
            <w:pPr>
              <w:rPr>
                <w:b/>
              </w:rPr>
            </w:pPr>
            <w:r w:rsidRPr="00965D30">
              <w:rPr>
                <w:b/>
              </w:rPr>
              <w:t>Rumunsko</w:t>
            </w:r>
          </w:p>
        </w:tc>
        <w:tc>
          <w:tcPr>
            <w:tcW w:w="2222" w:type="dxa"/>
            <w:shd w:val="clear" w:color="auto" w:fill="auto"/>
            <w:noWrap/>
            <w:vAlign w:val="bottom"/>
          </w:tcPr>
          <w:p w:rsidR="00F569F5" w:rsidRPr="00965D30" w:rsidRDefault="00F569F5" w:rsidP="00965D30">
            <w:pPr>
              <w:jc w:val="center"/>
            </w:pPr>
            <w:r w:rsidRPr="00965D30">
              <w:t>0</w:t>
            </w:r>
          </w:p>
        </w:tc>
      </w:tr>
      <w:tr w:rsidR="00F569F5" w:rsidRPr="00965D30" w:rsidTr="003A53E3">
        <w:trPr>
          <w:trHeight w:val="258"/>
        </w:trPr>
        <w:tc>
          <w:tcPr>
            <w:tcW w:w="2160" w:type="dxa"/>
            <w:shd w:val="clear" w:color="auto" w:fill="auto"/>
            <w:noWrap/>
            <w:vAlign w:val="bottom"/>
          </w:tcPr>
          <w:p w:rsidR="00F569F5" w:rsidRPr="00965D30" w:rsidRDefault="00F569F5" w:rsidP="00965D30">
            <w:pPr>
              <w:rPr>
                <w:b/>
              </w:rPr>
            </w:pPr>
            <w:r w:rsidRPr="00965D30">
              <w:rPr>
                <w:b/>
              </w:rPr>
              <w:t>Veľká Británia</w:t>
            </w:r>
          </w:p>
        </w:tc>
        <w:tc>
          <w:tcPr>
            <w:tcW w:w="2160" w:type="dxa"/>
            <w:shd w:val="clear" w:color="auto" w:fill="auto"/>
            <w:noWrap/>
            <w:vAlign w:val="bottom"/>
          </w:tcPr>
          <w:p w:rsidR="00F569F5" w:rsidRPr="00965D30" w:rsidRDefault="00F569F5" w:rsidP="00965D30">
            <w:pPr>
              <w:jc w:val="center"/>
            </w:pPr>
            <w:r w:rsidRPr="00965D30">
              <w:t>3,8</w:t>
            </w:r>
          </w:p>
        </w:tc>
        <w:tc>
          <w:tcPr>
            <w:tcW w:w="4151" w:type="dxa"/>
            <w:gridSpan w:val="2"/>
            <w:shd w:val="clear" w:color="auto" w:fill="auto"/>
            <w:vAlign w:val="bottom"/>
          </w:tcPr>
          <w:p w:rsidR="00F569F5" w:rsidRPr="00965D30" w:rsidRDefault="00F569F5" w:rsidP="00965D30">
            <w:pPr>
              <w:jc w:val="center"/>
            </w:pPr>
          </w:p>
        </w:tc>
      </w:tr>
    </w:tbl>
    <w:p w:rsidR="00F569F5" w:rsidRPr="00696B9C" w:rsidRDefault="00DA43E2" w:rsidP="00965D30">
      <w:pPr>
        <w:ind w:left="708" w:hanging="708"/>
        <w:rPr>
          <w:sz w:val="22"/>
          <w:szCs w:val="22"/>
        </w:rPr>
      </w:pPr>
      <w:r w:rsidRPr="00696B9C">
        <w:rPr>
          <w:sz w:val="22"/>
          <w:szCs w:val="22"/>
        </w:rPr>
        <w:t xml:space="preserve">Zdroj: </w:t>
      </w:r>
      <w:r w:rsidR="00F569F5" w:rsidRPr="00696B9C">
        <w:rPr>
          <w:sz w:val="22"/>
          <w:szCs w:val="22"/>
        </w:rPr>
        <w:t>Schäfer, 2008</w:t>
      </w:r>
    </w:p>
    <w:p w:rsidR="00CB2F57" w:rsidRPr="00DA43E2" w:rsidRDefault="00CB2F57" w:rsidP="00965D30">
      <w:pPr>
        <w:ind w:left="708" w:hanging="708"/>
        <w:rPr>
          <w:i/>
          <w:sz w:val="22"/>
          <w:szCs w:val="22"/>
        </w:rPr>
      </w:pPr>
    </w:p>
    <w:p w:rsidR="006C511B" w:rsidRDefault="00F569F5" w:rsidP="008B521C">
      <w:pPr>
        <w:ind w:firstLine="708"/>
      </w:pPr>
      <w:r w:rsidRPr="00965D30">
        <w:t>Tabuľka č.2 je zostavená z údajov z roku 2005, preto sa neuvádza pri krajinách Bulharsko a Rumunsko žiadna výmera, nakoľko v </w:t>
      </w:r>
      <w:r w:rsidR="008B521C">
        <w:t>tom čase ešte neboli členmi EÚ.</w:t>
      </w:r>
    </w:p>
    <w:p w:rsidR="008B521C" w:rsidRDefault="008B521C" w:rsidP="00965D30"/>
    <w:p w:rsidR="00DA43E2" w:rsidRPr="009B67E6" w:rsidRDefault="00DA43E2" w:rsidP="00965D30">
      <w:pPr>
        <w:rPr>
          <w:bCs/>
        </w:rPr>
      </w:pPr>
      <w:r w:rsidRPr="009B67E6">
        <w:rPr>
          <w:bCs/>
        </w:rPr>
        <w:t>Graf č. 1: Podiel ekologi</w:t>
      </w:r>
      <w:r w:rsidR="008B521C" w:rsidRPr="009B67E6">
        <w:rPr>
          <w:bCs/>
        </w:rPr>
        <w:t xml:space="preserve">ckého poľnohospodárstva </w:t>
      </w:r>
      <w:r w:rsidRPr="009B67E6">
        <w:rPr>
          <w:bCs/>
        </w:rPr>
        <w:t>z celkovej výmer</w:t>
      </w:r>
      <w:r w:rsidR="008B521C" w:rsidRPr="009B67E6">
        <w:rPr>
          <w:bCs/>
        </w:rPr>
        <w:t>y</w:t>
      </w:r>
      <w:r w:rsidRPr="009B67E6">
        <w:rPr>
          <w:bCs/>
        </w:rPr>
        <w:t xml:space="preserve"> poľnohospodárskej pôdy  v krajinách v EÚ v roku 2005</w:t>
      </w:r>
    </w:p>
    <w:p w:rsidR="008B521C" w:rsidRPr="009B67E6" w:rsidRDefault="008B521C" w:rsidP="00965D30">
      <w:pPr>
        <w:rPr>
          <w:bCs/>
        </w:rPr>
      </w:pPr>
    </w:p>
    <w:p w:rsidR="00F569F5" w:rsidRPr="00696B9C" w:rsidRDefault="00F569F5" w:rsidP="00965D30">
      <w:r w:rsidRPr="00965D30">
        <w:rPr>
          <w:noProof/>
          <w:lang w:eastAsia="sk-SK"/>
        </w:rPr>
        <w:lastRenderedPageBreak/>
        <w:drawing>
          <wp:inline distT="0" distB="0" distL="0" distR="0">
            <wp:extent cx="5709683" cy="3010894"/>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grayscl/>
                    </a:blip>
                    <a:srcRect/>
                    <a:stretch>
                      <a:fillRect/>
                    </a:stretch>
                  </pic:blipFill>
                  <pic:spPr bwMode="auto">
                    <a:xfrm>
                      <a:off x="0" y="0"/>
                      <a:ext cx="5711818" cy="3012020"/>
                    </a:xfrm>
                    <a:prstGeom prst="rect">
                      <a:avLst/>
                    </a:prstGeom>
                    <a:noFill/>
                    <a:ln w="9525">
                      <a:noFill/>
                      <a:miter lim="800000"/>
                      <a:headEnd/>
                      <a:tailEnd/>
                    </a:ln>
                  </pic:spPr>
                </pic:pic>
              </a:graphicData>
            </a:graphic>
          </wp:inline>
        </w:drawing>
      </w:r>
      <w:r w:rsidRPr="00696B9C">
        <w:t> </w:t>
      </w:r>
      <w:r w:rsidR="00977661" w:rsidRPr="00696B9C">
        <w:t>Zdroj:</w:t>
      </w:r>
      <w:r w:rsidRPr="00696B9C">
        <w:t xml:space="preserve"> Schäfer, 2008</w:t>
      </w:r>
    </w:p>
    <w:p w:rsidR="00796037" w:rsidRPr="009B67E6" w:rsidRDefault="00796037" w:rsidP="00965D30"/>
    <w:p w:rsidR="00F569F5" w:rsidRPr="00965D30" w:rsidRDefault="00F569F5" w:rsidP="00796037">
      <w:pPr>
        <w:ind w:firstLine="720"/>
      </w:pPr>
      <w:r w:rsidRPr="00965D30">
        <w:t>Na grafe č. 1 možno vidieť, že  najväčší podiel ekologického  poľnohospodárstva  je v krajinách Rakúsko a Taliansko, najmenší podiel je v krajinách Poľsko a Malta. Slovenská republika dosahuje priemerné hodnoty.</w:t>
      </w:r>
    </w:p>
    <w:p w:rsidR="00F569F5" w:rsidRPr="00965D30" w:rsidRDefault="00F569F5" w:rsidP="00965D30">
      <w:pPr>
        <w:rPr>
          <w:b/>
          <w:sz w:val="32"/>
          <w:szCs w:val="32"/>
        </w:rPr>
      </w:pPr>
    </w:p>
    <w:p w:rsidR="00F569F5" w:rsidRPr="00965D30" w:rsidRDefault="001E6A78" w:rsidP="00CF6F08">
      <w:pPr>
        <w:pStyle w:val="Nadpis2"/>
      </w:pPr>
      <w:bookmarkStart w:id="41" w:name="_Toc261977879"/>
      <w:r>
        <w:t>5</w:t>
      </w:r>
      <w:r w:rsidR="00F569F5" w:rsidRPr="00965D30">
        <w:t>. 2 Vývoj ekologického poľnohospodárstva na Slovensku</w:t>
      </w:r>
      <w:bookmarkEnd w:id="41"/>
    </w:p>
    <w:p w:rsidR="00F569F5" w:rsidRPr="00965D30" w:rsidRDefault="00F569F5" w:rsidP="008B521C">
      <w:r w:rsidRPr="00965D30">
        <w:tab/>
        <w:t>Na Slovensku nemá ekologické poľnohospodárstvo takú silnú tradíciu ako v iných vyspelých štátoch Európy (napr. Rakúsko, Tali</w:t>
      </w:r>
      <w:r w:rsidR="00781FEA">
        <w:t xml:space="preserve">ansko). Ako uvádza Kováčik </w:t>
      </w:r>
      <w:r w:rsidR="00CC5163">
        <w:t>a kol.</w:t>
      </w:r>
      <w:r w:rsidR="00781FEA">
        <w:t>(1997</w:t>
      </w:r>
      <w:r w:rsidRPr="00965D30">
        <w:t xml:space="preserve">) jeho história je o 15-20 rokov mladšia. O rozvoj tohto typu alternatívneho poľnohospodárstva sa zaslúžilo Ministerstvo poľnohospodárstva a výživy SR v roku 1991. </w:t>
      </w:r>
    </w:p>
    <w:p w:rsidR="00F569F5" w:rsidRPr="00965D30" w:rsidRDefault="00F569F5" w:rsidP="00965D30">
      <w:pPr>
        <w:ind w:firstLine="708"/>
      </w:pPr>
      <w:r w:rsidRPr="00965D30">
        <w:t>Vtedajšie ministerstvo nadväzovalo na skúsenosti a vývojové trendy krajín zo Západnej Európy. Regulatívnym rámcom sa pre tento druh poľnohospodárstva stali „Pravidlá organického poľnohospodárstva platné pre územie Slovenskej republiky“. Rámec vychádzal zo zásad, princípov a požiadaviek sformulovaných IFOAM</w:t>
      </w:r>
      <w:r w:rsidRPr="00965D30">
        <w:rPr>
          <w:b/>
        </w:rPr>
        <w:t>.</w:t>
      </w:r>
      <w:r w:rsidRPr="00965D30">
        <w:rPr>
          <w:b/>
        </w:rPr>
        <w:br/>
      </w:r>
      <w:r w:rsidRPr="00965D30">
        <w:tab/>
        <w:t xml:space="preserve"> V 70.</w:t>
      </w:r>
      <w:r w:rsidR="00977661">
        <w:t xml:space="preserve"> r</w:t>
      </w:r>
      <w:r w:rsidRPr="00965D30">
        <w:t>okoch</w:t>
      </w:r>
      <w:r w:rsidR="00977661">
        <w:t xml:space="preserve"> minulého storočia</w:t>
      </w:r>
      <w:r w:rsidRPr="00965D30">
        <w:t xml:space="preserve"> sa ekologickí farmári združovali do národných zväzov a neskôr do nadnárodných zoskupení, z ktorých najzná</w:t>
      </w:r>
      <w:r w:rsidR="00776AF8">
        <w:t xml:space="preserve">mejšie IFOAM, vzniklo v r.1972. </w:t>
      </w:r>
      <w:r w:rsidRPr="00965D30">
        <w:t>IFOAM sa zaoberá rôznorodou činnosťou súvisiacou s ekolo</w:t>
      </w:r>
      <w:r w:rsidR="00977661">
        <w:t>gickým poľnohospodárstvom ako</w:t>
      </w:r>
      <w:r w:rsidR="008B521C">
        <w:t xml:space="preserve"> je  osveta</w:t>
      </w:r>
      <w:r w:rsidR="00977661">
        <w:t>, koordinačná činnosť či príprava</w:t>
      </w:r>
      <w:r w:rsidRPr="00965D30">
        <w:t xml:space="preserve"> pravidiel.</w:t>
      </w:r>
    </w:p>
    <w:p w:rsidR="00F569F5" w:rsidRPr="00965D30" w:rsidRDefault="00F569F5" w:rsidP="00965D30">
      <w:pPr>
        <w:ind w:firstLine="708"/>
      </w:pPr>
      <w:r w:rsidRPr="00965D30">
        <w:lastRenderedPageBreak/>
        <w:t>Certifikačná komisia, ktorá pôsobila popri ministerstve, menovala inšpektorov ekologického poľnohospodárstva, podávala návrh na priznanie dotácií na základe kontrolovaných výsledkov. Počas trojročného obdobia konverzie t.j. prechodu z konvenčného systému na systém organického poľnohospodárstva, boli povinné  kontrolné rozbory pôd</w:t>
      </w:r>
      <w:r w:rsidR="00977661">
        <w:t>, ako aj</w:t>
      </w:r>
      <w:r w:rsidRPr="00965D30">
        <w:t xml:space="preserve"> kontro</w:t>
      </w:r>
      <w:r w:rsidR="008B521C">
        <w:t xml:space="preserve">la poľnohospodárskej produkcie </w:t>
      </w:r>
      <w:r w:rsidRPr="00965D30">
        <w:t>na obsah cudzo</w:t>
      </w:r>
      <w:r w:rsidR="008B521C">
        <w:t>rodých</w:t>
      </w:r>
      <w:r w:rsidRPr="00965D30">
        <w:t xml:space="preserve"> látok. Úspešný rozvoj ekologického poľnohospodárstva začal vyhlásením konkurzných podmienok. Neskôr sa vybrali vhodné subjekty, ktoré boli ochotné plniť predpísané podmienky, a k rozvoju taktiež dopomohli poskytnuté dotácie počas prechodného obdobia. </w:t>
      </w:r>
    </w:p>
    <w:p w:rsidR="00F569F5" w:rsidRPr="00965D30" w:rsidRDefault="00F569F5" w:rsidP="00965D30">
      <w:pPr>
        <w:ind w:firstLine="708"/>
      </w:pPr>
      <w:r w:rsidRPr="00965D30">
        <w:t>V roku 1991 boli dotácie poskytnuté 37 subjektom. Až po skončení konverzie (rok 1994) mohlo týchto 37 subjektov označovať svoju organickú produkciu ako “bio“. Na trh sa v tom čase dostali prvé tony bioproduktov, ktoré poskytli ekologickí prvovýrobcovia. Veľkoobchodné a domáce spotrebiteľské organizácie neprejavili veľký záujem o spracovanie “bio“ produkcie. Len veľmi malá časť produkcie s</w:t>
      </w:r>
      <w:r w:rsidR="008B521C">
        <w:t xml:space="preserve">a realizovala na domácom trhu. </w:t>
      </w:r>
      <w:r w:rsidRPr="00965D30">
        <w:t xml:space="preserve">Ekologickí výrobcovia sa teda v nasledujúcich rokoch orientovali  na odbyt svojich produktov do štátov západnej Európy. </w:t>
      </w:r>
    </w:p>
    <w:p w:rsidR="00F569F5" w:rsidRPr="00965D30" w:rsidRDefault="00F569F5" w:rsidP="00965D30">
      <w:pPr>
        <w:ind w:firstLine="708"/>
      </w:pPr>
      <w:r w:rsidRPr="00965D30">
        <w:t>V roku 1995 Ministerstvo pôdohospodárstva registruje už 44 subjektov hospodáriacich ekologickým spôsobom na celkovej výmere 15 557 ha pôdy, čo predstavuje 0,63 % z celkovej výmery poľnohospodárskej pôdy. V tom istom roku bola spracovaná a vládou S</w:t>
      </w:r>
      <w:r w:rsidR="008B521C">
        <w:t>lovenskej republiky schválená “</w:t>
      </w:r>
      <w:r w:rsidRPr="00965D30">
        <w:t>Koncepcia ekologického poľnohospodárstva na Slovensku“. Bol to zásadný dokument, ktorý určil základné smerovanie ekologického poľnohospodárstva v SR v horizonte do roku 2010 a prijal súbor opatrení na jeho realizáciu. Koncepcia so sebou priniesla zásadné zmeny. Obdobie konverzie bolo zmenené na dva roky a taktiež bol zmenený systém dotácií pre konverzné obdobie. Ročne do výšky 4</w:t>
      </w:r>
      <w:r w:rsidR="008B521C">
        <w:t xml:space="preserve"> </w:t>
      </w:r>
      <w:r w:rsidRPr="00965D30">
        <w:t xml:space="preserve">000 Sk (123,78 €) na ha ornej pôdy a 2 000 Sk (66,39 €) na ha trvalých trávnatých porastov. </w:t>
      </w:r>
    </w:p>
    <w:p w:rsidR="00F569F5" w:rsidRPr="00965D30" w:rsidRDefault="00F569F5" w:rsidP="008B521C">
      <w:pPr>
        <w:ind w:firstLine="708"/>
      </w:pPr>
      <w:r w:rsidRPr="00965D30">
        <w:t>Zásadná zmena v právnom výkone ekologického poľnohospodárstva nastala v roku 1998, vtedy bol prijatý zákon NR SR č. 224/1998 Z. z. o ekologickom poľnohospodárstve a výrobe biopotravín. Účinnosť nadobudol 1.októbra 1998. Neskôr v roku 1999 bol systém opäť zmenený a to tak, že subjektom zaradeným v druhom roku konverzie poskytovali dotácie len do výšky 2</w:t>
      </w:r>
      <w:r w:rsidR="008B521C">
        <w:t xml:space="preserve"> </w:t>
      </w:r>
      <w:r w:rsidRPr="00965D30">
        <w:t>000 Sk (66,39 €) na ha ornej pôdy a 800 Sk (26,56 €) na ha trvalých trávnatých porastov.</w:t>
      </w:r>
      <w:r w:rsidR="008B521C">
        <w:tab/>
      </w:r>
      <w:r w:rsidR="008B521C">
        <w:br/>
        <w:t xml:space="preserve"> </w:t>
      </w:r>
      <w:r w:rsidR="008B521C">
        <w:tab/>
      </w:r>
      <w:r w:rsidRPr="00965D30">
        <w:t xml:space="preserve">Ekologické poľnohospodárstvo však na Slovensku zaznamenáva výraznejší </w:t>
      </w:r>
      <w:r w:rsidRPr="00965D30">
        <w:lastRenderedPageBreak/>
        <w:t>nárast predovšetkým od roku 2004. Zatiaľ čo v tomto roku bola výmera poľnohospodárskej pôdy v ekologickom poľnohospodárstve niečo cez 53 000 ha (približne 2%), v roku 2006 to už bolo viac než dvojnásobok. V roku 2007 sa obhospodarovalo viac ako 122 000 ha (6,14%) z celkovej výmery poľnohospodárskej pôdy, pričom v roku 2008 sa výmera pôdy v ekologickom poľnohospodárstve zvýšila na súčasných 136 669 ha, čo predstavuje o niečo viac ako 7 % z celkového poľnohospodárskeho pôdneho fondu.  ( Ekologika</w:t>
      </w:r>
      <w:r w:rsidR="004E6679">
        <w:t>,</w:t>
      </w:r>
      <w:r w:rsidRPr="00965D30">
        <w:t xml:space="preserve">2009). </w:t>
      </w:r>
    </w:p>
    <w:p w:rsidR="00F569F5" w:rsidRPr="009B67E6" w:rsidRDefault="00F569F5" w:rsidP="00965D30">
      <w:pPr>
        <w:pStyle w:val="Default"/>
        <w:rPr>
          <w:rFonts w:ascii="Times New Roman" w:hAnsi="Times New Roman" w:cs="Times New Roman"/>
          <w:bCs/>
        </w:rPr>
      </w:pPr>
      <w:r w:rsidRPr="00965D30">
        <w:br/>
      </w:r>
      <w:r w:rsidR="00977661" w:rsidRPr="009B67E6">
        <w:rPr>
          <w:rFonts w:ascii="Times New Roman" w:hAnsi="Times New Roman" w:cs="Times New Roman"/>
          <w:bCs/>
        </w:rPr>
        <w:t>Graf č. 2 Výmera poľnohospodárskej pôdy</w:t>
      </w:r>
    </w:p>
    <w:p w:rsidR="007C57DC" w:rsidRPr="007C57DC" w:rsidRDefault="007C57DC" w:rsidP="00965D30">
      <w:pPr>
        <w:pStyle w:val="Default"/>
        <w:rPr>
          <w:rFonts w:ascii="Times New Roman" w:hAnsi="Times New Roman" w:cs="Times New Roman"/>
        </w:rPr>
      </w:pPr>
    </w:p>
    <w:bookmarkEnd w:id="29"/>
    <w:bookmarkEnd w:id="30"/>
    <w:p w:rsidR="00F569F5" w:rsidRPr="00965D30" w:rsidRDefault="00F569F5" w:rsidP="00965D30">
      <w:r w:rsidRPr="00965D30">
        <w:rPr>
          <w:noProof/>
          <w:lang w:eastAsia="sk-SK"/>
        </w:rPr>
        <w:drawing>
          <wp:inline distT="0" distB="0" distL="0" distR="0">
            <wp:extent cx="5391150" cy="2457450"/>
            <wp:effectExtent l="1905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grayscl/>
                    </a:blip>
                    <a:srcRect/>
                    <a:stretch>
                      <a:fillRect/>
                    </a:stretch>
                  </pic:blipFill>
                  <pic:spPr bwMode="auto">
                    <a:xfrm>
                      <a:off x="0" y="0"/>
                      <a:ext cx="5391150" cy="2457450"/>
                    </a:xfrm>
                    <a:prstGeom prst="rect">
                      <a:avLst/>
                    </a:prstGeom>
                    <a:noFill/>
                    <a:ln w="9525">
                      <a:noFill/>
                      <a:miter lim="800000"/>
                      <a:headEnd/>
                      <a:tailEnd/>
                    </a:ln>
                  </pic:spPr>
                </pic:pic>
              </a:graphicData>
            </a:graphic>
          </wp:inline>
        </w:drawing>
      </w:r>
    </w:p>
    <w:p w:rsidR="00F569F5" w:rsidRPr="00696B9C" w:rsidRDefault="00977661" w:rsidP="00965D30">
      <w:pPr>
        <w:rPr>
          <w:sz w:val="22"/>
          <w:szCs w:val="22"/>
        </w:rPr>
      </w:pPr>
      <w:r w:rsidRPr="00696B9C">
        <w:rPr>
          <w:sz w:val="22"/>
          <w:szCs w:val="22"/>
        </w:rPr>
        <w:t xml:space="preserve">Zdroj: </w:t>
      </w:r>
      <w:r w:rsidR="00F569F5" w:rsidRPr="00696B9C">
        <w:rPr>
          <w:sz w:val="22"/>
          <w:szCs w:val="22"/>
        </w:rPr>
        <w:t>ÚKSP 2008</w:t>
      </w:r>
    </w:p>
    <w:p w:rsidR="0033361D" w:rsidRPr="00977661" w:rsidRDefault="0033361D" w:rsidP="00965D30">
      <w:pPr>
        <w:rPr>
          <w:i/>
          <w:sz w:val="22"/>
          <w:szCs w:val="22"/>
        </w:rPr>
      </w:pPr>
    </w:p>
    <w:p w:rsidR="00F569F5" w:rsidRPr="009B67E6" w:rsidRDefault="00977661" w:rsidP="00965D30">
      <w:pPr>
        <w:rPr>
          <w:bCs/>
        </w:rPr>
      </w:pPr>
      <w:r w:rsidRPr="009B67E6">
        <w:rPr>
          <w:bCs/>
        </w:rPr>
        <w:t>Tabuľka č.3 Vývoj výmery poľnohospodárskej pôdy na SR,</w:t>
      </w:r>
    </w:p>
    <w:tbl>
      <w:tblPr>
        <w:tblW w:w="8682"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9"/>
        <w:gridCol w:w="2197"/>
        <w:gridCol w:w="2492"/>
        <w:gridCol w:w="1584"/>
        <w:gridCol w:w="1770"/>
      </w:tblGrid>
      <w:tr w:rsidR="00F569F5" w:rsidRPr="00965D30" w:rsidTr="003A53E3">
        <w:trPr>
          <w:trHeight w:val="258"/>
          <w:jc w:val="center"/>
        </w:trPr>
        <w:tc>
          <w:tcPr>
            <w:tcW w:w="639" w:type="dxa"/>
            <w:shd w:val="clear" w:color="auto" w:fill="E6E6E6"/>
            <w:noWrap/>
            <w:vAlign w:val="center"/>
          </w:tcPr>
          <w:p w:rsidR="00F569F5" w:rsidRPr="00965D30" w:rsidRDefault="00F569F5" w:rsidP="00965D30">
            <w:pPr>
              <w:spacing w:line="276" w:lineRule="auto"/>
              <w:jc w:val="center"/>
              <w:rPr>
                <w:b/>
                <w:i/>
              </w:rPr>
            </w:pPr>
            <w:r w:rsidRPr="00965D30">
              <w:rPr>
                <w:b/>
                <w:i/>
              </w:rPr>
              <w:t>Rok</w:t>
            </w:r>
          </w:p>
        </w:tc>
        <w:tc>
          <w:tcPr>
            <w:tcW w:w="2197" w:type="dxa"/>
            <w:shd w:val="clear" w:color="auto" w:fill="E6E6E6"/>
            <w:noWrap/>
            <w:vAlign w:val="center"/>
          </w:tcPr>
          <w:p w:rsidR="00F569F5" w:rsidRPr="00965D30" w:rsidRDefault="00F569F5" w:rsidP="00965D30">
            <w:pPr>
              <w:spacing w:line="276" w:lineRule="auto"/>
              <w:jc w:val="center"/>
              <w:rPr>
                <w:b/>
                <w:i/>
              </w:rPr>
            </w:pPr>
            <w:r w:rsidRPr="00965D30">
              <w:rPr>
                <w:b/>
                <w:i/>
              </w:rPr>
              <w:t>Výmera poľ. pôdy</w:t>
            </w:r>
          </w:p>
          <w:p w:rsidR="00F569F5" w:rsidRPr="00965D30" w:rsidRDefault="00F569F5" w:rsidP="00965D30">
            <w:pPr>
              <w:spacing w:line="276" w:lineRule="auto"/>
              <w:jc w:val="center"/>
              <w:rPr>
                <w:b/>
                <w:i/>
              </w:rPr>
            </w:pPr>
            <w:r w:rsidRPr="00965D30">
              <w:rPr>
                <w:b/>
                <w:i/>
              </w:rPr>
              <w:t>(P.P.)</w:t>
            </w:r>
          </w:p>
        </w:tc>
        <w:tc>
          <w:tcPr>
            <w:tcW w:w="2492" w:type="dxa"/>
            <w:shd w:val="clear" w:color="auto" w:fill="E6E6E6"/>
            <w:vAlign w:val="center"/>
          </w:tcPr>
          <w:p w:rsidR="00F569F5" w:rsidRPr="00965D30" w:rsidRDefault="00F569F5" w:rsidP="00965D30">
            <w:pPr>
              <w:spacing w:line="276" w:lineRule="auto"/>
              <w:jc w:val="center"/>
              <w:rPr>
                <w:b/>
                <w:i/>
              </w:rPr>
            </w:pPr>
            <w:r w:rsidRPr="00965D30">
              <w:rPr>
                <w:b/>
                <w:i/>
              </w:rPr>
              <w:t>podiel z celkov P.P.. v SR v %</w:t>
            </w:r>
          </w:p>
        </w:tc>
        <w:tc>
          <w:tcPr>
            <w:tcW w:w="1584" w:type="dxa"/>
            <w:shd w:val="clear" w:color="auto" w:fill="E6E6E6"/>
            <w:noWrap/>
            <w:vAlign w:val="center"/>
          </w:tcPr>
          <w:p w:rsidR="00F569F5" w:rsidRPr="00965D30" w:rsidRDefault="00F569F5" w:rsidP="00965D30">
            <w:pPr>
              <w:spacing w:line="276" w:lineRule="auto"/>
              <w:jc w:val="center"/>
              <w:rPr>
                <w:b/>
                <w:i/>
              </w:rPr>
            </w:pPr>
            <w:r w:rsidRPr="00965D30">
              <w:rPr>
                <w:b/>
                <w:i/>
              </w:rPr>
              <w:t>počet fariem</w:t>
            </w:r>
          </w:p>
        </w:tc>
        <w:tc>
          <w:tcPr>
            <w:tcW w:w="1770" w:type="dxa"/>
            <w:shd w:val="clear" w:color="auto" w:fill="E6E6E6"/>
            <w:vAlign w:val="center"/>
          </w:tcPr>
          <w:p w:rsidR="00F569F5" w:rsidRPr="00965D30" w:rsidRDefault="00F569F5" w:rsidP="00965D30">
            <w:pPr>
              <w:spacing w:line="276" w:lineRule="auto"/>
              <w:jc w:val="center"/>
              <w:rPr>
                <w:b/>
                <w:i/>
              </w:rPr>
            </w:pPr>
            <w:r w:rsidRPr="00965D30">
              <w:rPr>
                <w:b/>
                <w:i/>
              </w:rPr>
              <w:t>priemerná výmera farmy</w:t>
            </w:r>
          </w:p>
        </w:tc>
      </w:tr>
      <w:tr w:rsidR="00F569F5" w:rsidRPr="00965D30" w:rsidTr="003A53E3">
        <w:trPr>
          <w:trHeight w:val="258"/>
          <w:jc w:val="center"/>
        </w:trPr>
        <w:tc>
          <w:tcPr>
            <w:tcW w:w="639" w:type="dxa"/>
            <w:shd w:val="clear" w:color="auto" w:fill="auto"/>
            <w:noWrap/>
            <w:vAlign w:val="bottom"/>
          </w:tcPr>
          <w:p w:rsidR="00F569F5" w:rsidRPr="00965D30" w:rsidRDefault="00F569F5" w:rsidP="00965D30">
            <w:r w:rsidRPr="00965D30">
              <w:t>2000</w:t>
            </w:r>
          </w:p>
        </w:tc>
        <w:tc>
          <w:tcPr>
            <w:tcW w:w="2197" w:type="dxa"/>
            <w:shd w:val="clear" w:color="auto" w:fill="auto"/>
            <w:noWrap/>
            <w:vAlign w:val="bottom"/>
          </w:tcPr>
          <w:p w:rsidR="00F569F5" w:rsidRPr="00965D30" w:rsidRDefault="00F569F5" w:rsidP="00965D30">
            <w:pPr>
              <w:jc w:val="center"/>
            </w:pPr>
            <w:r w:rsidRPr="00965D30">
              <w:t>58 466</w:t>
            </w:r>
          </w:p>
        </w:tc>
        <w:tc>
          <w:tcPr>
            <w:tcW w:w="2492" w:type="dxa"/>
            <w:shd w:val="clear" w:color="auto" w:fill="auto"/>
            <w:vAlign w:val="bottom"/>
          </w:tcPr>
          <w:p w:rsidR="00F569F5" w:rsidRPr="00965D30" w:rsidRDefault="00F569F5" w:rsidP="00965D30">
            <w:pPr>
              <w:jc w:val="center"/>
            </w:pPr>
            <w:r w:rsidRPr="00965D30">
              <w:t>2,39</w:t>
            </w:r>
          </w:p>
        </w:tc>
        <w:tc>
          <w:tcPr>
            <w:tcW w:w="1584" w:type="dxa"/>
            <w:shd w:val="clear" w:color="auto" w:fill="auto"/>
            <w:noWrap/>
            <w:vAlign w:val="bottom"/>
          </w:tcPr>
          <w:p w:rsidR="00F569F5" w:rsidRPr="00965D30" w:rsidRDefault="00F569F5" w:rsidP="00965D30">
            <w:pPr>
              <w:jc w:val="center"/>
            </w:pPr>
            <w:r w:rsidRPr="00965D30">
              <w:t>88</w:t>
            </w:r>
          </w:p>
        </w:tc>
        <w:tc>
          <w:tcPr>
            <w:tcW w:w="1770" w:type="dxa"/>
            <w:vAlign w:val="bottom"/>
          </w:tcPr>
          <w:p w:rsidR="00F569F5" w:rsidRPr="00965D30" w:rsidRDefault="00F569F5" w:rsidP="00965D30">
            <w:pPr>
              <w:jc w:val="center"/>
            </w:pPr>
            <w:r w:rsidRPr="00965D30">
              <w:t>664,4</w:t>
            </w:r>
          </w:p>
        </w:tc>
      </w:tr>
      <w:tr w:rsidR="00F569F5" w:rsidRPr="00965D30" w:rsidTr="003A53E3">
        <w:trPr>
          <w:trHeight w:val="258"/>
          <w:jc w:val="center"/>
        </w:trPr>
        <w:tc>
          <w:tcPr>
            <w:tcW w:w="639" w:type="dxa"/>
            <w:shd w:val="clear" w:color="auto" w:fill="auto"/>
            <w:noWrap/>
            <w:vAlign w:val="bottom"/>
          </w:tcPr>
          <w:p w:rsidR="00F569F5" w:rsidRPr="00965D30" w:rsidRDefault="00F569F5" w:rsidP="00965D30">
            <w:r w:rsidRPr="00965D30">
              <w:t>2001</w:t>
            </w:r>
          </w:p>
        </w:tc>
        <w:tc>
          <w:tcPr>
            <w:tcW w:w="2197" w:type="dxa"/>
            <w:shd w:val="clear" w:color="auto" w:fill="auto"/>
            <w:noWrap/>
            <w:vAlign w:val="bottom"/>
          </w:tcPr>
          <w:p w:rsidR="00F569F5" w:rsidRPr="00965D30" w:rsidRDefault="00F569F5" w:rsidP="00965D30">
            <w:pPr>
              <w:jc w:val="center"/>
            </w:pPr>
            <w:r w:rsidRPr="00965D30">
              <w:t> 58 706</w:t>
            </w:r>
          </w:p>
        </w:tc>
        <w:tc>
          <w:tcPr>
            <w:tcW w:w="2492" w:type="dxa"/>
            <w:shd w:val="clear" w:color="auto" w:fill="auto"/>
            <w:vAlign w:val="bottom"/>
          </w:tcPr>
          <w:p w:rsidR="00F569F5" w:rsidRPr="00965D30" w:rsidRDefault="00F569F5" w:rsidP="00965D30">
            <w:pPr>
              <w:jc w:val="center"/>
            </w:pPr>
            <w:r w:rsidRPr="00965D30">
              <w:t>2,4</w:t>
            </w:r>
          </w:p>
        </w:tc>
        <w:tc>
          <w:tcPr>
            <w:tcW w:w="1584" w:type="dxa"/>
            <w:shd w:val="clear" w:color="auto" w:fill="auto"/>
            <w:noWrap/>
            <w:vAlign w:val="bottom"/>
          </w:tcPr>
          <w:p w:rsidR="00F569F5" w:rsidRPr="00965D30" w:rsidRDefault="00F569F5" w:rsidP="00965D30">
            <w:pPr>
              <w:jc w:val="center"/>
            </w:pPr>
            <w:r w:rsidRPr="00965D30">
              <w:t>81</w:t>
            </w:r>
          </w:p>
        </w:tc>
        <w:tc>
          <w:tcPr>
            <w:tcW w:w="1770" w:type="dxa"/>
            <w:vAlign w:val="bottom"/>
          </w:tcPr>
          <w:p w:rsidR="00F569F5" w:rsidRPr="00965D30" w:rsidRDefault="00F569F5" w:rsidP="00965D30">
            <w:pPr>
              <w:jc w:val="center"/>
            </w:pPr>
            <w:r w:rsidRPr="00965D30">
              <w:t>724,8</w:t>
            </w:r>
          </w:p>
        </w:tc>
      </w:tr>
      <w:tr w:rsidR="00F569F5" w:rsidRPr="00965D30" w:rsidTr="003A53E3">
        <w:trPr>
          <w:trHeight w:val="258"/>
          <w:jc w:val="center"/>
        </w:trPr>
        <w:tc>
          <w:tcPr>
            <w:tcW w:w="639" w:type="dxa"/>
            <w:shd w:val="clear" w:color="auto" w:fill="auto"/>
            <w:noWrap/>
            <w:vAlign w:val="bottom"/>
          </w:tcPr>
          <w:p w:rsidR="00F569F5" w:rsidRPr="00965D30" w:rsidRDefault="00F569F5" w:rsidP="00965D30">
            <w:r w:rsidRPr="00965D30">
              <w:t>2002</w:t>
            </w:r>
          </w:p>
        </w:tc>
        <w:tc>
          <w:tcPr>
            <w:tcW w:w="2197" w:type="dxa"/>
            <w:shd w:val="clear" w:color="auto" w:fill="auto"/>
            <w:noWrap/>
            <w:vAlign w:val="bottom"/>
          </w:tcPr>
          <w:p w:rsidR="00F569F5" w:rsidRPr="00965D30" w:rsidRDefault="00F569F5" w:rsidP="00965D30">
            <w:pPr>
              <w:jc w:val="center"/>
            </w:pPr>
            <w:r w:rsidRPr="00965D30">
              <w:t>49 999</w:t>
            </w:r>
          </w:p>
        </w:tc>
        <w:tc>
          <w:tcPr>
            <w:tcW w:w="2492" w:type="dxa"/>
            <w:shd w:val="clear" w:color="auto" w:fill="auto"/>
            <w:vAlign w:val="bottom"/>
          </w:tcPr>
          <w:p w:rsidR="00F569F5" w:rsidRPr="00965D30" w:rsidRDefault="00F569F5" w:rsidP="00965D30">
            <w:pPr>
              <w:jc w:val="center"/>
            </w:pPr>
            <w:r w:rsidRPr="00965D30">
              <w:t>2,05</w:t>
            </w:r>
          </w:p>
        </w:tc>
        <w:tc>
          <w:tcPr>
            <w:tcW w:w="1584" w:type="dxa"/>
            <w:shd w:val="clear" w:color="auto" w:fill="auto"/>
            <w:noWrap/>
            <w:vAlign w:val="bottom"/>
          </w:tcPr>
          <w:p w:rsidR="00F569F5" w:rsidRPr="00965D30" w:rsidRDefault="00F569F5" w:rsidP="00965D30">
            <w:pPr>
              <w:jc w:val="center"/>
            </w:pPr>
            <w:r w:rsidRPr="00965D30">
              <w:t>76</w:t>
            </w:r>
          </w:p>
        </w:tc>
        <w:tc>
          <w:tcPr>
            <w:tcW w:w="1770" w:type="dxa"/>
            <w:vAlign w:val="bottom"/>
          </w:tcPr>
          <w:p w:rsidR="00F569F5" w:rsidRPr="00965D30" w:rsidRDefault="00F569F5" w:rsidP="00965D30">
            <w:pPr>
              <w:jc w:val="center"/>
            </w:pPr>
            <w:r w:rsidRPr="00965D30">
              <w:t>657,9</w:t>
            </w:r>
          </w:p>
        </w:tc>
      </w:tr>
      <w:tr w:rsidR="00F569F5" w:rsidRPr="00965D30" w:rsidTr="003A53E3">
        <w:trPr>
          <w:trHeight w:val="258"/>
          <w:jc w:val="center"/>
        </w:trPr>
        <w:tc>
          <w:tcPr>
            <w:tcW w:w="639" w:type="dxa"/>
            <w:shd w:val="clear" w:color="auto" w:fill="auto"/>
            <w:noWrap/>
            <w:vAlign w:val="bottom"/>
          </w:tcPr>
          <w:p w:rsidR="00F569F5" w:rsidRPr="00965D30" w:rsidRDefault="00F569F5" w:rsidP="00965D30">
            <w:r w:rsidRPr="00965D30">
              <w:t>2003</w:t>
            </w:r>
          </w:p>
        </w:tc>
        <w:tc>
          <w:tcPr>
            <w:tcW w:w="2197" w:type="dxa"/>
            <w:shd w:val="clear" w:color="auto" w:fill="auto"/>
            <w:noWrap/>
            <w:vAlign w:val="bottom"/>
          </w:tcPr>
          <w:p w:rsidR="00F569F5" w:rsidRPr="00965D30" w:rsidRDefault="00F569F5" w:rsidP="00965D30">
            <w:pPr>
              <w:jc w:val="center"/>
            </w:pPr>
            <w:r w:rsidRPr="00965D30">
              <w:t>54 479</w:t>
            </w:r>
          </w:p>
        </w:tc>
        <w:tc>
          <w:tcPr>
            <w:tcW w:w="2492" w:type="dxa"/>
            <w:shd w:val="clear" w:color="auto" w:fill="auto"/>
            <w:vAlign w:val="bottom"/>
          </w:tcPr>
          <w:p w:rsidR="00F569F5" w:rsidRPr="00965D30" w:rsidRDefault="00F569F5" w:rsidP="00965D30">
            <w:pPr>
              <w:jc w:val="center"/>
            </w:pPr>
            <w:r w:rsidRPr="00965D30">
              <w:t>2,20</w:t>
            </w:r>
          </w:p>
        </w:tc>
        <w:tc>
          <w:tcPr>
            <w:tcW w:w="1584" w:type="dxa"/>
            <w:shd w:val="clear" w:color="auto" w:fill="auto"/>
            <w:noWrap/>
            <w:vAlign w:val="bottom"/>
          </w:tcPr>
          <w:p w:rsidR="00F569F5" w:rsidRPr="00965D30" w:rsidRDefault="00F569F5" w:rsidP="00965D30">
            <w:pPr>
              <w:jc w:val="center"/>
            </w:pPr>
            <w:r w:rsidRPr="00965D30">
              <w:t>88</w:t>
            </w:r>
          </w:p>
        </w:tc>
        <w:tc>
          <w:tcPr>
            <w:tcW w:w="1770" w:type="dxa"/>
            <w:vAlign w:val="bottom"/>
          </w:tcPr>
          <w:p w:rsidR="00F569F5" w:rsidRPr="00965D30" w:rsidRDefault="00F569F5" w:rsidP="00965D30">
            <w:pPr>
              <w:jc w:val="center"/>
            </w:pPr>
            <w:r w:rsidRPr="00965D30">
              <w:t> 640,9</w:t>
            </w:r>
          </w:p>
        </w:tc>
      </w:tr>
      <w:tr w:rsidR="00F569F5"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r w:rsidRPr="00965D30">
              <w:t>2004</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53 091</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569F5" w:rsidRPr="00965D30" w:rsidRDefault="00F569F5" w:rsidP="00965D30">
            <w:pPr>
              <w:jc w:val="center"/>
            </w:pPr>
            <w:r w:rsidRPr="00965D30">
              <w:t>2,18</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NA</w:t>
            </w:r>
          </w:p>
        </w:tc>
        <w:tc>
          <w:tcPr>
            <w:tcW w:w="1770" w:type="dxa"/>
            <w:tcBorders>
              <w:top w:val="single" w:sz="4" w:space="0" w:color="auto"/>
              <w:left w:val="single" w:sz="4" w:space="0" w:color="auto"/>
              <w:bottom w:val="single" w:sz="4" w:space="0" w:color="auto"/>
              <w:right w:val="single" w:sz="4" w:space="0" w:color="auto"/>
            </w:tcBorders>
            <w:vAlign w:val="bottom"/>
          </w:tcPr>
          <w:p w:rsidR="00F569F5" w:rsidRPr="00965D30" w:rsidRDefault="00F569F5" w:rsidP="00965D30">
            <w:pPr>
              <w:jc w:val="center"/>
            </w:pPr>
            <w:r w:rsidRPr="00965D30">
              <w:t>NA</w:t>
            </w:r>
          </w:p>
        </w:tc>
      </w:tr>
      <w:tr w:rsidR="00F569F5"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r w:rsidRPr="00965D30">
              <w:t>2005</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93 591</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569F5" w:rsidRPr="00965D30" w:rsidRDefault="00F569F5" w:rsidP="00965D30">
            <w:pPr>
              <w:jc w:val="center"/>
              <w:rPr>
                <w:b/>
              </w:rPr>
            </w:pPr>
            <w:r w:rsidRPr="00965D30">
              <w:t>4,93</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205</w:t>
            </w:r>
          </w:p>
        </w:tc>
        <w:tc>
          <w:tcPr>
            <w:tcW w:w="1770" w:type="dxa"/>
            <w:tcBorders>
              <w:top w:val="single" w:sz="4" w:space="0" w:color="auto"/>
              <w:left w:val="single" w:sz="4" w:space="0" w:color="auto"/>
              <w:bottom w:val="single" w:sz="4" w:space="0" w:color="auto"/>
              <w:right w:val="single" w:sz="4" w:space="0" w:color="auto"/>
            </w:tcBorders>
            <w:vAlign w:val="bottom"/>
          </w:tcPr>
          <w:p w:rsidR="00F569F5" w:rsidRPr="00965D30" w:rsidRDefault="00F569F5" w:rsidP="00965D30">
            <w:pPr>
              <w:jc w:val="center"/>
            </w:pPr>
            <w:r w:rsidRPr="00965D30">
              <w:t> 456,5</w:t>
            </w:r>
          </w:p>
        </w:tc>
      </w:tr>
      <w:tr w:rsidR="00F569F5"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r w:rsidRPr="00965D30">
              <w:t>2006</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121 956</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569F5" w:rsidRPr="00965D30" w:rsidRDefault="00F569F5" w:rsidP="00965D30">
            <w:pPr>
              <w:jc w:val="center"/>
            </w:pPr>
            <w:r w:rsidRPr="00965D30">
              <w:t>6,42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256</w:t>
            </w:r>
          </w:p>
        </w:tc>
        <w:tc>
          <w:tcPr>
            <w:tcW w:w="1770" w:type="dxa"/>
            <w:tcBorders>
              <w:top w:val="single" w:sz="4" w:space="0" w:color="auto"/>
              <w:left w:val="single" w:sz="4" w:space="0" w:color="auto"/>
              <w:bottom w:val="single" w:sz="4" w:space="0" w:color="auto"/>
              <w:right w:val="single" w:sz="4" w:space="0" w:color="auto"/>
            </w:tcBorders>
            <w:vAlign w:val="bottom"/>
          </w:tcPr>
          <w:p w:rsidR="00F569F5" w:rsidRPr="00965D30" w:rsidRDefault="00F569F5" w:rsidP="00965D30">
            <w:pPr>
              <w:jc w:val="center"/>
            </w:pPr>
            <w:r w:rsidRPr="00965D30">
              <w:t> 460,2</w:t>
            </w:r>
          </w:p>
        </w:tc>
      </w:tr>
      <w:tr w:rsidR="00F569F5"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r w:rsidRPr="00965D30">
              <w:t>2007</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123 918</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569F5" w:rsidRPr="00965D30" w:rsidRDefault="00F569F5" w:rsidP="00965D30">
            <w:pPr>
              <w:jc w:val="center"/>
            </w:pPr>
            <w:r w:rsidRPr="00965D30">
              <w:t>6,52</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280</w:t>
            </w:r>
          </w:p>
        </w:tc>
        <w:tc>
          <w:tcPr>
            <w:tcW w:w="1770" w:type="dxa"/>
            <w:tcBorders>
              <w:top w:val="single" w:sz="4" w:space="0" w:color="auto"/>
              <w:left w:val="single" w:sz="4" w:space="0" w:color="auto"/>
              <w:bottom w:val="single" w:sz="4" w:space="0" w:color="auto"/>
              <w:right w:val="single" w:sz="4" w:space="0" w:color="auto"/>
            </w:tcBorders>
            <w:vAlign w:val="bottom"/>
          </w:tcPr>
          <w:p w:rsidR="00F569F5" w:rsidRPr="00965D30" w:rsidRDefault="00F569F5" w:rsidP="00965D30">
            <w:pPr>
              <w:jc w:val="center"/>
            </w:pPr>
            <w:r w:rsidRPr="00965D30">
              <w:t> 444,2</w:t>
            </w:r>
          </w:p>
        </w:tc>
      </w:tr>
      <w:tr w:rsidR="00F569F5"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r w:rsidRPr="00965D30">
              <w:lastRenderedPageBreak/>
              <w:t>2008</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136 669</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569F5" w:rsidRPr="00965D30" w:rsidRDefault="00F569F5" w:rsidP="00965D30">
            <w:pPr>
              <w:jc w:val="center"/>
            </w:pPr>
            <w:r w:rsidRPr="00965D30">
              <w:t>7,25</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9F5" w:rsidRPr="00965D30" w:rsidRDefault="00F569F5" w:rsidP="00965D30">
            <w:pPr>
              <w:jc w:val="center"/>
            </w:pPr>
            <w:r w:rsidRPr="00965D30">
              <w:t>349</w:t>
            </w:r>
          </w:p>
        </w:tc>
        <w:tc>
          <w:tcPr>
            <w:tcW w:w="1770" w:type="dxa"/>
            <w:tcBorders>
              <w:top w:val="single" w:sz="4" w:space="0" w:color="auto"/>
              <w:left w:val="single" w:sz="4" w:space="0" w:color="auto"/>
              <w:bottom w:val="single" w:sz="4" w:space="0" w:color="auto"/>
              <w:right w:val="single" w:sz="4" w:space="0" w:color="auto"/>
            </w:tcBorders>
            <w:vAlign w:val="bottom"/>
          </w:tcPr>
          <w:p w:rsidR="00F569F5" w:rsidRPr="00965D30" w:rsidRDefault="00F569F5" w:rsidP="00965D30">
            <w:pPr>
              <w:jc w:val="center"/>
            </w:pPr>
            <w:r w:rsidRPr="00965D30">
              <w:t> 389,1</w:t>
            </w:r>
          </w:p>
        </w:tc>
      </w:tr>
    </w:tbl>
    <w:p w:rsidR="00F569F5" w:rsidRPr="00696B9C" w:rsidRDefault="00F569F5" w:rsidP="00965D30">
      <w:pPr>
        <w:rPr>
          <w:sz w:val="22"/>
          <w:szCs w:val="22"/>
        </w:rPr>
      </w:pPr>
      <w:r w:rsidRPr="00696B9C">
        <w:rPr>
          <w:sz w:val="22"/>
          <w:szCs w:val="22"/>
        </w:rPr>
        <w:t xml:space="preserve"> </w:t>
      </w:r>
      <w:r w:rsidR="004E6679" w:rsidRPr="00696B9C">
        <w:rPr>
          <w:sz w:val="22"/>
          <w:szCs w:val="22"/>
        </w:rPr>
        <w:t>Zdroj: UKSUP, Ekologika,</w:t>
      </w:r>
      <w:r w:rsidRPr="00696B9C">
        <w:rPr>
          <w:sz w:val="22"/>
          <w:szCs w:val="22"/>
        </w:rPr>
        <w:t xml:space="preserve"> 2010</w:t>
      </w:r>
    </w:p>
    <w:p w:rsidR="00796037" w:rsidRPr="009B67E6" w:rsidRDefault="00796037" w:rsidP="00965D30">
      <w:pPr>
        <w:rPr>
          <w:i/>
          <w:sz w:val="22"/>
          <w:szCs w:val="22"/>
        </w:rPr>
      </w:pPr>
    </w:p>
    <w:p w:rsidR="00F569F5" w:rsidRPr="00965D30" w:rsidRDefault="00CA15FF" w:rsidP="00965D30">
      <w:r>
        <w:t xml:space="preserve"> </w:t>
      </w:r>
      <w:r>
        <w:tab/>
      </w:r>
      <w:r w:rsidR="00F569F5" w:rsidRPr="00965D30">
        <w:t>Tabuľka č. 3 znázorňuje vývoj výmery poľnohospodárskej pôdy na Slovensku. Prvá vlna rozmachu ekologického poľnohospodárstva nastala najneskôr v rokoch 1997 a 1998. Ako možno vidieť z tabuľky, druhá vlna rozmachu nastala v rokoch 2004 a 2005, kedy sa výmera PP zvýšila o viac ako 76 %. V roku 2006 o ďalších viac ako 30% oproti predchádzajúcemu roku 2005. Ďalšie roky vykazujú stále rastúci trend. Tabuľka tiež ukazuje ako v priebehu rokov stúpal počet ekofariem, v roku 2008 sa počet fariem oproti roku 2007 zvýšil o ďalších 69. Väčšina fariem na Slovensku je družstevného typu, ktoré obhospodarujú pôdu ekologickým spôsobom. Existujú aj malé rodinné farmy, ale tie sú veľmi zriedkavé. (Ekologik</w:t>
      </w:r>
      <w:r w:rsidR="004E6679">
        <w:t>a,</w:t>
      </w:r>
      <w:r w:rsidR="00F569F5" w:rsidRPr="00965D30">
        <w:t>2010)</w:t>
      </w:r>
    </w:p>
    <w:p w:rsidR="00F569F5" w:rsidRPr="00965D30" w:rsidRDefault="00F569F5" w:rsidP="00965D30"/>
    <w:p w:rsidR="00F97F5D" w:rsidRPr="00965D30" w:rsidRDefault="001E6A78" w:rsidP="00CF6F08">
      <w:pPr>
        <w:pStyle w:val="Nadpis2"/>
      </w:pPr>
      <w:bookmarkStart w:id="42" w:name="_Toc261977880"/>
      <w:r>
        <w:t>5</w:t>
      </w:r>
      <w:r w:rsidR="00F97F5D" w:rsidRPr="00965D30">
        <w:t>. 3 Vývoj ekologického poľnohospodárstva v Českej republike</w:t>
      </w:r>
      <w:bookmarkEnd w:id="42"/>
    </w:p>
    <w:p w:rsidR="00F97F5D" w:rsidRPr="00F9488B" w:rsidRDefault="00F97F5D" w:rsidP="00965D30">
      <w:pPr>
        <w:rPr>
          <w:b/>
          <w:sz w:val="28"/>
          <w:szCs w:val="28"/>
        </w:rPr>
      </w:pPr>
      <w:r w:rsidRPr="00965D30">
        <w:rPr>
          <w:b/>
          <w:sz w:val="28"/>
          <w:szCs w:val="28"/>
        </w:rPr>
        <w:tab/>
      </w:r>
      <w:r w:rsidR="00717BB9">
        <w:t>Trend e</w:t>
      </w:r>
      <w:r w:rsidR="00F9488B">
        <w:t>kologického poľnohospodárstva v</w:t>
      </w:r>
      <w:r w:rsidR="00717BB9">
        <w:t xml:space="preserve"> Českej republike je súčasťou celosvetového trendu, ktorého cieľom je ekologizácia poľnohospodárskej výroby. Jeho </w:t>
      </w:r>
      <w:r w:rsidR="00B021FC">
        <w:t>vývoj je podobný vývoju</w:t>
      </w:r>
      <w:r w:rsidR="00717BB9">
        <w:t xml:space="preserve"> na Slov</w:t>
      </w:r>
      <w:r w:rsidR="00B021FC">
        <w:t>ensku.</w:t>
      </w:r>
      <w:r w:rsidR="00717BB9">
        <w:t xml:space="preserve"> V</w:t>
      </w:r>
      <w:r w:rsidRPr="00965D30">
        <w:t>znik ekologického poľnohospodárstva sa v Českej republike datuje od roku 1990</w:t>
      </w:r>
      <w:r w:rsidR="00E026DE">
        <w:t>, keď v tomto roku ekologicky hospodárili len 3 hospodárske subjekty.</w:t>
      </w:r>
      <w:r w:rsidRPr="00965D30">
        <w:t xml:space="preserve"> Na začiatku 90. rokov </w:t>
      </w:r>
      <w:r w:rsidR="00977661">
        <w:t xml:space="preserve">minulého storočia </w:t>
      </w:r>
      <w:r w:rsidRPr="00965D30">
        <w:t>boli položené základy celého systému, ktoré predložilo Ministerstvo poľnohospodárstva ČR, Združenie Liberta a Zväz PRO-BIO (zväzy, ktoré združujú ekologických farmárov).</w:t>
      </w:r>
    </w:p>
    <w:p w:rsidR="00F97F5D" w:rsidRPr="00965D30" w:rsidRDefault="00F97F5D" w:rsidP="00965D30">
      <w:r w:rsidRPr="00965D30">
        <w:tab/>
        <w:t>Zásadný posun nastal práve v roku 1990, kedy boli po prvý krát poskytnuté finančné prostriedky na podporu vzniku ekologického hospodárenia na pôde. Finančné dotácie pokračovali až do roku 1992, čo malo za následok zvýšenie rastu plôch až na 15 tis. ha. V tomto období pôsobil</w:t>
      </w:r>
      <w:r w:rsidR="00F9488B">
        <w:t>o na území ČR päť zväzov</w:t>
      </w:r>
      <w:r w:rsidRPr="00965D30">
        <w:t xml:space="preserve"> ekologického poľnohospodárstva.</w:t>
      </w:r>
      <w:r w:rsidRPr="00965D30">
        <w:br/>
      </w:r>
      <w:r w:rsidRPr="00965D30">
        <w:tab/>
        <w:t xml:space="preserve">V nasledujúcich rokoch 1993-1996 ministerstvo ČR pozastavilo vyplácanie dotácií. Odrazilo sa to na stagnácii obhospodarovaných plôch. Na druhej strane to prinieslo pozitívny vplyv na kvalitatívny rozvoj ekologického poľnohospodárstva.  Farmári už neboli takí motivovaní ekologicky hospodáriť, mnoho z nich ukončilo svoju činnosť, aj počet zväzov sa zredukoval na dva. Ministerstvo sa v tom čase venovalo metodologickým a legislatívnym krokom ako tieto dva zväzy zjednotiť. V roku 1994 </w:t>
      </w:r>
      <w:r w:rsidRPr="00965D30">
        <w:lastRenderedPageBreak/>
        <w:t xml:space="preserve">boli schválené jednotné ochranné známky pre biopotraviny z marketingového dôvodu a zviditeľnenia produkcie širokej verejnosti. V týchto rokoch začali pôsobiť väčší spracovatelia a obchodníci na českom trhu. Nastalo postupné zvyšovanie povedomia </w:t>
      </w:r>
      <w:r w:rsidR="00977661">
        <w:t>spotrebiteľov ohľadom tohto druhu</w:t>
      </w:r>
      <w:r w:rsidRPr="00965D30">
        <w:t xml:space="preserve"> produkcie. </w:t>
      </w:r>
      <w:r w:rsidRPr="00965D30">
        <w:tab/>
      </w:r>
    </w:p>
    <w:p w:rsidR="00ED186F" w:rsidRDefault="00F97F5D" w:rsidP="00E026DE">
      <w:r w:rsidRPr="00965D30">
        <w:tab/>
      </w:r>
      <w:r w:rsidR="000E146D">
        <w:t>K ď</w:t>
      </w:r>
      <w:r w:rsidRPr="00965D30">
        <w:t>alším dôležitým krokom</w:t>
      </w:r>
      <w:r w:rsidR="000E146D">
        <w:t xml:space="preserve"> v rozvoji</w:t>
      </w:r>
      <w:r w:rsidR="00E026DE">
        <w:t xml:space="preserve"> EP došlo v roku 1998. Práve v období rokov 1997-2003 prišlo k najväčšiemu nárastu ekologicky obhospodarovanej pôdy. O</w:t>
      </w:r>
      <w:r w:rsidRPr="00965D30">
        <w:t>pätovne</w:t>
      </w:r>
      <w:r w:rsidR="00E026DE">
        <w:t xml:space="preserve"> sa</w:t>
      </w:r>
      <w:r w:rsidRPr="00965D30">
        <w:t xml:space="preserve"> začali vyplácať finančné prostriedky pre ekologických farmárov a v roku 1999 vznikla kontrolná organizácia K.E.Z. (Kontrola ekologického zemědělství), ktorá má za úlohu kontrolovanie prísnych ekologických pravidiel v podnikoch.</w:t>
      </w:r>
      <w:r w:rsidR="00E026DE" w:rsidRPr="00E026DE">
        <w:t xml:space="preserve"> </w:t>
      </w:r>
      <w:r w:rsidR="00E026DE">
        <w:t>V roku 1998 bolo vyplatených cca 48 mil. Kč. (cca 1,6 mil.</w:t>
      </w:r>
      <w:r w:rsidR="00E026DE" w:rsidRPr="00E026DE">
        <w:t xml:space="preserve"> </w:t>
      </w:r>
      <w:r w:rsidR="00E026DE" w:rsidRPr="00965D30">
        <w:t>€</w:t>
      </w:r>
      <w:r w:rsidR="00E026DE">
        <w:t xml:space="preserve">). </w:t>
      </w:r>
      <w:r w:rsidR="0046152D">
        <w:t xml:space="preserve">Finančná podpora bola vyplácaná formou priamych dotácii na základe naradenia vlády na podporu </w:t>
      </w:r>
      <w:r w:rsidR="00D27B15">
        <w:t>mimoprodukčných</w:t>
      </w:r>
      <w:r w:rsidR="00F9488B">
        <w:t xml:space="preserve"> funkcií</w:t>
      </w:r>
      <w:r w:rsidR="0046152D">
        <w:t xml:space="preserve"> poľnohospodárstva. </w:t>
      </w:r>
      <w:r w:rsidRPr="00965D30">
        <w:t>V nasledujúcom roku 2000 došlo k schváleniu zákona o EP, ktorý stanovil pravidla pre pestovanie rastlín a chov hospodárskych zvierat, ďalej pre spracovanie a dovoz a vývoz a označovanie bioproduktov a biopotravín. Zákon je v súlade s platnou legislatívou EÚ o ekologickom hospodárení, t.j. nariadenie č. 2092/91 EEC.</w:t>
      </w:r>
      <w:r w:rsidR="00E026DE">
        <w:t xml:space="preserve"> V roku </w:t>
      </w:r>
      <w:r w:rsidR="0046152D">
        <w:t>2002 sa dotácie opäť</w:t>
      </w:r>
      <w:r w:rsidR="00E026DE">
        <w:t xml:space="preserve"> zvýšili na 210 mil. Kč (cca 7 mil.</w:t>
      </w:r>
      <w:r w:rsidR="00E026DE" w:rsidRPr="00E026DE">
        <w:t xml:space="preserve"> </w:t>
      </w:r>
      <w:r w:rsidR="00E026DE" w:rsidRPr="00965D30">
        <w:t>€</w:t>
      </w:r>
      <w:r w:rsidR="00E026DE">
        <w:t>)</w:t>
      </w:r>
      <w:r w:rsidR="0046152D">
        <w:t>. Nasledujúci rok  2003 sa</w:t>
      </w:r>
      <w:r w:rsidR="00E026DE">
        <w:t xml:space="preserve"> vyplatilo ekologickým</w:t>
      </w:r>
      <w:r w:rsidR="0046152D">
        <w:t xml:space="preserve"> poľnohospodárom viac</w:t>
      </w:r>
      <w:r w:rsidR="00E026DE">
        <w:t xml:space="preserve"> než 230 mil. Kč (cca 7,7 mil.</w:t>
      </w:r>
      <w:r w:rsidR="0046152D" w:rsidRPr="0046152D">
        <w:t xml:space="preserve"> </w:t>
      </w:r>
      <w:r w:rsidR="0046152D" w:rsidRPr="00965D30">
        <w:t>€</w:t>
      </w:r>
      <w:r w:rsidR="00E026DE">
        <w:t>).</w:t>
      </w:r>
      <w:r w:rsidR="00ED186F">
        <w:t xml:space="preserve"> Finančná podpora v ČR je ekologickým poľnohospodárom vyplácaná po celú dobu ich ekologického hospodárenia nie je obmedzená napr. len na prechodné obdobie</w:t>
      </w:r>
      <w:r w:rsidR="00F9488B">
        <w:t xml:space="preserve"> prechodu</w:t>
      </w:r>
      <w:r w:rsidR="00ED186F">
        <w:t xml:space="preserve"> farmy na ekologické poľnohospodárstvo. Dotačný program je jedným z a</w:t>
      </w:r>
      <w:r w:rsidR="00A100BB">
        <w:t>g</w:t>
      </w:r>
      <w:r w:rsidR="00ED186F">
        <w:t>ro-enviromentálnych opatrení a na</w:t>
      </w:r>
      <w:r w:rsidR="000E146D">
        <w:t>d</w:t>
      </w:r>
      <w:r w:rsidR="00ED186F">
        <w:t>viazal tak na dotačný program Ministerstva poľnohospodárstva   v období  pred vstupom ČR do EÚ.</w:t>
      </w:r>
    </w:p>
    <w:p w:rsidR="00F97F5D" w:rsidRPr="00965D30" w:rsidRDefault="0046152D" w:rsidP="00965D30">
      <w:r>
        <w:t xml:space="preserve"> </w:t>
      </w:r>
      <w:r>
        <w:tab/>
      </w:r>
      <w:r w:rsidR="00F97F5D" w:rsidRPr="00965D30">
        <w:t xml:space="preserve">Ekologické poľnohospodárstvo je v súčasnosti stabilizovaný systém, ktorý je podporovaný štátom a je dobrou alternatívou vývoja poľnohospodárstva v ČR do budúcnosti. </w:t>
      </w:r>
      <w:r w:rsidR="00BF4B9D">
        <w:t>Garantom EP je Ministerstvo poľnohospod</w:t>
      </w:r>
      <w:r w:rsidR="00F9488B">
        <w:t>árstva, ktoré dohliada na dodržia</w:t>
      </w:r>
      <w:r w:rsidR="00BF4B9D">
        <w:t xml:space="preserve">vanie pravidiel </w:t>
      </w:r>
      <w:r w:rsidR="000E146D">
        <w:t xml:space="preserve">a legislatívy ohľadom </w:t>
      </w:r>
      <w:r w:rsidR="00BF4B9D">
        <w:t>ekologického hospodárenia na národnej a</w:t>
      </w:r>
      <w:r w:rsidR="000E146D">
        <w:t>j európskej úrovni</w:t>
      </w:r>
      <w:r w:rsidR="00BF4B9D">
        <w:t xml:space="preserve">. </w:t>
      </w:r>
    </w:p>
    <w:p w:rsidR="00ED186F" w:rsidRDefault="00F97F5D" w:rsidP="00965D30">
      <w:r w:rsidRPr="00965D30">
        <w:tab/>
        <w:t xml:space="preserve">V Českej republike je trh s biopotravinami na </w:t>
      </w:r>
      <w:r w:rsidR="00740D36">
        <w:t xml:space="preserve">pomerne </w:t>
      </w:r>
      <w:r w:rsidRPr="00965D30">
        <w:t>vysokej úrovni. Celkový obrat s bioproduktmi dosiahol v roku 2004 234 miliónov Kč</w:t>
      </w:r>
      <w:r w:rsidR="00BF4B9D">
        <w:t xml:space="preserve"> (cca 9 mil.</w:t>
      </w:r>
      <w:r w:rsidRPr="00965D30">
        <w:t xml:space="preserve"> </w:t>
      </w:r>
      <w:r w:rsidR="00BF4B9D" w:rsidRPr="00965D30">
        <w:t>€</w:t>
      </w:r>
      <w:r w:rsidR="00BF4B9D">
        <w:t xml:space="preserve">), </w:t>
      </w:r>
      <w:r w:rsidRPr="00965D30">
        <w:t>čo predstavuj</w:t>
      </w:r>
      <w:r w:rsidR="00BF4B9D">
        <w:t>e</w:t>
      </w:r>
      <w:r w:rsidRPr="00965D30">
        <w:t xml:space="preserve"> nárast o 30 % oproti predchádzajúcemu roku 2003.</w:t>
      </w:r>
    </w:p>
    <w:p w:rsidR="00B13520" w:rsidRDefault="00B13520" w:rsidP="00965D30"/>
    <w:p w:rsidR="00F97F5D" w:rsidRDefault="000E146D" w:rsidP="00965D30">
      <w:pPr>
        <w:rPr>
          <w:bCs/>
        </w:rPr>
      </w:pPr>
      <w:r w:rsidRPr="00B13520">
        <w:rPr>
          <w:bCs/>
        </w:rPr>
        <w:t>Tabuľka č</w:t>
      </w:r>
      <w:r w:rsidRPr="00B13520">
        <w:rPr>
          <w:bCs/>
          <w:sz w:val="22"/>
          <w:szCs w:val="22"/>
        </w:rPr>
        <w:t>.</w:t>
      </w:r>
      <w:r w:rsidRPr="00B13520">
        <w:rPr>
          <w:bCs/>
        </w:rPr>
        <w:t xml:space="preserve"> 3 Vývoj plôch EP a počet podnikov v</w:t>
      </w:r>
      <w:r w:rsidR="00B13520">
        <w:rPr>
          <w:bCs/>
        </w:rPr>
        <w:t> </w:t>
      </w:r>
      <w:r w:rsidRPr="00B13520">
        <w:rPr>
          <w:bCs/>
        </w:rPr>
        <w:t>ČR</w:t>
      </w:r>
    </w:p>
    <w:p w:rsidR="000E146D" w:rsidRPr="000E146D" w:rsidRDefault="000E146D" w:rsidP="00965D30">
      <w:pPr>
        <w:rPr>
          <w:b/>
          <w:bCs/>
        </w:rPr>
      </w:pPr>
    </w:p>
    <w:tbl>
      <w:tblPr>
        <w:tblW w:w="735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0"/>
        <w:gridCol w:w="2197"/>
        <w:gridCol w:w="2391"/>
        <w:gridCol w:w="2030"/>
      </w:tblGrid>
      <w:tr w:rsidR="00F97F5D" w:rsidRPr="00965D30" w:rsidTr="003A53E3">
        <w:trPr>
          <w:trHeight w:val="258"/>
          <w:jc w:val="center"/>
        </w:trPr>
        <w:tc>
          <w:tcPr>
            <w:tcW w:w="639" w:type="dxa"/>
            <w:shd w:val="clear" w:color="auto" w:fill="E6E6E6"/>
            <w:noWrap/>
            <w:vAlign w:val="center"/>
          </w:tcPr>
          <w:p w:rsidR="00F97F5D" w:rsidRPr="00965D30" w:rsidRDefault="00F97F5D" w:rsidP="00965D30">
            <w:pPr>
              <w:spacing w:line="276" w:lineRule="auto"/>
              <w:jc w:val="center"/>
              <w:rPr>
                <w:b/>
                <w:i/>
              </w:rPr>
            </w:pPr>
            <w:r w:rsidRPr="00965D30">
              <w:rPr>
                <w:b/>
                <w:i/>
              </w:rPr>
              <w:lastRenderedPageBreak/>
              <w:t>Rok</w:t>
            </w:r>
          </w:p>
        </w:tc>
        <w:tc>
          <w:tcPr>
            <w:tcW w:w="2197" w:type="dxa"/>
            <w:shd w:val="clear" w:color="auto" w:fill="E6E6E6"/>
            <w:noWrap/>
            <w:vAlign w:val="center"/>
          </w:tcPr>
          <w:p w:rsidR="00F97F5D" w:rsidRPr="00965D30" w:rsidRDefault="00F97F5D" w:rsidP="00965D30">
            <w:pPr>
              <w:spacing w:line="276" w:lineRule="auto"/>
              <w:jc w:val="center"/>
              <w:rPr>
                <w:b/>
                <w:i/>
              </w:rPr>
            </w:pPr>
            <w:r w:rsidRPr="00965D30">
              <w:rPr>
                <w:b/>
                <w:i/>
              </w:rPr>
              <w:t>Počet podnikov EP v ČR</w:t>
            </w:r>
          </w:p>
        </w:tc>
        <w:tc>
          <w:tcPr>
            <w:tcW w:w="2492" w:type="dxa"/>
            <w:shd w:val="clear" w:color="auto" w:fill="E6E6E6"/>
            <w:vAlign w:val="center"/>
          </w:tcPr>
          <w:p w:rsidR="00F97F5D" w:rsidRPr="00965D30" w:rsidRDefault="00F97F5D" w:rsidP="00965D30">
            <w:pPr>
              <w:spacing w:line="276" w:lineRule="auto"/>
              <w:jc w:val="center"/>
              <w:rPr>
                <w:b/>
                <w:i/>
              </w:rPr>
            </w:pPr>
            <w:r w:rsidRPr="00965D30">
              <w:rPr>
                <w:b/>
                <w:i/>
              </w:rPr>
              <w:t>Výmera poľ. pôdy</w:t>
            </w:r>
          </w:p>
          <w:p w:rsidR="00F97F5D" w:rsidRPr="00965D30" w:rsidRDefault="006071CA" w:rsidP="00965D30">
            <w:pPr>
              <w:spacing w:line="276" w:lineRule="auto"/>
              <w:jc w:val="center"/>
              <w:rPr>
                <w:b/>
                <w:i/>
              </w:rPr>
            </w:pPr>
            <w:r>
              <w:rPr>
                <w:b/>
                <w:i/>
              </w:rPr>
              <w:t>v</w:t>
            </w:r>
            <w:r w:rsidR="00F97F5D" w:rsidRPr="00965D30">
              <w:rPr>
                <w:b/>
                <w:i/>
              </w:rPr>
              <w:t xml:space="preserve"> ha </w:t>
            </w:r>
          </w:p>
        </w:tc>
        <w:tc>
          <w:tcPr>
            <w:tcW w:w="2030" w:type="dxa"/>
            <w:shd w:val="clear" w:color="auto" w:fill="E6E6E6"/>
            <w:noWrap/>
            <w:vAlign w:val="center"/>
          </w:tcPr>
          <w:p w:rsidR="00F97F5D" w:rsidRPr="00965D30" w:rsidRDefault="00F97F5D" w:rsidP="00965D30">
            <w:pPr>
              <w:spacing w:line="276" w:lineRule="auto"/>
              <w:jc w:val="center"/>
              <w:rPr>
                <w:b/>
                <w:i/>
              </w:rPr>
            </w:pPr>
            <w:r w:rsidRPr="00965D30">
              <w:rPr>
                <w:b/>
                <w:i/>
              </w:rPr>
              <w:t>Podiel EP z celkovej výmery PP</w:t>
            </w:r>
          </w:p>
        </w:tc>
      </w:tr>
      <w:tr w:rsidR="00F97F5D" w:rsidRPr="00965D30" w:rsidTr="003A53E3">
        <w:trPr>
          <w:trHeight w:val="258"/>
          <w:jc w:val="center"/>
        </w:trPr>
        <w:tc>
          <w:tcPr>
            <w:tcW w:w="639" w:type="dxa"/>
            <w:shd w:val="clear" w:color="auto" w:fill="auto"/>
            <w:noWrap/>
            <w:vAlign w:val="bottom"/>
          </w:tcPr>
          <w:p w:rsidR="00F97F5D" w:rsidRPr="00965D30" w:rsidRDefault="00F97F5D" w:rsidP="00965D30">
            <w:r w:rsidRPr="00965D30">
              <w:t>1990*</w:t>
            </w:r>
          </w:p>
        </w:tc>
        <w:tc>
          <w:tcPr>
            <w:tcW w:w="2197" w:type="dxa"/>
            <w:shd w:val="clear" w:color="auto" w:fill="auto"/>
            <w:noWrap/>
            <w:vAlign w:val="bottom"/>
          </w:tcPr>
          <w:p w:rsidR="00F97F5D" w:rsidRPr="00965D30" w:rsidRDefault="00F97F5D" w:rsidP="00965D30">
            <w:pPr>
              <w:jc w:val="center"/>
            </w:pPr>
            <w:r w:rsidRPr="00965D30">
              <w:t>3</w:t>
            </w:r>
          </w:p>
        </w:tc>
        <w:tc>
          <w:tcPr>
            <w:tcW w:w="2492" w:type="dxa"/>
            <w:shd w:val="clear" w:color="auto" w:fill="auto"/>
            <w:vAlign w:val="bottom"/>
          </w:tcPr>
          <w:p w:rsidR="00F97F5D" w:rsidRPr="00965D30" w:rsidRDefault="00F97F5D" w:rsidP="00965D30">
            <w:pPr>
              <w:jc w:val="center"/>
            </w:pPr>
            <w:r w:rsidRPr="00965D30">
              <w:t>480</w:t>
            </w:r>
          </w:p>
        </w:tc>
        <w:tc>
          <w:tcPr>
            <w:tcW w:w="2030" w:type="dxa"/>
            <w:shd w:val="clear" w:color="auto" w:fill="auto"/>
            <w:noWrap/>
            <w:vAlign w:val="bottom"/>
          </w:tcPr>
          <w:p w:rsidR="00F97F5D" w:rsidRPr="00965D30" w:rsidRDefault="00F97F5D" w:rsidP="00965D30">
            <w:pPr>
              <w:jc w:val="center"/>
            </w:pPr>
            <w:r w:rsidRPr="00965D30">
              <w:t>-</w:t>
            </w:r>
          </w:p>
        </w:tc>
      </w:tr>
      <w:tr w:rsidR="00F97F5D" w:rsidRPr="00965D30" w:rsidTr="003A53E3">
        <w:trPr>
          <w:trHeight w:val="258"/>
          <w:jc w:val="center"/>
        </w:trPr>
        <w:tc>
          <w:tcPr>
            <w:tcW w:w="639" w:type="dxa"/>
            <w:shd w:val="clear" w:color="auto" w:fill="auto"/>
            <w:noWrap/>
            <w:vAlign w:val="bottom"/>
          </w:tcPr>
          <w:p w:rsidR="00F97F5D" w:rsidRPr="00965D30" w:rsidRDefault="00F97F5D" w:rsidP="00965D30">
            <w:r w:rsidRPr="00965D30">
              <w:t>1991</w:t>
            </w:r>
          </w:p>
        </w:tc>
        <w:tc>
          <w:tcPr>
            <w:tcW w:w="2197" w:type="dxa"/>
            <w:shd w:val="clear" w:color="auto" w:fill="auto"/>
            <w:noWrap/>
            <w:vAlign w:val="bottom"/>
          </w:tcPr>
          <w:p w:rsidR="00F97F5D" w:rsidRPr="00965D30" w:rsidRDefault="00F97F5D" w:rsidP="00965D30">
            <w:pPr>
              <w:jc w:val="center"/>
            </w:pPr>
            <w:r w:rsidRPr="00965D30">
              <w:t>132</w:t>
            </w:r>
          </w:p>
        </w:tc>
        <w:tc>
          <w:tcPr>
            <w:tcW w:w="2492" w:type="dxa"/>
            <w:shd w:val="clear" w:color="auto" w:fill="auto"/>
            <w:vAlign w:val="bottom"/>
          </w:tcPr>
          <w:p w:rsidR="00F97F5D" w:rsidRPr="00965D30" w:rsidRDefault="00F97F5D" w:rsidP="00965D30">
            <w:pPr>
              <w:jc w:val="center"/>
            </w:pPr>
            <w:r w:rsidRPr="00965D30">
              <w:t>17 507</w:t>
            </w:r>
          </w:p>
        </w:tc>
        <w:tc>
          <w:tcPr>
            <w:tcW w:w="2030" w:type="dxa"/>
            <w:shd w:val="clear" w:color="auto" w:fill="auto"/>
            <w:noWrap/>
            <w:vAlign w:val="bottom"/>
          </w:tcPr>
          <w:p w:rsidR="00F97F5D" w:rsidRPr="00965D30" w:rsidRDefault="00F97F5D" w:rsidP="00965D30">
            <w:pPr>
              <w:jc w:val="center"/>
            </w:pPr>
            <w:r w:rsidRPr="00965D30">
              <w:t>0,41</w:t>
            </w:r>
          </w:p>
        </w:tc>
      </w:tr>
      <w:tr w:rsidR="00F97F5D" w:rsidRPr="00965D30" w:rsidTr="003A53E3">
        <w:trPr>
          <w:trHeight w:val="258"/>
          <w:jc w:val="center"/>
        </w:trPr>
        <w:tc>
          <w:tcPr>
            <w:tcW w:w="639" w:type="dxa"/>
            <w:shd w:val="clear" w:color="auto" w:fill="auto"/>
            <w:noWrap/>
            <w:vAlign w:val="bottom"/>
          </w:tcPr>
          <w:p w:rsidR="00F97F5D" w:rsidRPr="00965D30" w:rsidRDefault="00F97F5D" w:rsidP="00965D30">
            <w:r w:rsidRPr="00965D30">
              <w:t>1992</w:t>
            </w:r>
          </w:p>
        </w:tc>
        <w:tc>
          <w:tcPr>
            <w:tcW w:w="2197" w:type="dxa"/>
            <w:shd w:val="clear" w:color="auto" w:fill="auto"/>
            <w:noWrap/>
            <w:vAlign w:val="bottom"/>
          </w:tcPr>
          <w:p w:rsidR="00F97F5D" w:rsidRPr="00965D30" w:rsidRDefault="00F97F5D" w:rsidP="00965D30">
            <w:pPr>
              <w:jc w:val="center"/>
            </w:pPr>
            <w:r w:rsidRPr="00965D30">
              <w:t>134</w:t>
            </w:r>
          </w:p>
        </w:tc>
        <w:tc>
          <w:tcPr>
            <w:tcW w:w="2492" w:type="dxa"/>
            <w:shd w:val="clear" w:color="auto" w:fill="auto"/>
            <w:vAlign w:val="bottom"/>
          </w:tcPr>
          <w:p w:rsidR="00F97F5D" w:rsidRPr="00965D30" w:rsidRDefault="00F97F5D" w:rsidP="00965D30">
            <w:pPr>
              <w:jc w:val="center"/>
            </w:pPr>
            <w:r w:rsidRPr="00965D30">
              <w:t>15 371</w:t>
            </w:r>
          </w:p>
        </w:tc>
        <w:tc>
          <w:tcPr>
            <w:tcW w:w="2030" w:type="dxa"/>
            <w:shd w:val="clear" w:color="auto" w:fill="auto"/>
            <w:noWrap/>
            <w:vAlign w:val="bottom"/>
          </w:tcPr>
          <w:p w:rsidR="00F97F5D" w:rsidRPr="00965D30" w:rsidRDefault="00F97F5D" w:rsidP="00965D30">
            <w:pPr>
              <w:jc w:val="center"/>
            </w:pPr>
            <w:r w:rsidRPr="00965D30">
              <w:t>0,36</w:t>
            </w:r>
          </w:p>
        </w:tc>
      </w:tr>
      <w:tr w:rsidR="00F97F5D" w:rsidRPr="00965D30" w:rsidTr="003A53E3">
        <w:trPr>
          <w:trHeight w:val="258"/>
          <w:jc w:val="center"/>
        </w:trPr>
        <w:tc>
          <w:tcPr>
            <w:tcW w:w="639" w:type="dxa"/>
            <w:shd w:val="clear" w:color="auto" w:fill="auto"/>
            <w:noWrap/>
            <w:vAlign w:val="bottom"/>
          </w:tcPr>
          <w:p w:rsidR="00F97F5D" w:rsidRPr="00965D30" w:rsidRDefault="00F97F5D" w:rsidP="00965D30">
            <w:r w:rsidRPr="00965D30">
              <w:t>1993</w:t>
            </w:r>
          </w:p>
        </w:tc>
        <w:tc>
          <w:tcPr>
            <w:tcW w:w="2197" w:type="dxa"/>
            <w:shd w:val="clear" w:color="auto" w:fill="auto"/>
            <w:noWrap/>
            <w:vAlign w:val="bottom"/>
          </w:tcPr>
          <w:p w:rsidR="00F97F5D" w:rsidRPr="00965D30" w:rsidRDefault="00F97F5D" w:rsidP="00965D30">
            <w:pPr>
              <w:jc w:val="center"/>
            </w:pPr>
            <w:r w:rsidRPr="00965D30">
              <w:t>141</w:t>
            </w:r>
          </w:p>
        </w:tc>
        <w:tc>
          <w:tcPr>
            <w:tcW w:w="2492" w:type="dxa"/>
            <w:shd w:val="clear" w:color="auto" w:fill="auto"/>
            <w:vAlign w:val="bottom"/>
          </w:tcPr>
          <w:p w:rsidR="00F97F5D" w:rsidRPr="00965D30" w:rsidRDefault="00F97F5D" w:rsidP="00965D30">
            <w:pPr>
              <w:jc w:val="center"/>
            </w:pPr>
            <w:r w:rsidRPr="00965D30">
              <w:t>15 667</w:t>
            </w:r>
          </w:p>
        </w:tc>
        <w:tc>
          <w:tcPr>
            <w:tcW w:w="2030" w:type="dxa"/>
            <w:shd w:val="clear" w:color="auto" w:fill="auto"/>
            <w:noWrap/>
            <w:vAlign w:val="bottom"/>
          </w:tcPr>
          <w:p w:rsidR="00F97F5D" w:rsidRPr="00965D30" w:rsidRDefault="00F97F5D" w:rsidP="00965D30">
            <w:pPr>
              <w:jc w:val="center"/>
            </w:pPr>
            <w:r w:rsidRPr="00965D30">
              <w:t>0,37</w:t>
            </w:r>
          </w:p>
        </w:tc>
      </w:tr>
      <w:tr w:rsidR="00F97F5D"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r w:rsidRPr="00965D30">
              <w:t>1994</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187</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97F5D" w:rsidRPr="00965D30" w:rsidRDefault="00F97F5D" w:rsidP="00965D30">
            <w:pPr>
              <w:jc w:val="center"/>
            </w:pPr>
            <w:r w:rsidRPr="00965D30">
              <w:t>15 818</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0,37</w:t>
            </w:r>
          </w:p>
        </w:tc>
      </w:tr>
      <w:tr w:rsidR="00F97F5D"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r w:rsidRPr="00965D30">
              <w:t>1995</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181</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97F5D" w:rsidRPr="00965D30" w:rsidRDefault="00F97F5D" w:rsidP="00965D30">
            <w:pPr>
              <w:jc w:val="center"/>
            </w:pPr>
            <w:r w:rsidRPr="00965D30">
              <w:t>14 982</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0,35</w:t>
            </w:r>
          </w:p>
        </w:tc>
      </w:tr>
      <w:tr w:rsidR="00F97F5D"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r w:rsidRPr="00965D30">
              <w:t>1996</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182</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97F5D" w:rsidRPr="00965D30" w:rsidRDefault="00F97F5D" w:rsidP="00965D30">
            <w:pPr>
              <w:jc w:val="center"/>
            </w:pPr>
            <w:r w:rsidRPr="00965D30">
              <w:t>17 022</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0.40</w:t>
            </w:r>
          </w:p>
        </w:tc>
      </w:tr>
      <w:tr w:rsidR="00F97F5D"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r w:rsidRPr="00965D30">
              <w:t>1997</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211</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97F5D" w:rsidRPr="00965D30" w:rsidRDefault="00F97F5D" w:rsidP="00965D30">
            <w:pPr>
              <w:jc w:val="center"/>
            </w:pPr>
            <w:r w:rsidRPr="00965D30">
              <w:t>20 239</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0,47</w:t>
            </w:r>
          </w:p>
        </w:tc>
      </w:tr>
      <w:tr w:rsidR="00F97F5D"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r w:rsidRPr="00965D30">
              <w:t>1998</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348</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97F5D" w:rsidRPr="00965D30" w:rsidRDefault="00F97F5D" w:rsidP="00965D30">
            <w:pPr>
              <w:jc w:val="center"/>
            </w:pPr>
            <w:r w:rsidRPr="00965D30">
              <w:t>71 621</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1,67</w:t>
            </w:r>
          </w:p>
        </w:tc>
      </w:tr>
      <w:tr w:rsidR="00F97F5D"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r w:rsidRPr="00965D30">
              <w:t>1999</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473</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97F5D" w:rsidRPr="00965D30" w:rsidRDefault="00F97F5D" w:rsidP="00965D30">
            <w:pPr>
              <w:jc w:val="center"/>
            </w:pPr>
            <w:r w:rsidRPr="00965D30">
              <w:t>110 756</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2,57</w:t>
            </w:r>
          </w:p>
        </w:tc>
      </w:tr>
      <w:tr w:rsidR="00F97F5D"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r w:rsidRPr="00965D30">
              <w:t>2000</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562</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97F5D" w:rsidRPr="00965D30" w:rsidRDefault="00F97F5D" w:rsidP="00965D30">
            <w:pPr>
              <w:jc w:val="center"/>
            </w:pPr>
            <w:r w:rsidRPr="00965D30">
              <w:t>165 699</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3,86</w:t>
            </w:r>
          </w:p>
        </w:tc>
      </w:tr>
      <w:tr w:rsidR="00F97F5D"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r w:rsidRPr="00965D30">
              <w:t>2001</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654</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97F5D" w:rsidRPr="00965D30" w:rsidRDefault="00F97F5D" w:rsidP="00965D30">
            <w:pPr>
              <w:jc w:val="center"/>
            </w:pPr>
            <w:r w:rsidRPr="00965D30">
              <w:t>218 114</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5,09</w:t>
            </w:r>
          </w:p>
        </w:tc>
      </w:tr>
      <w:tr w:rsidR="00F97F5D" w:rsidRPr="00965D30" w:rsidTr="003A53E3">
        <w:trPr>
          <w:trHeight w:val="258"/>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r w:rsidRPr="00965D30">
              <w:t>2002</w:t>
            </w:r>
          </w:p>
        </w:tc>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717</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bottom"/>
          </w:tcPr>
          <w:p w:rsidR="00F97F5D" w:rsidRPr="00965D30" w:rsidRDefault="00F97F5D" w:rsidP="00965D30">
            <w:pPr>
              <w:jc w:val="center"/>
            </w:pPr>
            <w:r w:rsidRPr="00965D30">
              <w:t>235 136</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7F5D" w:rsidRPr="00965D30" w:rsidRDefault="00F97F5D" w:rsidP="00965D30">
            <w:pPr>
              <w:jc w:val="center"/>
            </w:pPr>
            <w:r w:rsidRPr="00965D30">
              <w:t>5,5</w:t>
            </w:r>
          </w:p>
        </w:tc>
      </w:tr>
    </w:tbl>
    <w:p w:rsidR="00F97F5D" w:rsidRPr="000E146D" w:rsidRDefault="00F97F5D" w:rsidP="00965D30">
      <w:pPr>
        <w:rPr>
          <w:i/>
          <w:sz w:val="22"/>
          <w:szCs w:val="22"/>
        </w:rPr>
      </w:pPr>
      <w:r w:rsidRPr="000E146D">
        <w:rPr>
          <w:i/>
          <w:sz w:val="22"/>
          <w:szCs w:val="22"/>
        </w:rPr>
        <w:t>*za rok 1990 sú informácie neúplne, nakoľko bol systém kontroly a certifikácie na počiatku</w:t>
      </w:r>
    </w:p>
    <w:p w:rsidR="00796037" w:rsidRPr="00696B9C" w:rsidRDefault="00F97F5D" w:rsidP="00965D30">
      <w:pPr>
        <w:rPr>
          <w:sz w:val="22"/>
          <w:szCs w:val="22"/>
        </w:rPr>
      </w:pPr>
      <w:r w:rsidRPr="00696B9C">
        <w:rPr>
          <w:sz w:val="22"/>
          <w:szCs w:val="22"/>
        </w:rPr>
        <w:t xml:space="preserve"> Zdroj: UKSUP, K.E.Z. 2010</w:t>
      </w:r>
      <w:r w:rsidR="009B67E6" w:rsidRPr="00696B9C">
        <w:rPr>
          <w:sz w:val="22"/>
          <w:szCs w:val="22"/>
        </w:rPr>
        <w:tab/>
      </w:r>
    </w:p>
    <w:p w:rsidR="00897CD3" w:rsidRPr="009B67E6" w:rsidRDefault="00F97F5D" w:rsidP="00965D30">
      <w:pPr>
        <w:rPr>
          <w:sz w:val="22"/>
          <w:szCs w:val="22"/>
        </w:rPr>
      </w:pPr>
      <w:r w:rsidRPr="00965D30">
        <w:br/>
      </w:r>
      <w:r w:rsidR="0033361D">
        <w:t xml:space="preserve"> </w:t>
      </w:r>
      <w:r w:rsidR="0033361D">
        <w:tab/>
      </w:r>
      <w:r w:rsidRPr="00965D30">
        <w:t>Z tabuľky č. 3 máme možnosť vi</w:t>
      </w:r>
      <w:r w:rsidR="00B13520">
        <w:t>dieť ako sa dynamicky vyvíjalo</w:t>
      </w:r>
      <w:r w:rsidRPr="00965D30">
        <w:t xml:space="preserve"> EP v Českej republ</w:t>
      </w:r>
      <w:r w:rsidR="007859EF">
        <w:t>ike. Každoročným nárastom</w:t>
      </w:r>
      <w:r w:rsidRPr="00965D30">
        <w:t xml:space="preserve"> dosiahlo </w:t>
      </w:r>
      <w:r w:rsidR="007859EF">
        <w:t xml:space="preserve">ekologické poľnohospodárstvo </w:t>
      </w:r>
      <w:r w:rsidRPr="00965D30">
        <w:t>v roku 2002 5,5 % podiel na celkov</w:t>
      </w:r>
      <w:r w:rsidR="00B13520">
        <w:t>ej výmere poľnohospodárskej pôdy</w:t>
      </w:r>
      <w:r w:rsidR="00C64120">
        <w:t xml:space="preserve">, čím sa ČR </w:t>
      </w:r>
      <w:r w:rsidRPr="00965D30">
        <w:t>začínala približovať svojou rozlohou ostatným európskym krajinám, v ktorých má EP dlhšiu tradíciu.</w:t>
      </w:r>
    </w:p>
    <w:p w:rsidR="00E41E06" w:rsidRDefault="00E41E06" w:rsidP="00965D30"/>
    <w:p w:rsidR="00897CD3" w:rsidRDefault="00897CD3" w:rsidP="00897CD3">
      <w:pPr>
        <w:pStyle w:val="Nadpis2"/>
      </w:pPr>
      <w:bookmarkStart w:id="43" w:name="_Toc261977881"/>
      <w:r>
        <w:t>5.4 Vývoj ekologického poľnohospodárstva</w:t>
      </w:r>
      <w:r w:rsidR="00CE16E4">
        <w:t xml:space="preserve"> v Rakúsku</w:t>
      </w:r>
      <w:bookmarkEnd w:id="43"/>
    </w:p>
    <w:p w:rsidR="00A71E26" w:rsidRDefault="0047514A" w:rsidP="00B13520">
      <w:pPr>
        <w:ind w:firstLine="720"/>
      </w:pPr>
      <w:r>
        <w:t xml:space="preserve">Vývoj ekologického poľnohospodárstva v Rakúsku je úplne odlišný od </w:t>
      </w:r>
      <w:r w:rsidR="00C64120">
        <w:t>predchádzajúcich dvoch krajín</w:t>
      </w:r>
      <w:r>
        <w:t xml:space="preserve">. </w:t>
      </w:r>
      <w:r w:rsidR="00CB2F57">
        <w:t>Nemecky hovoriace krajiny sa stali krajinami, v ktorých sa formovali začiatky ekologického poľnohospodárstva</w:t>
      </w:r>
      <w:r w:rsidR="000C51B7">
        <w:t xml:space="preserve"> ešte pred prvou svetovou vojnou</w:t>
      </w:r>
      <w:r w:rsidR="00CB2F57">
        <w:t xml:space="preserve">. Práve Rakúsko sa pokladá za jeho kolísku, kde bol v 30. rokoch minulého storočia vytvorený rakúskym polyhistorom Rudolfom Steinerom biologicko-dynamický </w:t>
      </w:r>
      <w:r w:rsidR="00CB2F57">
        <w:lastRenderedPageBreak/>
        <w:t>systém hospodárenia</w:t>
      </w:r>
      <w:r w:rsidR="00B434AB">
        <w:t>, neskôr nazývaný aj biologicko-dynamický alebo biodynamický</w:t>
      </w:r>
      <w:r w:rsidR="00CB2F57">
        <w:t>. Steiner vo svojich dielach definoval princípy organického hospodárenia a tiež duchovného prístupu k</w:t>
      </w:r>
      <w:r w:rsidR="00C64120">
        <w:t> </w:t>
      </w:r>
      <w:r w:rsidR="00F25B37">
        <w:t>prírode</w:t>
      </w:r>
      <w:r w:rsidR="00C64120">
        <w:t>,</w:t>
      </w:r>
      <w:r w:rsidR="00F25B37">
        <w:t xml:space="preserve"> nakoľko bol zakladateľ</w:t>
      </w:r>
      <w:r w:rsidR="00F54B1C">
        <w:t xml:space="preserve"> a</w:t>
      </w:r>
      <w:r w:rsidR="00F25B37">
        <w:t>ntropozofickej spoločnosti.</w:t>
      </w:r>
      <w:r w:rsidR="00B434AB">
        <w:t xml:space="preserve"> </w:t>
      </w:r>
      <w:r w:rsidR="0033361D">
        <w:t>Biodynamický systém sa považuje za najstarší spôsob alternatívnych metód a b</w:t>
      </w:r>
      <w:r w:rsidR="0033361D" w:rsidRPr="0033361D">
        <w:t>iodynamici sa snažia agrotechnickými opatreniami využí</w:t>
      </w:r>
      <w:r w:rsidR="0033361D">
        <w:t>vať kozmické sily, ktoré</w:t>
      </w:r>
      <w:r w:rsidR="0033361D" w:rsidRPr="0033361D">
        <w:t xml:space="preserve"> ovplyvňujú životné procesy a vlastnosti </w:t>
      </w:r>
      <w:r w:rsidR="0033361D">
        <w:t>ako rastlín tak aj zvierat.</w:t>
      </w:r>
    </w:p>
    <w:p w:rsidR="00CE16E4" w:rsidRDefault="003D37F6" w:rsidP="003D37F6">
      <w:pPr>
        <w:ind w:firstLine="720"/>
      </w:pPr>
      <w:r>
        <w:t xml:space="preserve">Prvé ekologické farmy sa začali objavovať v rokoch 1927- 1935. </w:t>
      </w:r>
      <w:r w:rsidR="00B434AB">
        <w:t>Ľudia si už</w:t>
      </w:r>
      <w:r w:rsidR="00C64120">
        <w:t xml:space="preserve"> v</w:t>
      </w:r>
      <w:r w:rsidR="00B434AB">
        <w:t xml:space="preserve"> tej dobe začali uvedomovať potrebu kvalitných potravín, videli rozdiel v produktoch, ktoré boli vyprod</w:t>
      </w:r>
      <w:r w:rsidR="00C64120">
        <w:t>ukované tradičným poľnohospodárst</w:t>
      </w:r>
      <w:r w:rsidR="00B434AB">
        <w:t>vom,</w:t>
      </w:r>
      <w:r w:rsidR="00A71E26">
        <w:t xml:space="preserve"> ktoré</w:t>
      </w:r>
      <w:r w:rsidR="00B434AB">
        <w:t xml:space="preserve"> v tom čase </w:t>
      </w:r>
      <w:r w:rsidR="00A71E26">
        <w:t>často využívalo</w:t>
      </w:r>
      <w:r w:rsidR="00B434AB">
        <w:t xml:space="preserve"> minerálne hnojenie dusíkom</w:t>
      </w:r>
      <w:r w:rsidR="00A71E26">
        <w:t>. Ambícia udržať kvalitu potra</w:t>
      </w:r>
      <w:r w:rsidR="00C64120">
        <w:t>vín a odolnosť</w:t>
      </w:r>
      <w:r w:rsidR="0025528F">
        <w:t xml:space="preserve"> voči škodcom sa </w:t>
      </w:r>
      <w:r w:rsidR="00A71E26">
        <w:t xml:space="preserve">spočiatku uchytila len v malej skupine prívržencov. Rudolf Steiner hlásal a učil biologicko-dynamický systém hospodárenia formou prednášok, </w:t>
      </w:r>
      <w:r w:rsidR="003163FC">
        <w:t>na ktorých sa aj diskutovalo o humanitných základoch poľnohospodárstva.</w:t>
      </w:r>
      <w:r>
        <w:t xml:space="preserve"> </w:t>
      </w:r>
    </w:p>
    <w:p w:rsidR="00D350AF" w:rsidRDefault="00507826" w:rsidP="00DB0E5B">
      <w:pPr>
        <w:ind w:firstLine="720"/>
      </w:pPr>
      <w:r>
        <w:t>V 40.</w:t>
      </w:r>
      <w:r w:rsidR="005C5EDF">
        <w:t xml:space="preserve"> </w:t>
      </w:r>
      <w:r>
        <w:t>rokoch minulého storočia boli snahy</w:t>
      </w:r>
      <w:r w:rsidR="005C5EDF">
        <w:t xml:space="preserve"> zakázať a </w:t>
      </w:r>
      <w:r>
        <w:t xml:space="preserve"> zabrániť šíreniu</w:t>
      </w:r>
      <w:r w:rsidR="000F0F32">
        <w:t xml:space="preserve"> tohto typu hospodárenia na pôde,</w:t>
      </w:r>
      <w:r>
        <w:t xml:space="preserve"> </w:t>
      </w:r>
      <w:r w:rsidR="006B279A">
        <w:t>hlavne z</w:t>
      </w:r>
      <w:r>
        <w:t xml:space="preserve"> politi</w:t>
      </w:r>
      <w:r w:rsidR="0033361D">
        <w:t xml:space="preserve">ckých </w:t>
      </w:r>
      <w:r w:rsidR="004C780A">
        <w:t>nacionalistických</w:t>
      </w:r>
      <w:r w:rsidR="006B279A">
        <w:t xml:space="preserve"> </w:t>
      </w:r>
      <w:r w:rsidR="0033361D">
        <w:t>dôvodov.</w:t>
      </w:r>
      <w:r w:rsidR="005C5EDF">
        <w:t xml:space="preserve"> Aj napriek politickým zákazom však vznikali rôzne organizácie a spolky, ktoré sa zoberali uplatňovaním pravidiel biodynamického hospodárenia.</w:t>
      </w:r>
      <w:r w:rsidR="003D37F6">
        <w:t xml:space="preserve"> V roku</w:t>
      </w:r>
      <w:r w:rsidR="000F0F32">
        <w:t xml:space="preserve"> 1979 vznikol prvý spolok, ktorý</w:t>
      </w:r>
      <w:r w:rsidR="003D37F6">
        <w:t xml:space="preserve"> združoval ekologických farmárov v Rakúsku. </w:t>
      </w:r>
      <w:r w:rsidR="00A170EC">
        <w:t>Napriek nepriaznivým podmienkam sa biodymanické poľnohospodárstvo stále udržalo medzi ľuďmi a čoraz viac sa šírilo nielen v Rakúsku ale aj susednom Nemecku.</w:t>
      </w:r>
      <w:r w:rsidR="006B279A">
        <w:t xml:space="preserve"> Jeho princípy sú v podstate zachované až do dnešného d</w:t>
      </w:r>
      <w:r w:rsidR="00F54B1C">
        <w:t>ňa, ale postupne boli</w:t>
      </w:r>
      <w:r w:rsidR="00FA2D52">
        <w:t xml:space="preserve"> doplnené</w:t>
      </w:r>
      <w:r w:rsidR="006B279A">
        <w:t xml:space="preserve"> o vedecké poznatky a ich aplikácie v neustálom vývoji.</w:t>
      </w:r>
    </w:p>
    <w:p w:rsidR="0025528F" w:rsidRDefault="00DB0E5B" w:rsidP="0025528F">
      <w:pPr>
        <w:ind w:firstLine="720"/>
      </w:pPr>
      <w:r>
        <w:t>Prvé normy pre ekologické poľnohospodárstvo boli vytvorené poľno</w:t>
      </w:r>
      <w:r w:rsidR="00F54B1C">
        <w:t>hospodárskymi spolkami a </w:t>
      </w:r>
      <w:r>
        <w:t>z</w:t>
      </w:r>
      <w:r w:rsidR="00F54B1C">
        <w:t>d</w:t>
      </w:r>
      <w:r>
        <w:t>ruženiami</w:t>
      </w:r>
      <w:r w:rsidR="00F54B1C">
        <w:t>.</w:t>
      </w:r>
      <w:r>
        <w:t xml:space="preserve"> Prvé právne normy, ktoré Rakúsko prijalo</w:t>
      </w:r>
      <w:r w:rsidR="0050065C">
        <w:t>,</w:t>
      </w:r>
      <w:r>
        <w:t xml:space="preserve"> sa objavili v roku 1980</w:t>
      </w:r>
      <w:r w:rsidR="00F54B1C">
        <w:t xml:space="preserve">. </w:t>
      </w:r>
      <w:r w:rsidR="002D0D6D">
        <w:t>V n</w:t>
      </w:r>
      <w:r w:rsidR="00867863">
        <w:t>asledujúcich</w:t>
      </w:r>
      <w:r w:rsidR="002D0D6D">
        <w:t xml:space="preserve"> rokoch, podobne ako ostatné krajiny Európskej únie pri</w:t>
      </w:r>
      <w:r w:rsidR="000F0F32">
        <w:t>j</w:t>
      </w:r>
      <w:r w:rsidR="002D0D6D">
        <w:t>alo Rakúsko všetku legislatívu  </w:t>
      </w:r>
      <w:r w:rsidR="00867863">
        <w:t>ekologického</w:t>
      </w:r>
      <w:r w:rsidR="002D0D6D">
        <w:t xml:space="preserve"> po</w:t>
      </w:r>
      <w:r w:rsidR="00867863">
        <w:t xml:space="preserve">ľnohospodárstva  Európskej únie. Od začiatku 90. rokov </w:t>
      </w:r>
      <w:r w:rsidR="002378C3">
        <w:t>sa dostávajú na trh biopotraviny, hlavne vďaka maloobchodníkom.</w:t>
      </w:r>
      <w:r w:rsidR="0025528F">
        <w:t xml:space="preserve"> Produkty ekologického poľnohospodárstva si dlhodobo </w:t>
      </w:r>
      <w:r w:rsidR="000F0F32">
        <w:t>u</w:t>
      </w:r>
      <w:r w:rsidR="0025528F">
        <w:t>držia</w:t>
      </w:r>
      <w:r w:rsidR="000F0F32">
        <w:t>vajú</w:t>
      </w:r>
      <w:r w:rsidR="0025528F">
        <w:t xml:space="preserve"> vysokú kvalitu. Biopotraviny sa realizujú aj prostredníctvom supermarketov, je to asi polovica z celkového objemu. Ďalšou formou predaja bioproduktov je tzv. priamy predaj „z dvora“, kde poľnohospodár predáva svoje výr</w:t>
      </w:r>
      <w:r w:rsidR="009F7995">
        <w:t xml:space="preserve">obky priamo na svojej ekofarme. </w:t>
      </w:r>
      <w:r w:rsidR="000F0F32">
        <w:t>Často</w:t>
      </w:r>
      <w:r w:rsidR="0025528F">
        <w:t>krát sú ekologické farmy spojené s agroturistikou. Od roku 2000 sa trh s bio</w:t>
      </w:r>
      <w:r w:rsidR="000F0F32">
        <w:t xml:space="preserve">potravinami zameriava hlavne na </w:t>
      </w:r>
      <w:r w:rsidR="0025528F">
        <w:t>export.</w:t>
      </w:r>
    </w:p>
    <w:p w:rsidR="0025528F" w:rsidRPr="009F7995" w:rsidRDefault="009F7995" w:rsidP="0025528F">
      <w:r>
        <w:lastRenderedPageBreak/>
        <w:tab/>
        <w:t>Rakúsky program pre trvalo udržateľné poľnohospodárstvo</w:t>
      </w:r>
      <w:r w:rsidR="003E22DC">
        <w:t xml:space="preserve"> </w:t>
      </w:r>
      <w:r w:rsidR="003E22DC" w:rsidRPr="003E22DC">
        <w:rPr>
          <w:rStyle w:val="longtext1"/>
          <w:color w:val="000000"/>
          <w:sz w:val="24"/>
          <w:szCs w:val="24"/>
        </w:rPr>
        <w:t>ÖPUL</w:t>
      </w:r>
      <w:r>
        <w:t xml:space="preserve"> každoročne vypláca okolo 90 miliónov </w:t>
      </w:r>
      <w:r w:rsidRPr="009F7995">
        <w:rPr>
          <w:rStyle w:val="longtext1"/>
          <w:color w:val="000000"/>
          <w:sz w:val="24"/>
          <w:szCs w:val="24"/>
          <w:shd w:val="clear" w:color="auto" w:fill="FFFFFF"/>
        </w:rPr>
        <w:t>€ ekologickým poľnohospodárom</w:t>
      </w:r>
      <w:r>
        <w:rPr>
          <w:rStyle w:val="longtext1"/>
          <w:color w:val="000000"/>
          <w:sz w:val="24"/>
          <w:szCs w:val="24"/>
          <w:shd w:val="clear" w:color="auto" w:fill="FFFFFF"/>
        </w:rPr>
        <w:t>.</w:t>
      </w:r>
      <w:r w:rsidR="00357000">
        <w:rPr>
          <w:rStyle w:val="longtext1"/>
          <w:color w:val="000000"/>
          <w:sz w:val="24"/>
          <w:szCs w:val="24"/>
          <w:shd w:val="clear" w:color="auto" w:fill="FFFFFF"/>
        </w:rPr>
        <w:t xml:space="preserve"> Tak isto ako vo všetkých krajinách EÚ musia</w:t>
      </w:r>
      <w:r w:rsidR="003E22DC">
        <w:rPr>
          <w:rStyle w:val="longtext1"/>
          <w:color w:val="000000"/>
          <w:sz w:val="24"/>
          <w:szCs w:val="24"/>
          <w:shd w:val="clear" w:color="auto" w:fill="FFFFFF"/>
        </w:rPr>
        <w:t xml:space="preserve"> ekologickí po</w:t>
      </w:r>
      <w:r w:rsidR="00357000">
        <w:rPr>
          <w:rStyle w:val="longtext1"/>
          <w:color w:val="000000"/>
          <w:sz w:val="24"/>
          <w:szCs w:val="24"/>
          <w:shd w:val="clear" w:color="auto" w:fill="FFFFFF"/>
        </w:rPr>
        <w:t>ľnohospodári</w:t>
      </w:r>
      <w:r w:rsidR="003E22DC">
        <w:rPr>
          <w:rStyle w:val="longtext1"/>
          <w:color w:val="000000"/>
          <w:sz w:val="24"/>
          <w:szCs w:val="24"/>
          <w:shd w:val="clear" w:color="auto" w:fill="FFFFFF"/>
        </w:rPr>
        <w:t xml:space="preserve"> spĺňať najdôležitejšie oficiálne stanovené podmienky  a byť pravidelne kontrolovaní príslušným orgánom.</w:t>
      </w:r>
    </w:p>
    <w:p w:rsidR="009F7995" w:rsidRDefault="009F7995" w:rsidP="0025528F">
      <w:pPr>
        <w:rPr>
          <w:b/>
          <w:bCs/>
        </w:rPr>
      </w:pPr>
    </w:p>
    <w:p w:rsidR="00061241" w:rsidRPr="000F0F32" w:rsidRDefault="00B27328" w:rsidP="00B27328">
      <w:pPr>
        <w:rPr>
          <w:bCs/>
        </w:rPr>
      </w:pPr>
      <w:r w:rsidRPr="000F0F32">
        <w:rPr>
          <w:bCs/>
        </w:rPr>
        <w:t>Tabuľka č.4</w:t>
      </w:r>
      <w:r w:rsidR="00B96360" w:rsidRPr="000F0F32">
        <w:rPr>
          <w:bCs/>
        </w:rPr>
        <w:t xml:space="preserve"> Rast ekologických fariem </w:t>
      </w:r>
      <w:r w:rsidR="0007459A" w:rsidRPr="000F0F32">
        <w:rPr>
          <w:bCs/>
        </w:rPr>
        <w:t>v</w:t>
      </w:r>
      <w:r w:rsidR="00357000" w:rsidRPr="000F0F32">
        <w:rPr>
          <w:bCs/>
        </w:rPr>
        <w:t> Rakúsku 1970 -</w:t>
      </w:r>
      <w:r w:rsidR="00882590" w:rsidRPr="000F0F32">
        <w:rPr>
          <w:bCs/>
        </w:rPr>
        <w:t xml:space="preserve"> 2008</w:t>
      </w:r>
    </w:p>
    <w:p w:rsidR="0007459A" w:rsidRPr="00977661" w:rsidRDefault="0007459A" w:rsidP="00B27328">
      <w:pPr>
        <w:rPr>
          <w:b/>
          <w:bCs/>
        </w:rPr>
      </w:pPr>
    </w:p>
    <w:tbl>
      <w:tblPr>
        <w:tblW w:w="597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1"/>
        <w:gridCol w:w="1843"/>
        <w:gridCol w:w="992"/>
        <w:gridCol w:w="2194"/>
      </w:tblGrid>
      <w:tr w:rsidR="00061241" w:rsidRPr="00965D30" w:rsidTr="002B79DA">
        <w:trPr>
          <w:trHeight w:val="258"/>
          <w:jc w:val="center"/>
        </w:trPr>
        <w:tc>
          <w:tcPr>
            <w:tcW w:w="941" w:type="dxa"/>
            <w:shd w:val="clear" w:color="auto" w:fill="E6E6E6"/>
            <w:noWrap/>
            <w:vAlign w:val="center"/>
          </w:tcPr>
          <w:p w:rsidR="00061241" w:rsidRPr="00965D30" w:rsidRDefault="00061241" w:rsidP="00B27328">
            <w:pPr>
              <w:spacing w:line="276" w:lineRule="auto"/>
              <w:jc w:val="center"/>
              <w:rPr>
                <w:b/>
                <w:i/>
              </w:rPr>
            </w:pPr>
            <w:r w:rsidRPr="00965D30">
              <w:rPr>
                <w:b/>
                <w:i/>
              </w:rPr>
              <w:t>Rok</w:t>
            </w:r>
          </w:p>
        </w:tc>
        <w:tc>
          <w:tcPr>
            <w:tcW w:w="1843" w:type="dxa"/>
            <w:shd w:val="clear" w:color="auto" w:fill="E6E6E6"/>
            <w:noWrap/>
            <w:vAlign w:val="center"/>
          </w:tcPr>
          <w:p w:rsidR="006071CA" w:rsidRDefault="006071CA" w:rsidP="00B27328">
            <w:pPr>
              <w:spacing w:line="276" w:lineRule="auto"/>
              <w:jc w:val="center"/>
              <w:rPr>
                <w:b/>
                <w:i/>
              </w:rPr>
            </w:pPr>
            <w:r>
              <w:rPr>
                <w:b/>
                <w:i/>
              </w:rPr>
              <w:t xml:space="preserve">Počet </w:t>
            </w:r>
          </w:p>
          <w:p w:rsidR="00061241" w:rsidRPr="00965D30" w:rsidRDefault="006071CA" w:rsidP="00B27328">
            <w:pPr>
              <w:spacing w:line="276" w:lineRule="auto"/>
              <w:jc w:val="center"/>
              <w:rPr>
                <w:b/>
                <w:i/>
              </w:rPr>
            </w:pPr>
            <w:r>
              <w:rPr>
                <w:b/>
                <w:i/>
              </w:rPr>
              <w:t>f</w:t>
            </w:r>
            <w:r w:rsidR="00B96360">
              <w:rPr>
                <w:b/>
                <w:i/>
              </w:rPr>
              <w:t>ariem</w:t>
            </w:r>
          </w:p>
        </w:tc>
        <w:tc>
          <w:tcPr>
            <w:tcW w:w="992" w:type="dxa"/>
            <w:shd w:val="clear" w:color="auto" w:fill="E6E6E6"/>
            <w:vAlign w:val="center"/>
          </w:tcPr>
          <w:p w:rsidR="00061241" w:rsidRPr="00965D30" w:rsidRDefault="00061241" w:rsidP="00B27328">
            <w:pPr>
              <w:spacing w:line="276" w:lineRule="auto"/>
              <w:jc w:val="center"/>
              <w:rPr>
                <w:b/>
                <w:i/>
              </w:rPr>
            </w:pPr>
            <w:r>
              <w:rPr>
                <w:b/>
                <w:i/>
              </w:rPr>
              <w:t>Rok</w:t>
            </w:r>
          </w:p>
        </w:tc>
        <w:tc>
          <w:tcPr>
            <w:tcW w:w="2194" w:type="dxa"/>
            <w:shd w:val="clear" w:color="auto" w:fill="E6E6E6"/>
            <w:noWrap/>
            <w:vAlign w:val="center"/>
          </w:tcPr>
          <w:p w:rsidR="006071CA" w:rsidRDefault="00B96360" w:rsidP="00B27328">
            <w:pPr>
              <w:spacing w:line="276" w:lineRule="auto"/>
              <w:jc w:val="center"/>
              <w:rPr>
                <w:b/>
                <w:i/>
              </w:rPr>
            </w:pPr>
            <w:r>
              <w:rPr>
                <w:b/>
                <w:i/>
              </w:rPr>
              <w:t xml:space="preserve">Počet </w:t>
            </w:r>
          </w:p>
          <w:p w:rsidR="00061241" w:rsidRPr="00965D30" w:rsidRDefault="00B96360" w:rsidP="00B27328">
            <w:pPr>
              <w:spacing w:line="276" w:lineRule="auto"/>
              <w:jc w:val="center"/>
              <w:rPr>
                <w:b/>
                <w:i/>
              </w:rPr>
            </w:pPr>
            <w:r>
              <w:rPr>
                <w:b/>
                <w:i/>
              </w:rPr>
              <w:t>fariem</w:t>
            </w:r>
          </w:p>
        </w:tc>
      </w:tr>
      <w:tr w:rsidR="002B79DA" w:rsidRPr="00965D30" w:rsidTr="002B79DA">
        <w:trPr>
          <w:trHeight w:val="258"/>
          <w:jc w:val="center"/>
        </w:trPr>
        <w:tc>
          <w:tcPr>
            <w:tcW w:w="941" w:type="dxa"/>
            <w:shd w:val="clear" w:color="auto" w:fill="auto"/>
            <w:noWrap/>
            <w:vAlign w:val="bottom"/>
          </w:tcPr>
          <w:p w:rsidR="002B79DA" w:rsidRPr="00965D30" w:rsidRDefault="002B79DA" w:rsidP="00061241">
            <w:pPr>
              <w:jc w:val="center"/>
            </w:pPr>
            <w:r>
              <w:t>1970</w:t>
            </w:r>
          </w:p>
        </w:tc>
        <w:tc>
          <w:tcPr>
            <w:tcW w:w="1843" w:type="dxa"/>
            <w:shd w:val="clear" w:color="auto" w:fill="auto"/>
            <w:noWrap/>
            <w:vAlign w:val="bottom"/>
          </w:tcPr>
          <w:p w:rsidR="002B79DA" w:rsidRPr="00B96360" w:rsidRDefault="002B79DA" w:rsidP="00B27328">
            <w:pPr>
              <w:jc w:val="center"/>
            </w:pPr>
            <w:r w:rsidRPr="00B96360">
              <w:rPr>
                <w:rFonts w:eastAsia="SimSun"/>
                <w:lang w:eastAsia="sk-SK"/>
              </w:rPr>
              <w:t>25</w:t>
            </w:r>
          </w:p>
        </w:tc>
        <w:tc>
          <w:tcPr>
            <w:tcW w:w="992" w:type="dxa"/>
            <w:shd w:val="clear" w:color="auto" w:fill="auto"/>
            <w:vAlign w:val="bottom"/>
          </w:tcPr>
          <w:p w:rsidR="002B79DA" w:rsidRPr="00B96360" w:rsidRDefault="002B79DA" w:rsidP="002D0949">
            <w:pPr>
              <w:jc w:val="center"/>
            </w:pPr>
            <w:r w:rsidRPr="00B96360">
              <w:t>1999</w:t>
            </w:r>
          </w:p>
        </w:tc>
        <w:tc>
          <w:tcPr>
            <w:tcW w:w="2194" w:type="dxa"/>
            <w:shd w:val="clear" w:color="auto" w:fill="auto"/>
            <w:noWrap/>
            <w:vAlign w:val="bottom"/>
          </w:tcPr>
          <w:p w:rsidR="002B79DA" w:rsidRPr="00B96360" w:rsidRDefault="00B96360" w:rsidP="002D0949">
            <w:pPr>
              <w:jc w:val="center"/>
            </w:pPr>
            <w:r>
              <w:rPr>
                <w:rFonts w:eastAsia="SimSun"/>
                <w:lang w:eastAsia="sk-SK"/>
              </w:rPr>
              <w:t xml:space="preserve">20 </w:t>
            </w:r>
            <w:r w:rsidR="002B79DA" w:rsidRPr="00B96360">
              <w:rPr>
                <w:rFonts w:eastAsia="SimSun"/>
                <w:lang w:eastAsia="sk-SK"/>
              </w:rPr>
              <w:t>121</w:t>
            </w:r>
          </w:p>
        </w:tc>
      </w:tr>
      <w:tr w:rsidR="002B79DA" w:rsidRPr="00965D30" w:rsidTr="002B79DA">
        <w:trPr>
          <w:trHeight w:val="258"/>
          <w:jc w:val="center"/>
        </w:trPr>
        <w:tc>
          <w:tcPr>
            <w:tcW w:w="941" w:type="dxa"/>
            <w:shd w:val="clear" w:color="auto" w:fill="auto"/>
            <w:noWrap/>
            <w:vAlign w:val="bottom"/>
          </w:tcPr>
          <w:p w:rsidR="002B79DA" w:rsidRPr="00965D30" w:rsidRDefault="002B79DA" w:rsidP="00061241">
            <w:pPr>
              <w:jc w:val="center"/>
            </w:pPr>
            <w:r>
              <w:t>1980</w:t>
            </w:r>
          </w:p>
        </w:tc>
        <w:tc>
          <w:tcPr>
            <w:tcW w:w="1843" w:type="dxa"/>
            <w:shd w:val="clear" w:color="auto" w:fill="auto"/>
            <w:noWrap/>
            <w:vAlign w:val="bottom"/>
          </w:tcPr>
          <w:p w:rsidR="002B79DA" w:rsidRPr="00B96360" w:rsidRDefault="002B79DA" w:rsidP="00B27328">
            <w:pPr>
              <w:jc w:val="center"/>
            </w:pPr>
            <w:r w:rsidRPr="00B96360">
              <w:t>200</w:t>
            </w:r>
          </w:p>
        </w:tc>
        <w:tc>
          <w:tcPr>
            <w:tcW w:w="992" w:type="dxa"/>
            <w:shd w:val="clear" w:color="auto" w:fill="auto"/>
            <w:vAlign w:val="bottom"/>
          </w:tcPr>
          <w:p w:rsidR="002B79DA" w:rsidRPr="00B96360" w:rsidRDefault="002B79DA" w:rsidP="002D0949">
            <w:pPr>
              <w:jc w:val="center"/>
            </w:pPr>
            <w:r w:rsidRPr="00B96360">
              <w:t>2000</w:t>
            </w:r>
          </w:p>
        </w:tc>
        <w:tc>
          <w:tcPr>
            <w:tcW w:w="2194" w:type="dxa"/>
            <w:shd w:val="clear" w:color="auto" w:fill="auto"/>
            <w:noWrap/>
            <w:vAlign w:val="bottom"/>
          </w:tcPr>
          <w:p w:rsidR="002B79DA" w:rsidRPr="00B96360" w:rsidRDefault="00B96360" w:rsidP="002D0949">
            <w:pPr>
              <w:jc w:val="center"/>
            </w:pPr>
            <w:r>
              <w:rPr>
                <w:rFonts w:eastAsia="SimSun"/>
                <w:lang w:eastAsia="sk-SK"/>
              </w:rPr>
              <w:t xml:space="preserve">19 </w:t>
            </w:r>
            <w:r w:rsidR="002B79DA" w:rsidRPr="00B96360">
              <w:rPr>
                <w:rFonts w:eastAsia="SimSun"/>
                <w:lang w:eastAsia="sk-SK"/>
              </w:rPr>
              <w:t>028</w:t>
            </w:r>
          </w:p>
        </w:tc>
      </w:tr>
      <w:tr w:rsidR="002B79DA" w:rsidRPr="00965D30" w:rsidTr="002B79DA">
        <w:trPr>
          <w:trHeight w:val="258"/>
          <w:jc w:val="center"/>
        </w:trPr>
        <w:tc>
          <w:tcPr>
            <w:tcW w:w="941" w:type="dxa"/>
            <w:shd w:val="clear" w:color="auto" w:fill="auto"/>
            <w:noWrap/>
            <w:vAlign w:val="bottom"/>
          </w:tcPr>
          <w:p w:rsidR="002B79DA" w:rsidRPr="00965D30" w:rsidRDefault="002B79DA" w:rsidP="00061241">
            <w:pPr>
              <w:jc w:val="center"/>
            </w:pPr>
            <w:r>
              <w:t>1990</w:t>
            </w:r>
          </w:p>
        </w:tc>
        <w:tc>
          <w:tcPr>
            <w:tcW w:w="1843" w:type="dxa"/>
            <w:shd w:val="clear" w:color="auto" w:fill="auto"/>
            <w:noWrap/>
            <w:vAlign w:val="bottom"/>
          </w:tcPr>
          <w:p w:rsidR="002B79DA" w:rsidRPr="00B96360" w:rsidRDefault="00B96360" w:rsidP="00B27328">
            <w:pPr>
              <w:jc w:val="center"/>
            </w:pPr>
            <w:r>
              <w:rPr>
                <w:rFonts w:eastAsia="SimSun"/>
                <w:lang w:eastAsia="sk-SK"/>
              </w:rPr>
              <w:t xml:space="preserve">1 </w:t>
            </w:r>
            <w:r w:rsidR="002B79DA" w:rsidRPr="00B96360">
              <w:rPr>
                <w:rFonts w:eastAsia="SimSun"/>
                <w:lang w:eastAsia="sk-SK"/>
              </w:rPr>
              <w:t>539</w:t>
            </w:r>
          </w:p>
        </w:tc>
        <w:tc>
          <w:tcPr>
            <w:tcW w:w="992" w:type="dxa"/>
            <w:shd w:val="clear" w:color="auto" w:fill="auto"/>
            <w:vAlign w:val="bottom"/>
          </w:tcPr>
          <w:p w:rsidR="002B79DA" w:rsidRPr="00B96360" w:rsidRDefault="002B79DA" w:rsidP="002D0949">
            <w:pPr>
              <w:jc w:val="center"/>
            </w:pPr>
            <w:r w:rsidRPr="00B96360">
              <w:t>2001</w:t>
            </w:r>
          </w:p>
        </w:tc>
        <w:tc>
          <w:tcPr>
            <w:tcW w:w="2194" w:type="dxa"/>
            <w:shd w:val="clear" w:color="auto" w:fill="auto"/>
            <w:noWrap/>
            <w:vAlign w:val="bottom"/>
          </w:tcPr>
          <w:p w:rsidR="002B79DA" w:rsidRPr="00B96360" w:rsidRDefault="00B96360" w:rsidP="002D0949">
            <w:pPr>
              <w:jc w:val="center"/>
            </w:pPr>
            <w:r>
              <w:rPr>
                <w:rFonts w:eastAsia="SimSun"/>
                <w:lang w:eastAsia="sk-SK"/>
              </w:rPr>
              <w:t xml:space="preserve">18 </w:t>
            </w:r>
            <w:r w:rsidR="002B79DA" w:rsidRPr="00B96360">
              <w:rPr>
                <w:rFonts w:eastAsia="SimSun"/>
                <w:lang w:eastAsia="sk-SK"/>
              </w:rPr>
              <w:t>292</w:t>
            </w:r>
          </w:p>
        </w:tc>
      </w:tr>
      <w:tr w:rsidR="002B79DA" w:rsidRPr="00965D30" w:rsidTr="002B79DA">
        <w:trPr>
          <w:trHeight w:val="249"/>
          <w:jc w:val="center"/>
        </w:trPr>
        <w:tc>
          <w:tcPr>
            <w:tcW w:w="941" w:type="dxa"/>
            <w:shd w:val="clear" w:color="auto" w:fill="auto"/>
            <w:noWrap/>
            <w:vAlign w:val="bottom"/>
          </w:tcPr>
          <w:p w:rsidR="002B79DA" w:rsidRPr="00965D30" w:rsidRDefault="002B79DA" w:rsidP="00061241">
            <w:pPr>
              <w:jc w:val="center"/>
            </w:pPr>
            <w:r>
              <w:t>1991</w:t>
            </w:r>
          </w:p>
        </w:tc>
        <w:tc>
          <w:tcPr>
            <w:tcW w:w="1843" w:type="dxa"/>
            <w:shd w:val="clear" w:color="auto" w:fill="auto"/>
            <w:noWrap/>
            <w:vAlign w:val="bottom"/>
          </w:tcPr>
          <w:p w:rsidR="002B79DA" w:rsidRPr="00B96360" w:rsidRDefault="00B96360" w:rsidP="00B27328">
            <w:pPr>
              <w:jc w:val="center"/>
            </w:pPr>
            <w:r>
              <w:rPr>
                <w:rFonts w:eastAsia="SimSun"/>
                <w:lang w:eastAsia="sk-SK"/>
              </w:rPr>
              <w:t xml:space="preserve">1 </w:t>
            </w:r>
            <w:r w:rsidR="002B79DA" w:rsidRPr="00B96360">
              <w:rPr>
                <w:rFonts w:eastAsia="SimSun"/>
                <w:lang w:eastAsia="sk-SK"/>
              </w:rPr>
              <w:t>970</w:t>
            </w:r>
          </w:p>
        </w:tc>
        <w:tc>
          <w:tcPr>
            <w:tcW w:w="992" w:type="dxa"/>
            <w:shd w:val="clear" w:color="auto" w:fill="auto"/>
            <w:vAlign w:val="bottom"/>
          </w:tcPr>
          <w:p w:rsidR="002B79DA" w:rsidRPr="00B96360" w:rsidRDefault="002B79DA" w:rsidP="002D0949">
            <w:pPr>
              <w:jc w:val="center"/>
            </w:pPr>
            <w:r w:rsidRPr="00B96360">
              <w:t>2002</w:t>
            </w:r>
          </w:p>
        </w:tc>
        <w:tc>
          <w:tcPr>
            <w:tcW w:w="2194" w:type="dxa"/>
            <w:shd w:val="clear" w:color="auto" w:fill="auto"/>
            <w:noWrap/>
            <w:vAlign w:val="bottom"/>
          </w:tcPr>
          <w:p w:rsidR="002B79DA" w:rsidRPr="00B96360" w:rsidRDefault="00B96360" w:rsidP="002D0949">
            <w:pPr>
              <w:jc w:val="center"/>
            </w:pPr>
            <w:r>
              <w:rPr>
                <w:rFonts w:eastAsia="SimSun"/>
                <w:lang w:eastAsia="sk-SK"/>
              </w:rPr>
              <w:t xml:space="preserve">18 </w:t>
            </w:r>
            <w:r w:rsidR="002B79DA" w:rsidRPr="00B96360">
              <w:rPr>
                <w:rFonts w:eastAsia="SimSun"/>
                <w:lang w:eastAsia="sk-SK"/>
              </w:rPr>
              <w:t>576</w:t>
            </w:r>
          </w:p>
        </w:tc>
      </w:tr>
      <w:tr w:rsidR="002B79DA" w:rsidRPr="00965D30" w:rsidTr="002B79DA">
        <w:trPr>
          <w:trHeight w:val="25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965D30" w:rsidRDefault="002B79DA" w:rsidP="00061241">
            <w:pPr>
              <w:jc w:val="center"/>
            </w:pPr>
            <w:r>
              <w:t>1992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6 </w:t>
            </w:r>
            <w:r w:rsidR="002B79DA" w:rsidRPr="00B96360">
              <w:rPr>
                <w:rFonts w:eastAsia="SimSun"/>
                <w:lang w:eastAsia="sk-SK"/>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79DA" w:rsidRPr="00B96360" w:rsidRDefault="002B79DA" w:rsidP="002D0949">
            <w:pPr>
              <w:jc w:val="center"/>
            </w:pPr>
            <w:r w:rsidRPr="00B96360">
              <w:t>2003</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19 </w:t>
            </w:r>
            <w:r w:rsidR="002B79DA" w:rsidRPr="00B96360">
              <w:rPr>
                <w:rFonts w:eastAsia="SimSun"/>
                <w:lang w:eastAsia="sk-SK"/>
              </w:rPr>
              <w:t>056</w:t>
            </w:r>
          </w:p>
        </w:tc>
      </w:tr>
      <w:tr w:rsidR="002B79DA" w:rsidRPr="00965D30" w:rsidTr="002B79DA">
        <w:trPr>
          <w:trHeight w:val="25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965D30" w:rsidRDefault="002B79DA" w:rsidP="00061241">
            <w:pPr>
              <w:jc w:val="center"/>
            </w:pPr>
            <w:r>
              <w:t>1993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9 </w:t>
            </w:r>
            <w:r w:rsidR="002B79DA" w:rsidRPr="00B96360">
              <w:rPr>
                <w:rFonts w:eastAsia="SimSun"/>
                <w:lang w:eastAsia="sk-SK"/>
              </w:rPr>
              <w:t>713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79DA" w:rsidRPr="00B96360" w:rsidRDefault="002B79DA" w:rsidP="002D0949">
            <w:pPr>
              <w:jc w:val="center"/>
            </w:pPr>
            <w:r w:rsidRPr="00B96360">
              <w:t>2004</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19 </w:t>
            </w:r>
            <w:r w:rsidR="002B79DA" w:rsidRPr="00B96360">
              <w:rPr>
                <w:rFonts w:eastAsia="SimSun"/>
                <w:lang w:eastAsia="sk-SK"/>
              </w:rPr>
              <w:t>826</w:t>
            </w:r>
          </w:p>
        </w:tc>
      </w:tr>
      <w:tr w:rsidR="002B79DA" w:rsidRPr="00965D30" w:rsidTr="002B79DA">
        <w:trPr>
          <w:trHeight w:val="25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965D30" w:rsidRDefault="002B79DA" w:rsidP="00061241">
            <w:pPr>
              <w:jc w:val="center"/>
            </w:pPr>
            <w:r>
              <w:t>1994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13 </w:t>
            </w:r>
            <w:r w:rsidR="002B79DA" w:rsidRPr="00B96360">
              <w:rPr>
                <w:rFonts w:eastAsia="SimSun"/>
                <w:lang w:eastAsia="sk-SK"/>
              </w:rPr>
              <w:t>321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79DA" w:rsidRPr="00B96360" w:rsidRDefault="002B79DA" w:rsidP="002D0949">
            <w:pPr>
              <w:jc w:val="center"/>
            </w:pPr>
            <w:r w:rsidRPr="00B96360">
              <w:t>2005</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20 </w:t>
            </w:r>
            <w:r w:rsidR="002B79DA" w:rsidRPr="00B96360">
              <w:rPr>
                <w:rFonts w:eastAsia="SimSun"/>
                <w:lang w:eastAsia="sk-SK"/>
              </w:rPr>
              <w:t>310</w:t>
            </w:r>
          </w:p>
        </w:tc>
      </w:tr>
      <w:tr w:rsidR="002B79DA" w:rsidRPr="00965D30" w:rsidTr="002B79DA">
        <w:trPr>
          <w:trHeight w:val="25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965D30" w:rsidRDefault="002B79DA" w:rsidP="00061241">
            <w:pPr>
              <w:jc w:val="center"/>
            </w:pPr>
            <w:r>
              <w:t>1995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18 </w:t>
            </w:r>
            <w:r w:rsidR="002B79DA" w:rsidRPr="00B96360">
              <w:rPr>
                <w:rFonts w:eastAsia="SimSun"/>
                <w:lang w:eastAsia="sk-SK"/>
              </w:rPr>
              <w:t>542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79DA" w:rsidRPr="00B96360" w:rsidRDefault="002B79DA" w:rsidP="002D0949">
            <w:pPr>
              <w:jc w:val="center"/>
            </w:pPr>
            <w:r w:rsidRPr="00B96360">
              <w:t>2006</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20 </w:t>
            </w:r>
            <w:r w:rsidR="002B79DA" w:rsidRPr="00B96360">
              <w:rPr>
                <w:rFonts w:eastAsia="SimSun"/>
                <w:lang w:eastAsia="sk-SK"/>
              </w:rPr>
              <w:t>162</w:t>
            </w:r>
          </w:p>
        </w:tc>
      </w:tr>
      <w:tr w:rsidR="002B79DA" w:rsidRPr="00965D30" w:rsidTr="002B79DA">
        <w:trPr>
          <w:trHeight w:val="25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965D30" w:rsidRDefault="002B79DA" w:rsidP="00061241">
            <w:pPr>
              <w:jc w:val="center"/>
            </w:pPr>
            <w:r>
              <w:t>1996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19 </w:t>
            </w:r>
            <w:r w:rsidR="002B79DA" w:rsidRPr="00B96360">
              <w:rPr>
                <w:rFonts w:eastAsia="SimSun"/>
                <w:lang w:eastAsia="sk-SK"/>
              </w:rPr>
              <w:t>433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79DA" w:rsidRPr="00B96360" w:rsidRDefault="002B79DA" w:rsidP="002D0949">
            <w:pPr>
              <w:jc w:val="center"/>
            </w:pPr>
            <w:r w:rsidRPr="00B96360">
              <w:t>2007</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19 </w:t>
            </w:r>
            <w:r w:rsidR="002B79DA" w:rsidRPr="00B96360">
              <w:rPr>
                <w:rFonts w:eastAsia="SimSun"/>
                <w:lang w:eastAsia="sk-SK"/>
              </w:rPr>
              <w:t>997</w:t>
            </w:r>
          </w:p>
        </w:tc>
      </w:tr>
      <w:tr w:rsidR="002B79DA" w:rsidRPr="00965D30" w:rsidTr="002B79DA">
        <w:trPr>
          <w:trHeight w:val="25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965D30" w:rsidRDefault="002B79DA" w:rsidP="00061241">
            <w:pPr>
              <w:jc w:val="center"/>
            </w:pPr>
            <w:r>
              <w:t>1997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19 </w:t>
            </w:r>
            <w:r w:rsidR="002B79DA" w:rsidRPr="00B96360">
              <w:rPr>
                <w:rFonts w:eastAsia="SimSun"/>
                <w:lang w:eastAsia="sk-SK"/>
              </w:rPr>
              <w:t>996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79DA" w:rsidRPr="00B96360" w:rsidRDefault="002B79DA" w:rsidP="002D0949">
            <w:pPr>
              <w:jc w:val="center"/>
            </w:pPr>
            <w:r w:rsidRPr="00B96360">
              <w:t>2008</w:t>
            </w: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20 </w:t>
            </w:r>
            <w:r w:rsidR="002B79DA" w:rsidRPr="00B96360">
              <w:rPr>
                <w:rFonts w:eastAsia="SimSun"/>
                <w:lang w:eastAsia="sk-SK"/>
              </w:rPr>
              <w:t>094</w:t>
            </w:r>
          </w:p>
        </w:tc>
      </w:tr>
      <w:tr w:rsidR="002B79DA" w:rsidRPr="00965D30" w:rsidTr="002B79DA">
        <w:trPr>
          <w:trHeight w:val="25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965D30" w:rsidRDefault="002B79DA" w:rsidP="00061241">
            <w:pPr>
              <w:jc w:val="center"/>
            </w:pPr>
            <w:r>
              <w:t>1998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B96360" w:rsidP="002D0949">
            <w:pPr>
              <w:jc w:val="center"/>
            </w:pPr>
            <w:r>
              <w:rPr>
                <w:rFonts w:eastAsia="SimSun"/>
                <w:lang w:eastAsia="sk-SK"/>
              </w:rPr>
              <w:t xml:space="preserve">20 </w:t>
            </w:r>
            <w:r w:rsidR="002B79DA" w:rsidRPr="00B96360">
              <w:rPr>
                <w:rFonts w:eastAsia="SimSun"/>
                <w:lang w:eastAsia="sk-SK"/>
              </w:rPr>
              <w:t>316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B79DA" w:rsidRPr="00B96360" w:rsidRDefault="002B79DA" w:rsidP="002D0949">
            <w:pPr>
              <w:jc w:val="center"/>
            </w:pPr>
          </w:p>
        </w:tc>
        <w:tc>
          <w:tcPr>
            <w:tcW w:w="2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79DA" w:rsidRPr="00B96360" w:rsidRDefault="002B79DA" w:rsidP="002D0949">
            <w:pPr>
              <w:jc w:val="center"/>
            </w:pPr>
          </w:p>
        </w:tc>
      </w:tr>
    </w:tbl>
    <w:p w:rsidR="00AB68E9" w:rsidRPr="00696B9C" w:rsidRDefault="0007459A" w:rsidP="009B67E6">
      <w:pPr>
        <w:ind w:firstLine="720"/>
        <w:rPr>
          <w:sz w:val="22"/>
          <w:szCs w:val="22"/>
        </w:rPr>
      </w:pPr>
      <w:r w:rsidRPr="00696B9C">
        <w:rPr>
          <w:sz w:val="22"/>
          <w:szCs w:val="22"/>
        </w:rPr>
        <w:t>Zdroj: bio-austria</w:t>
      </w:r>
      <w:r w:rsidR="002D0D6D" w:rsidRPr="00696B9C">
        <w:rPr>
          <w:sz w:val="22"/>
          <w:szCs w:val="22"/>
        </w:rPr>
        <w:t>, 2010</w:t>
      </w:r>
    </w:p>
    <w:p w:rsidR="00796037" w:rsidRPr="009B67E6" w:rsidRDefault="00796037" w:rsidP="009B67E6">
      <w:pPr>
        <w:ind w:firstLine="720"/>
        <w:rPr>
          <w:sz w:val="22"/>
          <w:szCs w:val="22"/>
        </w:rPr>
      </w:pPr>
    </w:p>
    <w:p w:rsidR="002B79DA" w:rsidRPr="00B96360" w:rsidRDefault="00B96360" w:rsidP="00B96360">
      <w:pPr>
        <w:ind w:firstLine="720"/>
      </w:pPr>
      <w:r>
        <w:t>Tabuľka č. 4 nám znázorň</w:t>
      </w:r>
      <w:r w:rsidR="000F0F32">
        <w:t xml:space="preserve">uje rast ekologických fariem v rakúskom poľnohospodárstve v rokoch </w:t>
      </w:r>
      <w:r>
        <w:t>1970 až do roku 2008. Celkový počet poľnohospodárskych podnikov v roku 200</w:t>
      </w:r>
      <w:r w:rsidR="0007459A">
        <w:t>8</w:t>
      </w:r>
      <w:r>
        <w:t xml:space="preserve"> bolo 140 792, </w:t>
      </w:r>
      <w:r w:rsidR="00AB7700">
        <w:t>počet ekologických fariem</w:t>
      </w:r>
      <w:r w:rsidR="0007459A">
        <w:rPr>
          <w:rFonts w:eastAsia="SimSun"/>
          <w:lang w:eastAsia="sk-SK"/>
        </w:rPr>
        <w:t xml:space="preserve"> 20 094</w:t>
      </w:r>
      <w:r w:rsidRPr="00B96360">
        <w:rPr>
          <w:rFonts w:eastAsia="SimSun"/>
          <w:lang w:eastAsia="sk-SK"/>
        </w:rPr>
        <w:t>, čo predstavuje</w:t>
      </w:r>
      <w:r w:rsidR="0007459A">
        <w:rPr>
          <w:rFonts w:eastAsia="SimSun"/>
          <w:lang w:eastAsia="sk-SK"/>
        </w:rPr>
        <w:t xml:space="preserve"> viac ako </w:t>
      </w:r>
      <w:r w:rsidR="0007459A">
        <w:rPr>
          <w:rFonts w:eastAsia="SimSun"/>
          <w:bCs/>
          <w:lang w:eastAsia="sk-SK"/>
        </w:rPr>
        <w:t xml:space="preserve">14 </w:t>
      </w:r>
      <w:r w:rsidRPr="00B96360">
        <w:rPr>
          <w:rFonts w:eastAsia="SimSun"/>
          <w:bCs/>
          <w:lang w:eastAsia="sk-SK"/>
        </w:rPr>
        <w:t xml:space="preserve">% z celkového </w:t>
      </w:r>
      <w:r w:rsidR="0007459A">
        <w:rPr>
          <w:rFonts w:eastAsia="SimSun"/>
          <w:bCs/>
          <w:lang w:eastAsia="sk-SK"/>
        </w:rPr>
        <w:t>množstva fariem v Rakúsku.</w:t>
      </w:r>
    </w:p>
    <w:p w:rsidR="0025528F" w:rsidRDefault="00D977B3" w:rsidP="000F0F32">
      <w:pPr>
        <w:ind w:firstLine="720"/>
      </w:pPr>
      <w:r>
        <w:t>Ekol</w:t>
      </w:r>
      <w:r w:rsidR="0007459A">
        <w:t>ogické poľnohospodárstvo v rokoch 2001 a 2002</w:t>
      </w:r>
      <w:r>
        <w:t xml:space="preserve"> zaznamenalo </w:t>
      </w:r>
      <w:r w:rsidR="0007459A">
        <w:t xml:space="preserve">miernu </w:t>
      </w:r>
      <w:r w:rsidR="000F0F32">
        <w:t xml:space="preserve">stagnáciu. Za </w:t>
      </w:r>
      <w:r w:rsidR="0007459A">
        <w:t>hlavné dôvody stagnácie mohol</w:t>
      </w:r>
      <w:r>
        <w:t xml:space="preserve"> byť </w:t>
      </w:r>
      <w:r w:rsidR="000F0F32">
        <w:t xml:space="preserve">považovaný </w:t>
      </w:r>
      <w:r>
        <w:t>pracovný manažment,</w:t>
      </w:r>
      <w:r w:rsidR="0007459A">
        <w:t xml:space="preserve"> kontrola a evidencia, ktorá sa zlepšila</w:t>
      </w:r>
      <w:r>
        <w:t xml:space="preserve">, </w:t>
      </w:r>
      <w:r w:rsidR="0007459A">
        <w:t xml:space="preserve">taktiež </w:t>
      </w:r>
      <w:r w:rsidR="00392AEF">
        <w:t xml:space="preserve">sa </w:t>
      </w:r>
      <w:r w:rsidR="0007459A">
        <w:t>z</w:t>
      </w:r>
      <w:r w:rsidR="00392AEF">
        <w:t>výšila</w:t>
      </w:r>
      <w:r>
        <w:t xml:space="preserve"> pracovná záťaž. Nastal nárast cien ekologických produktov, tiež sa zvýšila daň z pridanej </w:t>
      </w:r>
      <w:r w:rsidR="00AB7700">
        <w:t>hodnoty a stále</w:t>
      </w:r>
      <w:r w:rsidR="007A56C4">
        <w:t xml:space="preserve"> nízka  informovanosť o ekoproduktoch.</w:t>
      </w:r>
    </w:p>
    <w:p w:rsidR="009B67E6" w:rsidRDefault="009B67E6" w:rsidP="000F0F32">
      <w:pPr>
        <w:ind w:firstLine="720"/>
      </w:pPr>
    </w:p>
    <w:p w:rsidR="00882590" w:rsidRDefault="00882590" w:rsidP="00882590">
      <w:pPr>
        <w:rPr>
          <w:b/>
          <w:bCs/>
        </w:rPr>
      </w:pPr>
      <w:r>
        <w:rPr>
          <w:b/>
          <w:bCs/>
        </w:rPr>
        <w:t xml:space="preserve">Tabuľka č.5 </w:t>
      </w:r>
      <w:r w:rsidR="006071CA">
        <w:rPr>
          <w:b/>
          <w:bCs/>
        </w:rPr>
        <w:t xml:space="preserve"> Výmera ekologickej </w:t>
      </w:r>
      <w:r w:rsidR="0050065C">
        <w:rPr>
          <w:b/>
          <w:bCs/>
        </w:rPr>
        <w:t xml:space="preserve">pôdy </w:t>
      </w:r>
      <w:r>
        <w:rPr>
          <w:b/>
          <w:bCs/>
        </w:rPr>
        <w:t>v Rakúsku 1990- 2008</w:t>
      </w:r>
    </w:p>
    <w:p w:rsidR="00F569F5" w:rsidRPr="00965D30" w:rsidRDefault="00F569F5" w:rsidP="00965D30"/>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7"/>
        <w:gridCol w:w="2041"/>
        <w:gridCol w:w="787"/>
        <w:gridCol w:w="2188"/>
      </w:tblGrid>
      <w:tr w:rsidR="00AC3BBB" w:rsidRPr="00965D30" w:rsidTr="006071CA">
        <w:trPr>
          <w:trHeight w:val="258"/>
          <w:jc w:val="center"/>
        </w:trPr>
        <w:tc>
          <w:tcPr>
            <w:tcW w:w="937" w:type="dxa"/>
            <w:shd w:val="clear" w:color="auto" w:fill="E6E6E6"/>
            <w:noWrap/>
            <w:vAlign w:val="center"/>
          </w:tcPr>
          <w:p w:rsidR="00AC3BBB" w:rsidRPr="00965D30" w:rsidRDefault="00AC3BBB" w:rsidP="002D0949">
            <w:pPr>
              <w:spacing w:line="276" w:lineRule="auto"/>
              <w:jc w:val="center"/>
              <w:rPr>
                <w:b/>
                <w:i/>
              </w:rPr>
            </w:pPr>
            <w:r w:rsidRPr="00965D30">
              <w:rPr>
                <w:b/>
                <w:i/>
              </w:rPr>
              <w:t>Rok</w:t>
            </w:r>
          </w:p>
        </w:tc>
        <w:tc>
          <w:tcPr>
            <w:tcW w:w="2041" w:type="dxa"/>
            <w:shd w:val="clear" w:color="auto" w:fill="E6E6E6"/>
            <w:noWrap/>
            <w:vAlign w:val="center"/>
          </w:tcPr>
          <w:p w:rsidR="006071CA" w:rsidRPr="00965D30" w:rsidRDefault="006071CA" w:rsidP="006071CA">
            <w:pPr>
              <w:spacing w:line="276" w:lineRule="auto"/>
              <w:jc w:val="center"/>
              <w:rPr>
                <w:b/>
                <w:i/>
              </w:rPr>
            </w:pPr>
            <w:r>
              <w:rPr>
                <w:b/>
                <w:i/>
              </w:rPr>
              <w:t>Výmera poľ .</w:t>
            </w:r>
            <w:r w:rsidRPr="00965D30">
              <w:rPr>
                <w:b/>
                <w:i/>
              </w:rPr>
              <w:t>pôdy</w:t>
            </w:r>
          </w:p>
          <w:p w:rsidR="00AC3BBB" w:rsidRPr="00965D30" w:rsidRDefault="006071CA" w:rsidP="006071CA">
            <w:pPr>
              <w:spacing w:line="276" w:lineRule="auto"/>
              <w:jc w:val="center"/>
              <w:rPr>
                <w:b/>
                <w:i/>
              </w:rPr>
            </w:pPr>
            <w:r>
              <w:rPr>
                <w:b/>
                <w:i/>
              </w:rPr>
              <w:t xml:space="preserve">v </w:t>
            </w:r>
            <w:r w:rsidRPr="00965D30">
              <w:rPr>
                <w:b/>
                <w:i/>
              </w:rPr>
              <w:t> ha</w:t>
            </w:r>
          </w:p>
        </w:tc>
        <w:tc>
          <w:tcPr>
            <w:tcW w:w="787" w:type="dxa"/>
            <w:shd w:val="clear" w:color="auto" w:fill="E6E6E6"/>
            <w:vAlign w:val="center"/>
          </w:tcPr>
          <w:p w:rsidR="00AC3BBB" w:rsidRPr="00965D30" w:rsidRDefault="00AC3BBB" w:rsidP="002D0949">
            <w:pPr>
              <w:spacing w:line="276" w:lineRule="auto"/>
              <w:jc w:val="center"/>
              <w:rPr>
                <w:b/>
                <w:i/>
              </w:rPr>
            </w:pPr>
            <w:r>
              <w:rPr>
                <w:b/>
                <w:i/>
              </w:rPr>
              <w:t>Rok</w:t>
            </w:r>
          </w:p>
        </w:tc>
        <w:tc>
          <w:tcPr>
            <w:tcW w:w="2188" w:type="dxa"/>
            <w:shd w:val="clear" w:color="auto" w:fill="E6E6E6"/>
            <w:noWrap/>
            <w:vAlign w:val="center"/>
          </w:tcPr>
          <w:p w:rsidR="006071CA" w:rsidRPr="00965D30" w:rsidRDefault="006071CA" w:rsidP="006071CA">
            <w:pPr>
              <w:spacing w:line="276" w:lineRule="auto"/>
              <w:jc w:val="center"/>
              <w:rPr>
                <w:b/>
                <w:i/>
              </w:rPr>
            </w:pPr>
            <w:r w:rsidRPr="00965D30">
              <w:rPr>
                <w:b/>
                <w:i/>
              </w:rPr>
              <w:t>Výmera poľ. pôdy</w:t>
            </w:r>
          </w:p>
          <w:p w:rsidR="00AC3BBB" w:rsidRPr="00965D30" w:rsidRDefault="006071CA" w:rsidP="006071CA">
            <w:pPr>
              <w:spacing w:line="276" w:lineRule="auto"/>
              <w:jc w:val="center"/>
              <w:rPr>
                <w:b/>
                <w:i/>
              </w:rPr>
            </w:pPr>
            <w:r>
              <w:rPr>
                <w:b/>
                <w:i/>
              </w:rPr>
              <w:t xml:space="preserve">v </w:t>
            </w:r>
            <w:r w:rsidRPr="00965D30">
              <w:rPr>
                <w:b/>
                <w:i/>
              </w:rPr>
              <w:t>ha</w:t>
            </w:r>
          </w:p>
        </w:tc>
      </w:tr>
      <w:tr w:rsidR="00882590" w:rsidRPr="00965D30" w:rsidTr="006071CA">
        <w:trPr>
          <w:trHeight w:val="258"/>
          <w:jc w:val="center"/>
        </w:trPr>
        <w:tc>
          <w:tcPr>
            <w:tcW w:w="937" w:type="dxa"/>
            <w:shd w:val="clear" w:color="auto" w:fill="auto"/>
            <w:noWrap/>
            <w:vAlign w:val="bottom"/>
          </w:tcPr>
          <w:p w:rsidR="00882590" w:rsidRPr="00965D30" w:rsidRDefault="00882590" w:rsidP="007C6A83">
            <w:pPr>
              <w:jc w:val="center"/>
            </w:pPr>
            <w:r>
              <w:t>1990</w:t>
            </w:r>
          </w:p>
        </w:tc>
        <w:tc>
          <w:tcPr>
            <w:tcW w:w="2041" w:type="dxa"/>
            <w:shd w:val="clear" w:color="auto" w:fill="auto"/>
            <w:noWrap/>
            <w:vAlign w:val="bottom"/>
          </w:tcPr>
          <w:p w:rsidR="00882590" w:rsidRPr="007C6A83" w:rsidRDefault="007C6A83" w:rsidP="007C6A83">
            <w:pPr>
              <w:jc w:val="center"/>
            </w:pPr>
            <w:r>
              <w:rPr>
                <w:rFonts w:eastAsia="SimSun"/>
                <w:lang w:eastAsia="sk-SK"/>
              </w:rPr>
              <w:t xml:space="preserve">21 </w:t>
            </w:r>
            <w:r w:rsidR="00882590" w:rsidRPr="007C6A83">
              <w:rPr>
                <w:rFonts w:eastAsia="SimSun"/>
                <w:lang w:eastAsia="sk-SK"/>
              </w:rPr>
              <w:t>546</w:t>
            </w:r>
          </w:p>
        </w:tc>
        <w:tc>
          <w:tcPr>
            <w:tcW w:w="787" w:type="dxa"/>
            <w:shd w:val="clear" w:color="auto" w:fill="auto"/>
            <w:vAlign w:val="bottom"/>
          </w:tcPr>
          <w:p w:rsidR="00882590" w:rsidRPr="007C6A83" w:rsidRDefault="00882590" w:rsidP="007C6A83">
            <w:pPr>
              <w:jc w:val="center"/>
            </w:pPr>
            <w:r w:rsidRPr="007C6A83">
              <w:t>2000</w:t>
            </w:r>
          </w:p>
        </w:tc>
        <w:tc>
          <w:tcPr>
            <w:tcW w:w="2188" w:type="dxa"/>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277 </w:t>
            </w:r>
            <w:r w:rsidRPr="007C6A83">
              <w:rPr>
                <w:rFonts w:eastAsia="SimSun"/>
                <w:lang w:eastAsia="sk-SK"/>
              </w:rPr>
              <w:t>729</w:t>
            </w:r>
          </w:p>
        </w:tc>
      </w:tr>
      <w:tr w:rsidR="00882590" w:rsidRPr="00965D30" w:rsidTr="006071CA">
        <w:trPr>
          <w:trHeight w:val="258"/>
          <w:jc w:val="center"/>
        </w:trPr>
        <w:tc>
          <w:tcPr>
            <w:tcW w:w="937" w:type="dxa"/>
            <w:shd w:val="clear" w:color="auto" w:fill="auto"/>
            <w:noWrap/>
            <w:vAlign w:val="bottom"/>
          </w:tcPr>
          <w:p w:rsidR="00882590" w:rsidRPr="00965D30" w:rsidRDefault="00882590" w:rsidP="007C6A83">
            <w:pPr>
              <w:jc w:val="center"/>
            </w:pPr>
            <w:r>
              <w:t>1991</w:t>
            </w:r>
          </w:p>
        </w:tc>
        <w:tc>
          <w:tcPr>
            <w:tcW w:w="2041" w:type="dxa"/>
            <w:shd w:val="clear" w:color="auto" w:fill="auto"/>
            <w:noWrap/>
            <w:vAlign w:val="bottom"/>
          </w:tcPr>
          <w:p w:rsidR="00882590" w:rsidRPr="007C6A83" w:rsidRDefault="007C6A83" w:rsidP="007C6A83">
            <w:pPr>
              <w:jc w:val="center"/>
            </w:pPr>
            <w:r>
              <w:rPr>
                <w:rFonts w:eastAsia="SimSun"/>
                <w:lang w:eastAsia="sk-SK"/>
              </w:rPr>
              <w:t xml:space="preserve">27 </w:t>
            </w:r>
            <w:r w:rsidR="00882590" w:rsidRPr="007C6A83">
              <w:rPr>
                <w:rFonts w:eastAsia="SimSun"/>
                <w:lang w:eastAsia="sk-SK"/>
              </w:rPr>
              <w:t>580</w:t>
            </w:r>
          </w:p>
        </w:tc>
        <w:tc>
          <w:tcPr>
            <w:tcW w:w="787" w:type="dxa"/>
            <w:shd w:val="clear" w:color="auto" w:fill="auto"/>
            <w:vAlign w:val="bottom"/>
          </w:tcPr>
          <w:p w:rsidR="00882590" w:rsidRPr="007C6A83" w:rsidRDefault="00882590" w:rsidP="007C6A83">
            <w:pPr>
              <w:jc w:val="center"/>
            </w:pPr>
            <w:r w:rsidRPr="007C6A83">
              <w:t>2001</w:t>
            </w:r>
          </w:p>
        </w:tc>
        <w:tc>
          <w:tcPr>
            <w:tcW w:w="2188" w:type="dxa"/>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280 </w:t>
            </w:r>
            <w:r w:rsidRPr="007C6A83">
              <w:rPr>
                <w:rFonts w:eastAsia="SimSun"/>
                <w:lang w:eastAsia="sk-SK"/>
              </w:rPr>
              <w:t>267</w:t>
            </w:r>
          </w:p>
        </w:tc>
      </w:tr>
      <w:tr w:rsidR="00882590" w:rsidRPr="00965D30" w:rsidTr="006071CA">
        <w:trPr>
          <w:trHeight w:val="258"/>
          <w:jc w:val="center"/>
        </w:trPr>
        <w:tc>
          <w:tcPr>
            <w:tcW w:w="937" w:type="dxa"/>
            <w:shd w:val="clear" w:color="auto" w:fill="auto"/>
            <w:noWrap/>
            <w:vAlign w:val="bottom"/>
          </w:tcPr>
          <w:p w:rsidR="00882590" w:rsidRPr="00965D30" w:rsidRDefault="00882590" w:rsidP="007C6A83">
            <w:pPr>
              <w:jc w:val="center"/>
            </w:pPr>
            <w:r>
              <w:t>1992</w:t>
            </w:r>
          </w:p>
        </w:tc>
        <w:tc>
          <w:tcPr>
            <w:tcW w:w="2041" w:type="dxa"/>
            <w:shd w:val="clear" w:color="auto" w:fill="auto"/>
            <w:noWrap/>
            <w:vAlign w:val="bottom"/>
          </w:tcPr>
          <w:p w:rsidR="00882590" w:rsidRPr="007C6A83" w:rsidRDefault="007C6A83" w:rsidP="007C6A83">
            <w:pPr>
              <w:jc w:val="center"/>
            </w:pPr>
            <w:r>
              <w:rPr>
                <w:rFonts w:eastAsia="SimSun"/>
                <w:lang w:eastAsia="sk-SK"/>
              </w:rPr>
              <w:t xml:space="preserve">84 </w:t>
            </w:r>
            <w:r w:rsidR="00882590" w:rsidRPr="007C6A83">
              <w:rPr>
                <w:rFonts w:eastAsia="SimSun"/>
                <w:lang w:eastAsia="sk-SK"/>
              </w:rPr>
              <w:t>000</w:t>
            </w:r>
          </w:p>
        </w:tc>
        <w:tc>
          <w:tcPr>
            <w:tcW w:w="787" w:type="dxa"/>
            <w:shd w:val="clear" w:color="auto" w:fill="auto"/>
            <w:vAlign w:val="bottom"/>
          </w:tcPr>
          <w:p w:rsidR="00882590" w:rsidRPr="007C6A83" w:rsidRDefault="00882590" w:rsidP="007C6A83">
            <w:pPr>
              <w:jc w:val="center"/>
            </w:pPr>
            <w:r w:rsidRPr="007C6A83">
              <w:t>2002</w:t>
            </w:r>
          </w:p>
        </w:tc>
        <w:tc>
          <w:tcPr>
            <w:tcW w:w="2188" w:type="dxa"/>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300 </w:t>
            </w:r>
            <w:r w:rsidRPr="007C6A83">
              <w:rPr>
                <w:rFonts w:eastAsia="SimSun"/>
                <w:lang w:eastAsia="sk-SK"/>
              </w:rPr>
              <w:t>862</w:t>
            </w:r>
          </w:p>
        </w:tc>
      </w:tr>
      <w:tr w:rsidR="00882590" w:rsidRPr="00965D30" w:rsidTr="006071CA">
        <w:trPr>
          <w:trHeight w:val="249"/>
          <w:jc w:val="center"/>
        </w:trPr>
        <w:tc>
          <w:tcPr>
            <w:tcW w:w="937" w:type="dxa"/>
            <w:shd w:val="clear" w:color="auto" w:fill="auto"/>
            <w:noWrap/>
            <w:vAlign w:val="bottom"/>
          </w:tcPr>
          <w:p w:rsidR="00882590" w:rsidRPr="00965D30" w:rsidRDefault="00882590" w:rsidP="007C6A83">
            <w:pPr>
              <w:jc w:val="center"/>
            </w:pPr>
            <w:r>
              <w:t>1993</w:t>
            </w:r>
          </w:p>
        </w:tc>
        <w:tc>
          <w:tcPr>
            <w:tcW w:w="2041" w:type="dxa"/>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135 </w:t>
            </w:r>
            <w:r w:rsidRPr="007C6A83">
              <w:rPr>
                <w:rFonts w:eastAsia="SimSun"/>
                <w:lang w:eastAsia="sk-SK"/>
              </w:rPr>
              <w:t>980</w:t>
            </w:r>
          </w:p>
        </w:tc>
        <w:tc>
          <w:tcPr>
            <w:tcW w:w="787" w:type="dxa"/>
            <w:shd w:val="clear" w:color="auto" w:fill="auto"/>
            <w:vAlign w:val="bottom"/>
          </w:tcPr>
          <w:p w:rsidR="00882590" w:rsidRPr="007C6A83" w:rsidRDefault="00882590" w:rsidP="007C6A83">
            <w:pPr>
              <w:jc w:val="center"/>
            </w:pPr>
            <w:r w:rsidRPr="007C6A83">
              <w:t>2003</w:t>
            </w:r>
          </w:p>
        </w:tc>
        <w:tc>
          <w:tcPr>
            <w:tcW w:w="2188" w:type="dxa"/>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328 </w:t>
            </w:r>
            <w:r w:rsidRPr="007C6A83">
              <w:rPr>
                <w:rFonts w:eastAsia="SimSun"/>
                <w:lang w:eastAsia="sk-SK"/>
              </w:rPr>
              <w:t>803</w:t>
            </w:r>
          </w:p>
        </w:tc>
      </w:tr>
      <w:tr w:rsidR="00882590" w:rsidRPr="00965D30" w:rsidTr="006071CA">
        <w:trPr>
          <w:trHeight w:val="258"/>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90" w:rsidRPr="00965D30" w:rsidRDefault="00882590" w:rsidP="007C6A83">
            <w:pPr>
              <w:jc w:val="center"/>
            </w:pPr>
            <w:r>
              <w:t>1994</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186 </w:t>
            </w:r>
            <w:r w:rsidRPr="007C6A83">
              <w:rPr>
                <w:rFonts w:eastAsia="SimSun"/>
                <w:lang w:eastAsia="sk-SK"/>
              </w:rPr>
              <w:t>500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882590" w:rsidRPr="007C6A83" w:rsidRDefault="00882590" w:rsidP="007C6A83">
            <w:pPr>
              <w:jc w:val="center"/>
            </w:pPr>
            <w:r w:rsidRPr="007C6A83">
              <w:t>2004</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344 </w:t>
            </w:r>
            <w:r w:rsidRPr="007C6A83">
              <w:rPr>
                <w:rFonts w:eastAsia="SimSun"/>
                <w:lang w:eastAsia="sk-SK"/>
              </w:rPr>
              <w:t>916</w:t>
            </w:r>
          </w:p>
        </w:tc>
      </w:tr>
      <w:tr w:rsidR="00882590" w:rsidRPr="00965D30" w:rsidTr="006071CA">
        <w:trPr>
          <w:trHeight w:val="258"/>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90" w:rsidRPr="00965D30" w:rsidRDefault="00882590" w:rsidP="007C6A83">
            <w:pPr>
              <w:jc w:val="center"/>
            </w:pPr>
            <w:r>
              <w:t>1995</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90" w:rsidRPr="007C6A83" w:rsidRDefault="007C6A83" w:rsidP="007C6A83">
            <w:pPr>
              <w:jc w:val="center"/>
            </w:pPr>
            <w:r>
              <w:rPr>
                <w:rFonts w:eastAsia="SimSun"/>
                <w:lang w:eastAsia="sk-SK"/>
              </w:rPr>
              <w:t xml:space="preserve">260 </w:t>
            </w:r>
            <w:r w:rsidRPr="007C6A83">
              <w:rPr>
                <w:rFonts w:eastAsia="SimSun"/>
                <w:lang w:eastAsia="sk-SK"/>
              </w:rPr>
              <w:t>000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882590" w:rsidRPr="007C6A83" w:rsidRDefault="00882590" w:rsidP="007C6A83">
            <w:pPr>
              <w:jc w:val="center"/>
            </w:pPr>
            <w:r w:rsidRPr="007C6A83">
              <w:t>2005</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360 </w:t>
            </w:r>
            <w:r w:rsidRPr="007C6A83">
              <w:rPr>
                <w:rFonts w:eastAsia="SimSun"/>
                <w:lang w:eastAsia="sk-SK"/>
              </w:rPr>
              <w:t>969</w:t>
            </w:r>
          </w:p>
        </w:tc>
      </w:tr>
      <w:tr w:rsidR="00882590" w:rsidRPr="00965D30" w:rsidTr="006071CA">
        <w:trPr>
          <w:trHeight w:val="258"/>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90" w:rsidRPr="00965D30" w:rsidRDefault="00882590" w:rsidP="007C6A83">
            <w:pPr>
              <w:jc w:val="center"/>
            </w:pPr>
            <w:r>
              <w:t>1996</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299 </w:t>
            </w:r>
            <w:r w:rsidRPr="007C6A83">
              <w:rPr>
                <w:rFonts w:eastAsia="SimSun"/>
                <w:lang w:eastAsia="sk-SK"/>
              </w:rPr>
              <w:t>921</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882590" w:rsidRPr="007C6A83" w:rsidRDefault="00882590" w:rsidP="007C6A83">
            <w:pPr>
              <w:jc w:val="center"/>
            </w:pPr>
            <w:r w:rsidRPr="007C6A83">
              <w:t>2006</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2590" w:rsidRPr="007C6A83" w:rsidRDefault="007C6A83" w:rsidP="007C6A83">
            <w:pPr>
              <w:autoSpaceDE w:val="0"/>
              <w:autoSpaceDN w:val="0"/>
              <w:adjustRightInd w:val="0"/>
              <w:spacing w:before="0"/>
              <w:jc w:val="center"/>
              <w:rPr>
                <w:rFonts w:eastAsia="SimSun"/>
                <w:lang w:eastAsia="sk-SK"/>
              </w:rPr>
            </w:pPr>
            <w:r>
              <w:rPr>
                <w:rFonts w:eastAsia="SimSun"/>
                <w:lang w:eastAsia="sk-SK"/>
              </w:rPr>
              <w:t xml:space="preserve">361 </w:t>
            </w:r>
            <w:r w:rsidRPr="007C6A83">
              <w:rPr>
                <w:rFonts w:eastAsia="SimSun"/>
                <w:lang w:eastAsia="sk-SK"/>
              </w:rPr>
              <w:t>817</w:t>
            </w:r>
          </w:p>
        </w:tc>
      </w:tr>
      <w:tr w:rsidR="007C6A83" w:rsidRPr="00965D30" w:rsidTr="006071CA">
        <w:trPr>
          <w:trHeight w:val="258"/>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A83" w:rsidRPr="00965D30" w:rsidRDefault="007C6A83" w:rsidP="002D0949">
            <w:pPr>
              <w:jc w:val="center"/>
            </w:pPr>
            <w:r w:rsidRPr="00B96360">
              <w:t>199</w:t>
            </w:r>
            <w:r>
              <w:t>7</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A83" w:rsidRPr="007C6A83" w:rsidRDefault="007C6A83" w:rsidP="002D0949">
            <w:pPr>
              <w:autoSpaceDE w:val="0"/>
              <w:autoSpaceDN w:val="0"/>
              <w:adjustRightInd w:val="0"/>
              <w:spacing w:before="0"/>
              <w:jc w:val="center"/>
              <w:rPr>
                <w:rFonts w:eastAsia="SimSun"/>
                <w:lang w:eastAsia="sk-SK"/>
              </w:rPr>
            </w:pPr>
            <w:r>
              <w:rPr>
                <w:rFonts w:eastAsia="SimSun"/>
                <w:lang w:eastAsia="sk-SK"/>
              </w:rPr>
              <w:t>300 000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7C6A83" w:rsidRPr="007C6A83" w:rsidRDefault="007C6A83" w:rsidP="002D0949">
            <w:pPr>
              <w:jc w:val="center"/>
            </w:pPr>
            <w:r>
              <w:t>2007</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A83" w:rsidRPr="007C6A83" w:rsidRDefault="007C6A83" w:rsidP="002D0949">
            <w:pPr>
              <w:jc w:val="center"/>
            </w:pPr>
            <w:r>
              <w:t>361 817</w:t>
            </w:r>
          </w:p>
        </w:tc>
      </w:tr>
      <w:tr w:rsidR="007C6A83" w:rsidRPr="00965D30" w:rsidTr="006071CA">
        <w:trPr>
          <w:trHeight w:val="511"/>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A83" w:rsidRPr="00965D30" w:rsidRDefault="007C6A83" w:rsidP="00921617">
            <w:pPr>
              <w:jc w:val="center"/>
            </w:pPr>
            <w:r>
              <w:t>1998</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A83" w:rsidRPr="007C6A83" w:rsidRDefault="007C6A83" w:rsidP="00921617">
            <w:pPr>
              <w:autoSpaceDE w:val="0"/>
              <w:autoSpaceDN w:val="0"/>
              <w:adjustRightInd w:val="0"/>
              <w:spacing w:before="0"/>
              <w:jc w:val="center"/>
              <w:rPr>
                <w:rFonts w:eastAsia="SimSun"/>
                <w:lang w:eastAsia="sk-SK"/>
              </w:rPr>
            </w:pPr>
            <w:r>
              <w:rPr>
                <w:rFonts w:eastAsia="SimSun"/>
                <w:lang w:eastAsia="sk-SK"/>
              </w:rPr>
              <w:t xml:space="preserve">290 </w:t>
            </w:r>
            <w:r w:rsidRPr="007C6A83">
              <w:rPr>
                <w:rFonts w:eastAsia="SimSun"/>
                <w:lang w:eastAsia="sk-SK"/>
              </w:rPr>
              <w:t>335</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7C6A83" w:rsidRPr="007C6A83" w:rsidRDefault="007C6A83" w:rsidP="00921617">
            <w:pPr>
              <w:jc w:val="center"/>
            </w:pPr>
            <w:r w:rsidRPr="007C6A83">
              <w:t>2008</w:t>
            </w: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A83" w:rsidRPr="007C6A83" w:rsidRDefault="007C6A83" w:rsidP="00921617">
            <w:pPr>
              <w:jc w:val="center"/>
            </w:pPr>
            <w:r w:rsidRPr="007C6A83">
              <w:rPr>
                <w:rFonts w:eastAsia="SimSun"/>
                <w:lang w:eastAsia="sk-SK"/>
              </w:rPr>
              <w:t>3</w:t>
            </w:r>
            <w:r>
              <w:rPr>
                <w:rFonts w:eastAsia="SimSun"/>
                <w:lang w:eastAsia="sk-SK"/>
              </w:rPr>
              <w:t xml:space="preserve">83 </w:t>
            </w:r>
            <w:r w:rsidRPr="007C6A83">
              <w:rPr>
                <w:rFonts w:eastAsia="SimSun"/>
                <w:lang w:eastAsia="sk-SK"/>
              </w:rPr>
              <w:t>500</w:t>
            </w:r>
          </w:p>
        </w:tc>
      </w:tr>
      <w:tr w:rsidR="007C6A83" w:rsidRPr="00965D30" w:rsidTr="006071CA">
        <w:trPr>
          <w:trHeight w:val="258"/>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A83" w:rsidRPr="00965D30" w:rsidRDefault="007C6A83" w:rsidP="002D0949">
            <w:pPr>
              <w:jc w:val="center"/>
            </w:pPr>
            <w:r w:rsidRPr="00B96360">
              <w:t>1999</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A83" w:rsidRPr="007C6A83" w:rsidRDefault="007C6A83" w:rsidP="002D0949">
            <w:pPr>
              <w:autoSpaceDE w:val="0"/>
              <w:autoSpaceDN w:val="0"/>
              <w:adjustRightInd w:val="0"/>
              <w:spacing w:before="0"/>
              <w:jc w:val="center"/>
              <w:rPr>
                <w:rFonts w:eastAsia="SimSun"/>
                <w:lang w:eastAsia="sk-SK"/>
              </w:rPr>
            </w:pPr>
            <w:r>
              <w:rPr>
                <w:rFonts w:eastAsia="SimSun"/>
                <w:lang w:eastAsia="sk-SK"/>
              </w:rPr>
              <w:t xml:space="preserve">284 </w:t>
            </w:r>
            <w:r w:rsidRPr="007C6A83">
              <w:rPr>
                <w:rFonts w:eastAsia="SimSun"/>
                <w:lang w:eastAsia="sk-SK"/>
              </w:rPr>
              <w:t>086</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tcPr>
          <w:p w:rsidR="007C6A83" w:rsidRPr="007C6A83" w:rsidRDefault="007C6A83" w:rsidP="002D0949">
            <w:pPr>
              <w:jc w:val="center"/>
            </w:pPr>
          </w:p>
        </w:tc>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A83" w:rsidRPr="007C6A83" w:rsidRDefault="007C6A83" w:rsidP="002D0949">
            <w:pPr>
              <w:jc w:val="center"/>
            </w:pPr>
          </w:p>
        </w:tc>
      </w:tr>
    </w:tbl>
    <w:p w:rsidR="00AB68E9" w:rsidRPr="00696B9C" w:rsidRDefault="0050065C" w:rsidP="007C6A83">
      <w:pPr>
        <w:rPr>
          <w:sz w:val="22"/>
          <w:szCs w:val="22"/>
        </w:rPr>
      </w:pPr>
      <w:r w:rsidRPr="00696B9C">
        <w:rPr>
          <w:sz w:val="22"/>
          <w:szCs w:val="22"/>
        </w:rPr>
        <w:t>Zdroj: bio-austria</w:t>
      </w:r>
      <w:r w:rsidR="002D0D6D" w:rsidRPr="00696B9C">
        <w:rPr>
          <w:sz w:val="22"/>
          <w:szCs w:val="22"/>
        </w:rPr>
        <w:t>, 2010</w:t>
      </w:r>
    </w:p>
    <w:p w:rsidR="00796037" w:rsidRPr="009B67E6" w:rsidRDefault="00796037" w:rsidP="007C6A83">
      <w:pPr>
        <w:rPr>
          <w:sz w:val="22"/>
          <w:szCs w:val="22"/>
        </w:rPr>
      </w:pPr>
    </w:p>
    <w:p w:rsidR="007C6A83" w:rsidRDefault="0050065C" w:rsidP="007C6A83">
      <w:r>
        <w:tab/>
        <w:t xml:space="preserve">Ako môžeme z tabuľky č. 5 vidieť, od 90. </w:t>
      </w:r>
      <w:r w:rsidR="00AB68E9">
        <w:t>r</w:t>
      </w:r>
      <w:r>
        <w:t xml:space="preserve">okov výmera ekologicky obhospodarovanej pôdy každým rokom stúpala. Mierny pokles nastal v rokoch 1998 a 1999. V nasledujúcich rokoch mal vývoj opäť stúpajúcu tendenciu. </w:t>
      </w:r>
      <w:r w:rsidR="00AB68E9">
        <w:t>Celková výmera poľnohospodárskej pôdy v Rakúsku predstavuje 2,355 mil. ha. Z tejto výmery je 371 251 ha ekologicky obrábaná</w:t>
      </w:r>
      <w:r w:rsidR="000F0F32">
        <w:t xml:space="preserve"> pôda</w:t>
      </w:r>
      <w:r w:rsidR="00141523">
        <w:t>,</w:t>
      </w:r>
      <w:r w:rsidR="000F0F32">
        <w:t xml:space="preserve"> čo</w:t>
      </w:r>
      <w:r w:rsidR="00141523">
        <w:t xml:space="preserve"> percentuálne</w:t>
      </w:r>
      <w:r w:rsidR="000F0F32">
        <w:t xml:space="preserve"> predsavuje</w:t>
      </w:r>
      <w:r w:rsidR="00141523">
        <w:t xml:space="preserve"> 15,76 % z celkovej poľnohospodárskej výmery</w:t>
      </w:r>
      <w:r w:rsidR="002D0D6D">
        <w:t xml:space="preserve"> v roku 2007.</w:t>
      </w:r>
    </w:p>
    <w:p w:rsidR="0071091C" w:rsidRPr="0071091C" w:rsidRDefault="00357000" w:rsidP="00796037">
      <w:pPr>
        <w:ind w:firstLine="720"/>
      </w:pPr>
      <w:r>
        <w:t>Rakúsko je krajina, ktorá má bohatú poľnohospodár</w:t>
      </w:r>
      <w:r w:rsidR="000F0F32">
        <w:t>s</w:t>
      </w:r>
      <w:r>
        <w:t xml:space="preserve">ku históriu a taktiež sa zaslúžila o vznik a vývoj ekologického poľnohospodárstva. Preto </w:t>
      </w:r>
      <w:r w:rsidR="00B93215">
        <w:t xml:space="preserve">si až </w:t>
      </w:r>
      <w:r>
        <w:t xml:space="preserve">dodnes </w:t>
      </w:r>
      <w:r w:rsidR="00B93215">
        <w:t>drží  prvé miesto</w:t>
      </w:r>
      <w:r>
        <w:t xml:space="preserve"> zo všetkých európskych krajín vo výmere</w:t>
      </w:r>
      <w:r w:rsidR="00B93215">
        <w:t xml:space="preserve"> ekologicky obhospodarovanej pôdy</w:t>
      </w:r>
      <w:r>
        <w:t xml:space="preserve"> a</w:t>
      </w:r>
      <w:r w:rsidR="00B93215">
        <w:t xml:space="preserve"> ekologickej </w:t>
      </w:r>
      <w:r w:rsidR="00CC5163">
        <w:t>produkcií</w:t>
      </w:r>
      <w:r w:rsidR="00B93215">
        <w:t>.</w:t>
      </w:r>
      <w:r w:rsidR="00796037">
        <w:tab/>
      </w:r>
      <w:r w:rsidR="00796037">
        <w:br/>
      </w:r>
    </w:p>
    <w:p w:rsidR="000F0F32" w:rsidRPr="00796037" w:rsidRDefault="000F0F32" w:rsidP="00796037">
      <w:pPr>
        <w:pStyle w:val="Nadpis1"/>
        <w:numPr>
          <w:ilvl w:val="0"/>
          <w:numId w:val="28"/>
        </w:numPr>
        <w:rPr>
          <w:szCs w:val="20"/>
        </w:rPr>
      </w:pPr>
      <w:bookmarkStart w:id="44" w:name="_Toc261977882"/>
      <w:r w:rsidRPr="00796037">
        <w:rPr>
          <w:szCs w:val="20"/>
        </w:rPr>
        <w:lastRenderedPageBreak/>
        <w:t>Záver</w:t>
      </w:r>
      <w:bookmarkEnd w:id="44"/>
      <w:r w:rsidR="00176C9B" w:rsidRPr="00796037">
        <w:rPr>
          <w:szCs w:val="20"/>
        </w:rPr>
        <w:tab/>
      </w:r>
    </w:p>
    <w:p w:rsidR="005D199F" w:rsidRPr="00051DA2" w:rsidRDefault="00176C9B" w:rsidP="009B67E6">
      <w:pPr>
        <w:ind w:firstLine="360"/>
      </w:pPr>
      <w:r w:rsidRPr="00051DA2">
        <w:t>Ekologizácia poľnohospodárstva a ochrana prírody sa stala globálnym celosvetovým záujmom. Životné prostredie by sme nemali len využívať, ale v rovnakej miere aj ochraňovať a </w:t>
      </w:r>
      <w:r w:rsidR="007913E9" w:rsidRPr="00051DA2">
        <w:t>zveľaďovať</w:t>
      </w:r>
      <w:r w:rsidRPr="00051DA2">
        <w:t xml:space="preserve">. </w:t>
      </w:r>
      <w:r w:rsidR="007913E9" w:rsidRPr="00051DA2">
        <w:t>Naše časté zásahy do prirodzeného prírodného prostredia so sebou priniesli množstvo negatív, ktoré je veľmi ťažké napraviť. Vp</w:t>
      </w:r>
      <w:r w:rsidR="005F19B6">
        <w:t>lyv nešetrnej poľnohospodárskej</w:t>
      </w:r>
      <w:r w:rsidR="007913E9" w:rsidRPr="00051DA2">
        <w:t xml:space="preserve"> výroby sa negatívne prejavil na </w:t>
      </w:r>
      <w:r w:rsidR="005D199F" w:rsidRPr="00051DA2">
        <w:t>zložkách</w:t>
      </w:r>
      <w:r w:rsidR="007913E9" w:rsidRPr="00051DA2">
        <w:t xml:space="preserve"> životného prostredia. Nielen pôda </w:t>
      </w:r>
      <w:r w:rsidR="005D199F" w:rsidRPr="00051DA2">
        <w:t xml:space="preserve">je </w:t>
      </w:r>
      <w:r w:rsidR="005F19B6">
        <w:t>silne</w:t>
      </w:r>
      <w:r w:rsidR="007913E9" w:rsidRPr="00051DA2">
        <w:t xml:space="preserve"> poznačená chemizáciu z minulých desaťročí</w:t>
      </w:r>
      <w:r w:rsidR="005D199F" w:rsidRPr="00051DA2">
        <w:t xml:space="preserve">, ale aj voda. Tento stav sa odráža na kvalite potravín a tým aj na ľudskom zdraví. </w:t>
      </w:r>
    </w:p>
    <w:p w:rsidR="00D14E74" w:rsidRPr="00051DA2" w:rsidRDefault="005D199F" w:rsidP="005D199F">
      <w:r w:rsidRPr="00051DA2">
        <w:tab/>
        <w:t>Treba si uvedomiť, že každý druh poľnohospodárskej výroby je zásah do prírody. Ak však máme možnosť vybrať si z viacerých alternatív, je vhodné vybrať si tú ktorá, čo najmenej zasahu</w:t>
      </w:r>
      <w:r w:rsidR="005F19B6">
        <w:t>je a narušuje životné prostredie</w:t>
      </w:r>
      <w:r w:rsidRPr="00051DA2">
        <w:t xml:space="preserve">, a ktorá je trvalo udržateľná. Jedným z trvalo udržateľných spôsobov využívania krajiny je ekologické poľnohospodárstvo, označované tiež aj ako organické alebo alternatívne poľnohospodárstvo. </w:t>
      </w:r>
      <w:r w:rsidR="00973D24" w:rsidRPr="00051DA2">
        <w:t>Ekologické poľnohospodárstvo sa snaží v čo najväčšej miere využívať miestne obnoviteľné zdroje a také technologické postupy, ktoré minimalizujú poškodzovanie životného prostredia.</w:t>
      </w:r>
      <w:r w:rsidR="001A78E1" w:rsidRPr="00051DA2">
        <w:t xml:space="preserve"> Predstavuje aj určitú filozofiu a súčasne i spôsob využívania a obhospodarovania vidieckej krajiny</w:t>
      </w:r>
    </w:p>
    <w:p w:rsidR="005F19B6" w:rsidRDefault="00973D24" w:rsidP="00D14E74">
      <w:pPr>
        <w:ind w:firstLine="720"/>
      </w:pPr>
      <w:r>
        <w:t xml:space="preserve">V bakalárskej práci sme sa venovali ekologickému poľnohospodárstvu a jeho vývoju. </w:t>
      </w:r>
      <w:r w:rsidR="0024550B">
        <w:t xml:space="preserve">Zámerom </w:t>
      </w:r>
      <w:r w:rsidR="0089728E">
        <w:t xml:space="preserve">práce </w:t>
      </w:r>
      <w:r>
        <w:t xml:space="preserve">bolo </w:t>
      </w:r>
      <w:r w:rsidR="00D14E74">
        <w:t>poukázať</w:t>
      </w:r>
      <w:r>
        <w:t xml:space="preserve"> na </w:t>
      </w:r>
      <w:r w:rsidR="0089728E">
        <w:t xml:space="preserve">podstatu a </w:t>
      </w:r>
      <w:r w:rsidR="00D14E74">
        <w:t>množstvo</w:t>
      </w:r>
      <w:r>
        <w:t xml:space="preserve"> </w:t>
      </w:r>
      <w:r w:rsidR="00D14E74">
        <w:t>výhod, ktoré má</w:t>
      </w:r>
      <w:r>
        <w:t xml:space="preserve"> ekologické </w:t>
      </w:r>
      <w:r w:rsidR="00D14E74">
        <w:t>poľnohospodárstvo</w:t>
      </w:r>
      <w:r w:rsidR="00E41E06">
        <w:t xml:space="preserve"> v porovnaní s tradičným poľnohospodárstvom</w:t>
      </w:r>
      <w:r>
        <w:t xml:space="preserve"> a </w:t>
      </w:r>
      <w:r w:rsidR="00D14E74">
        <w:t>poukázať</w:t>
      </w:r>
      <w:r>
        <w:t xml:space="preserve"> na jeho vývoj</w:t>
      </w:r>
      <w:r w:rsidR="00D14E74">
        <w:t xml:space="preserve"> vo vybraných krajinách</w:t>
      </w:r>
      <w:r>
        <w:t>. M</w:t>
      </w:r>
      <w:r w:rsidR="00D14E74">
        <w:t>ožno pove</w:t>
      </w:r>
      <w:r>
        <w:t>d</w:t>
      </w:r>
      <w:r w:rsidR="00D14E74">
        <w:t>ať, že</w:t>
      </w:r>
      <w:r>
        <w:t xml:space="preserve"> </w:t>
      </w:r>
      <w:r w:rsidR="00D14E74">
        <w:t>ekologické poľnohospodárstvo ako ho poznáme dnes, vzniklo</w:t>
      </w:r>
      <w:r>
        <w:t xml:space="preserve"> </w:t>
      </w:r>
      <w:r w:rsidR="005F19B6">
        <w:t xml:space="preserve">v </w:t>
      </w:r>
      <w:r>
        <w:t xml:space="preserve">len druhej polovici </w:t>
      </w:r>
      <w:r w:rsidR="00D14E74">
        <w:t>minulého</w:t>
      </w:r>
      <w:r>
        <w:t xml:space="preserve"> </w:t>
      </w:r>
      <w:r w:rsidR="00D14E74">
        <w:t>storočia</w:t>
      </w:r>
      <w:r>
        <w:t xml:space="preserve">, aj </w:t>
      </w:r>
      <w:r w:rsidR="00D14E74">
        <w:t>keď</w:t>
      </w:r>
      <w:r>
        <w:t xml:space="preserve"> jeho </w:t>
      </w:r>
      <w:r w:rsidR="00D14E74">
        <w:t>začiatky</w:t>
      </w:r>
      <w:r>
        <w:t xml:space="preserve"> sa </w:t>
      </w:r>
      <w:r w:rsidR="00D14E74">
        <w:t>datujú</w:t>
      </w:r>
      <w:r>
        <w:t xml:space="preserve"> </w:t>
      </w:r>
      <w:r w:rsidR="00D14E74">
        <w:t>skôr</w:t>
      </w:r>
      <w:r>
        <w:t>. V krajine jeho vzniku</w:t>
      </w:r>
      <w:r w:rsidR="005F19B6">
        <w:t>, v</w:t>
      </w:r>
      <w:r>
        <w:t xml:space="preserve"> </w:t>
      </w:r>
      <w:r w:rsidR="005F19B6">
        <w:t>Rakúsku</w:t>
      </w:r>
      <w:r>
        <w:t xml:space="preserve"> sa dodnes </w:t>
      </w:r>
      <w:r w:rsidR="00D14E74">
        <w:t>využívajú</w:t>
      </w:r>
      <w:r>
        <w:t xml:space="preserve"> </w:t>
      </w:r>
      <w:r w:rsidR="00D14E74">
        <w:t>metódy</w:t>
      </w:r>
      <w:r>
        <w:t xml:space="preserve"> a </w:t>
      </w:r>
      <w:r w:rsidR="00D14E74">
        <w:t>princípy</w:t>
      </w:r>
      <w:r>
        <w:t xml:space="preserve">, </w:t>
      </w:r>
      <w:r w:rsidR="00D14E74">
        <w:t>ktoré</w:t>
      </w:r>
      <w:r w:rsidR="0089728E">
        <w:t xml:space="preserve"> boli sformulované</w:t>
      </w:r>
      <w:r>
        <w:t xml:space="preserve"> </w:t>
      </w:r>
      <w:r w:rsidR="00D14E74">
        <w:t>už</w:t>
      </w:r>
      <w:r>
        <w:t xml:space="preserve"> v</w:t>
      </w:r>
      <w:r w:rsidR="00D14E74">
        <w:t> prvej polovici minulého storočia</w:t>
      </w:r>
      <w:r w:rsidR="00267A5D">
        <w:t xml:space="preserve">. </w:t>
      </w:r>
      <w:r w:rsidR="00D14E74">
        <w:t xml:space="preserve">Ekologické myslenie sa </w:t>
      </w:r>
      <w:r w:rsidR="001A78E1">
        <w:t>neustále</w:t>
      </w:r>
      <w:r w:rsidR="00D14E74">
        <w:t xml:space="preserve"> posúva ďalej</w:t>
      </w:r>
      <w:r w:rsidR="001A78E1">
        <w:t>,</w:t>
      </w:r>
      <w:r w:rsidR="00D14E74">
        <w:t xml:space="preserve"> vznikajú nové technické a technologické postupy, ktorých hlavným cieľom je produkovať zdravé produkty pre ľudí, ale pri najmenšom možnom zásahu do prírody. </w:t>
      </w:r>
      <w:r w:rsidR="0089728E">
        <w:t>Túto myšlien</w:t>
      </w:r>
      <w:r w:rsidR="001A78E1">
        <w:t>ku si postupne osvojovali aj ostatné</w:t>
      </w:r>
      <w:r w:rsidR="0089728E">
        <w:t xml:space="preserve"> krajiny, medzi nimi aj Slovensko a </w:t>
      </w:r>
      <w:r w:rsidR="003718C6">
        <w:t>Č</w:t>
      </w:r>
      <w:r w:rsidR="0089728E">
        <w:t xml:space="preserve">eská republika. Obe krajiny sú v ekologickom hospodárení na pôde podstatne mladšie a ešte tu nie je vybudovaná tradícia tohto alternatívneho typu. V týchto krajinách naďalej prevláda konvenčné poľnohospodárstvo, ktoré síce produkuje lacnejšie potraviny ako </w:t>
      </w:r>
      <w:r w:rsidR="0024550B">
        <w:t xml:space="preserve">sú </w:t>
      </w:r>
      <w:r w:rsidR="0089728E">
        <w:t>ekologické, avšak tie</w:t>
      </w:r>
      <w:r w:rsidR="0024550B">
        <w:t>to</w:t>
      </w:r>
      <w:r w:rsidR="0089728E">
        <w:t xml:space="preserve"> sú zdravšie a vitálnejšie, pretože obsahujú </w:t>
      </w:r>
      <w:r w:rsidR="0024550B">
        <w:t xml:space="preserve">podstatne </w:t>
      </w:r>
      <w:r w:rsidR="0089728E">
        <w:t>menej aromatických látok a stopových prvkov.</w:t>
      </w:r>
      <w:r w:rsidR="0024550B">
        <w:t xml:space="preserve"> </w:t>
      </w:r>
    </w:p>
    <w:p w:rsidR="005D199F" w:rsidRDefault="0024550B" w:rsidP="00D14E74">
      <w:pPr>
        <w:ind w:firstLine="720"/>
      </w:pPr>
      <w:r>
        <w:lastRenderedPageBreak/>
        <w:t>Vo svojich začiatkoch bolo ekologické poľnohospodárstvo v týchto krajinách podporované štátnymi príspevkami, ktoré dopomohli k jeho postupnému rozvoju</w:t>
      </w:r>
      <w:r w:rsidR="005F19B6">
        <w:t>. Po vstupe do Európskej únie</w:t>
      </w:r>
      <w:r>
        <w:t xml:space="preserve"> prichádzajú finančné prostriedky aj z nej, nakoľko Európska únia podporuje ekologizáciu nielen v poľnohospodárskom odvetví. Pozitívna správa</w:t>
      </w:r>
      <w:r w:rsidR="005F19B6">
        <w:t xml:space="preserve"> je, že </w:t>
      </w:r>
      <w:r w:rsidR="001A78E1">
        <w:t>sa každým rokom výmera ekologick</w:t>
      </w:r>
      <w:r w:rsidR="005F19B6">
        <w:t>y obhospodarovanej pôdy</w:t>
      </w:r>
      <w:r w:rsidR="001A78E1">
        <w:t xml:space="preserve"> </w:t>
      </w:r>
      <w:r w:rsidR="005F19B6">
        <w:t>zvyšuje a tiež sa zvyšuje</w:t>
      </w:r>
      <w:r>
        <w:t xml:space="preserve"> </w:t>
      </w:r>
      <w:r w:rsidR="001A78E1">
        <w:t>počet ekofariem. Nega</w:t>
      </w:r>
      <w:r w:rsidR="00E56E05">
        <w:t xml:space="preserve">tívom, v krajinách ako Slovensko a Česká republika, </w:t>
      </w:r>
      <w:r w:rsidR="004C780A">
        <w:t>je stále málo rozvinutá inf</w:t>
      </w:r>
      <w:r w:rsidR="001A78E1">
        <w:t>ormovan</w:t>
      </w:r>
      <w:r w:rsidR="004C780A">
        <w:t>os</w:t>
      </w:r>
      <w:r w:rsidR="001A78E1">
        <w:t>ť obyvateľov a tým pádom nižší záujem o ekolo</w:t>
      </w:r>
      <w:r w:rsidR="004C780A">
        <w:t>gic</w:t>
      </w:r>
      <w:r w:rsidR="001A78E1">
        <w:t>ké poľnohospodárstvo a jeho produkty.</w:t>
      </w:r>
    </w:p>
    <w:p w:rsidR="00D14E74" w:rsidRPr="00973D24" w:rsidRDefault="00D14E74" w:rsidP="005D199F">
      <w:r>
        <w:tab/>
      </w:r>
    </w:p>
    <w:p w:rsidR="005D199F" w:rsidRPr="005D199F" w:rsidRDefault="005D199F" w:rsidP="005D199F">
      <w:r>
        <w:rPr>
          <w:rFonts w:ascii="Arial" w:hAnsi="Arial" w:cs="Arial"/>
        </w:rPr>
        <w:tab/>
      </w:r>
    </w:p>
    <w:p w:rsidR="001E6A78" w:rsidRDefault="001E6A78">
      <w:pPr>
        <w:spacing w:before="0" w:line="240" w:lineRule="auto"/>
        <w:jc w:val="left"/>
        <w:rPr>
          <w:b/>
          <w:bCs/>
          <w:sz w:val="32"/>
          <w:szCs w:val="20"/>
        </w:rPr>
      </w:pPr>
      <w:r>
        <w:rPr>
          <w:szCs w:val="20"/>
        </w:rPr>
        <w:br w:type="page"/>
      </w:r>
    </w:p>
    <w:p w:rsidR="00BB7DF5" w:rsidRDefault="004C6DC0" w:rsidP="009B67E6">
      <w:pPr>
        <w:pStyle w:val="Nadpis1"/>
        <w:numPr>
          <w:ilvl w:val="0"/>
          <w:numId w:val="0"/>
        </w:numPr>
      </w:pPr>
      <w:bookmarkStart w:id="45" w:name="_Toc224306956"/>
      <w:bookmarkStart w:id="46" w:name="_Toc102191193"/>
      <w:bookmarkStart w:id="47" w:name="_Toc261977883"/>
      <w:bookmarkEnd w:id="15"/>
      <w:bookmarkEnd w:id="16"/>
      <w:r w:rsidRPr="00965D30">
        <w:lastRenderedPageBreak/>
        <w:t>Zoznam použitej literatúry</w:t>
      </w:r>
      <w:bookmarkEnd w:id="45"/>
      <w:bookmarkEnd w:id="46"/>
      <w:bookmarkEnd w:id="47"/>
      <w:r w:rsidR="00625392">
        <w:t xml:space="preserve"> </w:t>
      </w:r>
    </w:p>
    <w:p w:rsidR="00781FEA" w:rsidRDefault="00551DF6" w:rsidP="00781FEA">
      <w:r>
        <w:t xml:space="preserve">1. </w:t>
      </w:r>
      <w:r w:rsidR="00781FEA" w:rsidRPr="00102A49">
        <w:t>BARTOŠOVÁ, M</w:t>
      </w:r>
      <w:r w:rsidR="000769C3">
        <w:t>agdaléna</w:t>
      </w:r>
      <w:r w:rsidR="00781FEA" w:rsidRPr="00102A49">
        <w:t xml:space="preserve"> a i. 1995. </w:t>
      </w:r>
      <w:r w:rsidR="00781FEA" w:rsidRPr="00102A49">
        <w:rPr>
          <w:i/>
        </w:rPr>
        <w:t>Ekologické poľnohospodárstvo</w:t>
      </w:r>
      <w:r w:rsidR="00781FEA" w:rsidRPr="00102A49">
        <w:t>. Nitra</w:t>
      </w:r>
      <w:r w:rsidR="00781FEA">
        <w:t xml:space="preserve"> </w:t>
      </w:r>
      <w:r w:rsidR="00781FEA" w:rsidRPr="00102A49">
        <w:t>: EKO, 1995. 125 s. ISBN 80-967357-0-5.</w:t>
      </w:r>
    </w:p>
    <w:p w:rsidR="003163F5" w:rsidRDefault="00551DF6" w:rsidP="003163F5">
      <w:pPr>
        <w:autoSpaceDE w:val="0"/>
        <w:autoSpaceDN w:val="0"/>
        <w:adjustRightInd w:val="0"/>
        <w:spacing w:before="0"/>
        <w:jc w:val="left"/>
      </w:pPr>
      <w:r>
        <w:t xml:space="preserve">2. </w:t>
      </w:r>
      <w:r w:rsidR="005F19B6">
        <w:t>ČERVEŇANSKÁ, Ivana -</w:t>
      </w:r>
      <w:r w:rsidR="009D68AC">
        <w:t xml:space="preserve"> FRIDRICHOVÁ, Klaudia.  2006. </w:t>
      </w:r>
      <w:r w:rsidR="009D68AC" w:rsidRPr="001D24B0">
        <w:rPr>
          <w:i/>
        </w:rPr>
        <w:t>Manažment rozvoja ekologického poľnohospodárstva v Slovenskej republike</w:t>
      </w:r>
      <w:r w:rsidR="009D68AC">
        <w:t>:</w:t>
      </w:r>
      <w:r w:rsidR="009D68AC">
        <w:rPr>
          <w:i/>
        </w:rPr>
        <w:t xml:space="preserve"> </w:t>
      </w:r>
      <w:r w:rsidR="009D68AC">
        <w:t>výskumná práca, SPU, 2006. 5 s.</w:t>
      </w:r>
      <w:r w:rsidR="003163F5">
        <w:br/>
      </w:r>
      <w:r>
        <w:t xml:space="preserve">3. </w:t>
      </w:r>
      <w:r w:rsidR="003163F5" w:rsidRPr="005B011D">
        <w:rPr>
          <w:i/>
        </w:rPr>
        <w:t>Der Biobauer- Passion und Berunfung</w:t>
      </w:r>
      <w:r w:rsidR="003163F5">
        <w:t>, 2007 Privat Magazin der BankPrivat 2007. č.3,s. 30</w:t>
      </w:r>
      <w:r>
        <w:t>.</w:t>
      </w:r>
    </w:p>
    <w:p w:rsidR="00781FEA" w:rsidRDefault="00551DF6" w:rsidP="00781FEA">
      <w:r>
        <w:t xml:space="preserve">4. </w:t>
      </w:r>
      <w:r w:rsidR="00781FEA" w:rsidRPr="00102A49">
        <w:t>DEMO, M</w:t>
      </w:r>
      <w:r w:rsidR="000769C3">
        <w:t>ilan</w:t>
      </w:r>
      <w:r w:rsidR="00AE25BE">
        <w:t xml:space="preserve"> a kol</w:t>
      </w:r>
      <w:r w:rsidR="00781FEA" w:rsidRPr="00102A49">
        <w:t xml:space="preserve">. 2007. </w:t>
      </w:r>
      <w:r w:rsidR="00781FEA" w:rsidRPr="00102A49">
        <w:rPr>
          <w:i/>
        </w:rPr>
        <w:t>Udržateľný rozvoj : život v medziach únosnej kapacity biosféry</w:t>
      </w:r>
      <w:r w:rsidR="00781FEA" w:rsidRPr="00102A49">
        <w:t>. Nitra</w:t>
      </w:r>
      <w:r w:rsidR="00781FEA">
        <w:t xml:space="preserve"> </w:t>
      </w:r>
      <w:r w:rsidR="000769C3">
        <w:t>: SPU, 2007. 440</w:t>
      </w:r>
      <w:r w:rsidR="00781FEA" w:rsidRPr="00102A49">
        <w:t xml:space="preserve"> s. ISBN 978-80-8069-826-3</w:t>
      </w:r>
      <w:r w:rsidR="009D68AC">
        <w:t>.</w:t>
      </w:r>
    </w:p>
    <w:p w:rsidR="00F2230D" w:rsidRDefault="00551DF6" w:rsidP="00781FEA">
      <w:r>
        <w:t xml:space="preserve">5. </w:t>
      </w:r>
      <w:r w:rsidR="00F2230D" w:rsidRPr="00F2230D">
        <w:rPr>
          <w:i/>
        </w:rPr>
        <w:t>Ekologické poľnohospodárstvo</w:t>
      </w:r>
      <w:r w:rsidR="00F2230D">
        <w:t>,</w:t>
      </w:r>
      <w:r w:rsidR="00F2230D" w:rsidRPr="00F2230D">
        <w:t xml:space="preserve"> </w:t>
      </w:r>
      <w:r w:rsidR="00F2230D">
        <w:t xml:space="preserve">2010 [online]  BIO spotrebiteľ. [cit. 2010-04-12]. Dostupné na: &lt; </w:t>
      </w:r>
      <w:r w:rsidR="00F2230D" w:rsidRPr="00F2230D">
        <w:t>http://www.biospotrebitel.sk/ekologicke-polnohospodarstvo/ekologicke-polnohospodarstvo.htm</w:t>
      </w:r>
      <w:r w:rsidR="00F2230D">
        <w:t xml:space="preserve">&gt;. </w:t>
      </w:r>
    </w:p>
    <w:p w:rsidR="009D68AC" w:rsidRDefault="00551DF6" w:rsidP="00781FEA">
      <w:r>
        <w:t xml:space="preserve">6. </w:t>
      </w:r>
      <w:r w:rsidR="009D68AC" w:rsidRPr="009D68AC">
        <w:rPr>
          <w:i/>
        </w:rPr>
        <w:t>Ekologické poľnohospodárstvo na Slovensku</w:t>
      </w:r>
      <w:r w:rsidR="009D68AC">
        <w:t xml:space="preserve">, 2010 [online]  BIO spotrebiteľ. [cit. 2010-04-08]. Dostupné na: </w:t>
      </w:r>
      <w:r w:rsidR="004439DC">
        <w:t>&lt;</w:t>
      </w:r>
      <w:r w:rsidR="009D68AC" w:rsidRPr="009D68AC">
        <w:t>http://www.biospotrebitel.sk/ekologicke-polnohospodarstvo/ekologicke-polnohospodarstvo-slovensko.htm</w:t>
      </w:r>
      <w:r w:rsidR="004439DC">
        <w:t>&gt;</w:t>
      </w:r>
      <w:r w:rsidR="005F19B6">
        <w:t>.</w:t>
      </w:r>
    </w:p>
    <w:p w:rsidR="00654FE5" w:rsidRDefault="00551DF6" w:rsidP="00654FE5">
      <w:r>
        <w:t xml:space="preserve">7. </w:t>
      </w:r>
      <w:r w:rsidR="009D68AC" w:rsidRPr="004439DC">
        <w:rPr>
          <w:i/>
        </w:rPr>
        <w:t>Ekologické poľnohospodárstvo vo svete</w:t>
      </w:r>
      <w:r w:rsidR="009D68AC">
        <w:t>, 2010</w:t>
      </w:r>
      <w:r w:rsidR="009D68AC" w:rsidRPr="009D68AC">
        <w:t xml:space="preserve"> </w:t>
      </w:r>
      <w:r w:rsidR="009D68AC">
        <w:t>[online]  BIO spotrebiteľ. [cit. 2010-04-08]. Dostupné na:</w:t>
      </w:r>
      <w:r w:rsidR="004439DC" w:rsidRPr="004439DC">
        <w:t xml:space="preserve"> </w:t>
      </w:r>
      <w:r w:rsidR="00654FE5" w:rsidRPr="00654FE5">
        <w:t>&lt;http://www.biospotrebitel.sk/ekologicke-polnohospodarstvo/ekologicke-polnohospodarstvo-vo-svete.htm&gt;</w:t>
      </w:r>
      <w:r w:rsidR="00654FE5">
        <w:t>.</w:t>
      </w:r>
      <w:r w:rsidR="00654FE5" w:rsidRPr="00654FE5">
        <w:t xml:space="preserve"> </w:t>
      </w:r>
    </w:p>
    <w:p w:rsidR="00654FE5" w:rsidRPr="00654FE5" w:rsidRDefault="00551DF6" w:rsidP="00654FE5">
      <w:r>
        <w:t xml:space="preserve">8. </w:t>
      </w:r>
      <w:r w:rsidR="00654FE5" w:rsidRPr="00654FE5">
        <w:rPr>
          <w:i/>
        </w:rPr>
        <w:t xml:space="preserve">Ekologické zemědělství </w:t>
      </w:r>
      <w:r w:rsidR="00654FE5" w:rsidRPr="00654FE5">
        <w:t>2010 [online]  eAGRI. [cit. 2010-04-12] Dostupné na: &lt;http://eagri.cz/public/eagri/zemedelstvi/&gt;</w:t>
      </w:r>
      <w:r w:rsidR="005F19B6">
        <w:t>.</w:t>
      </w:r>
    </w:p>
    <w:p w:rsidR="00322463" w:rsidRDefault="00551DF6" w:rsidP="00322463">
      <w:r>
        <w:t xml:space="preserve">9. </w:t>
      </w:r>
      <w:r w:rsidR="00DA1A33">
        <w:t xml:space="preserve">FIKSELOVÁ, Martina. 2003. </w:t>
      </w:r>
      <w:r w:rsidR="00DA1A33" w:rsidRPr="00DA1A33">
        <w:rPr>
          <w:i/>
        </w:rPr>
        <w:t>Trendy v</w:t>
      </w:r>
      <w:r w:rsidR="00DA1A33">
        <w:rPr>
          <w:i/>
        </w:rPr>
        <w:t> potravinárstve.</w:t>
      </w:r>
      <w:r w:rsidR="00DA1A33">
        <w:t xml:space="preserve"> Nitra, 2003. ISNN 133-085X</w:t>
      </w:r>
      <w:r w:rsidR="009D68AC">
        <w:t>.</w:t>
      </w:r>
    </w:p>
    <w:p w:rsidR="00322463" w:rsidRDefault="00551DF6" w:rsidP="00322463">
      <w:r>
        <w:t xml:space="preserve">10. </w:t>
      </w:r>
      <w:r w:rsidR="00322463" w:rsidRPr="00322463">
        <w:rPr>
          <w:i/>
        </w:rPr>
        <w:t>História a formy ekologického poľnohospodárstva,</w:t>
      </w:r>
      <w:r w:rsidR="009D68AC">
        <w:rPr>
          <w:i/>
        </w:rPr>
        <w:t xml:space="preserve"> </w:t>
      </w:r>
      <w:r w:rsidR="009D68AC">
        <w:t xml:space="preserve">2010 [online] </w:t>
      </w:r>
      <w:r w:rsidR="00322463">
        <w:t xml:space="preserve"> BIO spotrebiteľ.</w:t>
      </w:r>
      <w:r w:rsidR="009D68AC">
        <w:t xml:space="preserve"> [cit. 2010-04-08]. Dostupné na: &lt;</w:t>
      </w:r>
      <w:r w:rsidR="009D68AC" w:rsidRPr="009D68AC">
        <w:t>http://www.biospotrebitel.sk/ekologicke-polnohospodarstvo/historia-a-formy-ep.htm</w:t>
      </w:r>
      <w:r w:rsidR="009D68AC">
        <w:t xml:space="preserve">&gt;. </w:t>
      </w:r>
    </w:p>
    <w:p w:rsidR="00805E88" w:rsidRPr="009D68AC" w:rsidRDefault="00551DF6" w:rsidP="00010AC4">
      <w:pPr>
        <w:rPr>
          <w:i/>
        </w:rPr>
      </w:pPr>
      <w:r>
        <w:t xml:space="preserve">11. </w:t>
      </w:r>
      <w:r w:rsidR="00805E88" w:rsidRPr="00805E88">
        <w:rPr>
          <w:i/>
        </w:rPr>
        <w:t>História v Európe</w:t>
      </w:r>
      <w:r w:rsidR="00805E88">
        <w:t>, 2010 [online] Ecotrend, Zväz ekologického poľnohospodárstva [cit. 2010-03-24]. Dostupné na: &lt;</w:t>
      </w:r>
      <w:r w:rsidR="00805E88" w:rsidRPr="00805E88">
        <w:t>http://www.ecotrend.sk/ekopol/historia-v-europe/</w:t>
      </w:r>
      <w:r w:rsidR="00805E88">
        <w:t>&gt;</w:t>
      </w:r>
      <w:r w:rsidR="00F83EB4">
        <w:t>.</w:t>
      </w:r>
    </w:p>
    <w:p w:rsidR="004C780A" w:rsidRDefault="00551DF6" w:rsidP="00010AC4">
      <w:r>
        <w:t xml:space="preserve">12. </w:t>
      </w:r>
      <w:r w:rsidR="004C780A" w:rsidRPr="00102A49">
        <w:t>HRONEC, O</w:t>
      </w:r>
      <w:r w:rsidR="00AE25BE">
        <w:t>ndrej</w:t>
      </w:r>
      <w:r w:rsidR="004C780A" w:rsidRPr="00102A49">
        <w:t xml:space="preserve"> a i. 2001. </w:t>
      </w:r>
      <w:r w:rsidR="004C780A" w:rsidRPr="00102A49">
        <w:rPr>
          <w:i/>
        </w:rPr>
        <w:t>Ekologické základy poľnohospodárskej výroby</w:t>
      </w:r>
      <w:r w:rsidR="004C780A" w:rsidRPr="00102A49">
        <w:t>. Nitra</w:t>
      </w:r>
      <w:r w:rsidR="004C780A">
        <w:t xml:space="preserve"> </w:t>
      </w:r>
      <w:r w:rsidR="004C780A" w:rsidRPr="00102A49">
        <w:t>: SPU, 2001. 162 s. ISBN 80-7137-956-5</w:t>
      </w:r>
      <w:r w:rsidR="00F83EB4">
        <w:t>.</w:t>
      </w:r>
    </w:p>
    <w:p w:rsidR="004C780A" w:rsidRDefault="00551DF6" w:rsidP="00781FEA">
      <w:r>
        <w:t xml:space="preserve">13. </w:t>
      </w:r>
      <w:r w:rsidR="004C780A">
        <w:t xml:space="preserve">HRONEC, </w:t>
      </w:r>
      <w:r w:rsidR="0033018D">
        <w:t>Ondrej</w:t>
      </w:r>
      <w:r w:rsidR="004C780A">
        <w:t xml:space="preserve"> a</w:t>
      </w:r>
      <w:r w:rsidR="0033018D">
        <w:t> </w:t>
      </w:r>
      <w:r w:rsidR="004C780A">
        <w:t>kolektív</w:t>
      </w:r>
      <w:r w:rsidR="0033018D">
        <w:t>. 2003.</w:t>
      </w:r>
      <w:r w:rsidR="004C780A">
        <w:t xml:space="preserve"> </w:t>
      </w:r>
      <w:r w:rsidR="004C780A" w:rsidRPr="00102A49">
        <w:t xml:space="preserve"> </w:t>
      </w:r>
      <w:r w:rsidR="004C780A" w:rsidRPr="00102A49">
        <w:rPr>
          <w:i/>
        </w:rPr>
        <w:t>Ekologické základy poľnohospodárskej výroby</w:t>
      </w:r>
      <w:r w:rsidR="004C780A">
        <w:rPr>
          <w:i/>
        </w:rPr>
        <w:t xml:space="preserve"> II</w:t>
      </w:r>
      <w:r w:rsidR="004C780A" w:rsidRPr="00102A49">
        <w:t>. Nitra</w:t>
      </w:r>
      <w:r w:rsidR="004C780A">
        <w:t xml:space="preserve"> : SPU, 2003. 99</w:t>
      </w:r>
      <w:r w:rsidR="004C780A" w:rsidRPr="00102A49">
        <w:t xml:space="preserve"> s. IS</w:t>
      </w:r>
      <w:r w:rsidR="004C780A">
        <w:t>BN 80-8069-147-9</w:t>
      </w:r>
      <w:r w:rsidR="00F83EB4">
        <w:t>.</w:t>
      </w:r>
    </w:p>
    <w:p w:rsidR="004439DC" w:rsidRDefault="00551DF6" w:rsidP="00781FEA">
      <w:r>
        <w:lastRenderedPageBreak/>
        <w:t xml:space="preserve">14. </w:t>
      </w:r>
      <w:r w:rsidR="004439DC" w:rsidRPr="004439DC">
        <w:rPr>
          <w:i/>
        </w:rPr>
        <w:t>Kontrola pravidiel v ekologickom poľnohospodárstve</w:t>
      </w:r>
      <w:r w:rsidR="004439DC">
        <w:t>,</w:t>
      </w:r>
      <w:r w:rsidR="004439DC" w:rsidRPr="004439DC">
        <w:t xml:space="preserve"> </w:t>
      </w:r>
      <w:r w:rsidR="004439DC">
        <w:t>2010</w:t>
      </w:r>
      <w:r w:rsidR="004439DC" w:rsidRPr="009D68AC">
        <w:t xml:space="preserve"> </w:t>
      </w:r>
      <w:r w:rsidR="004439DC">
        <w:t>[online]  BIO spotrebiteľ. [cit. 2010-04-12]. Dostupné na:</w:t>
      </w:r>
      <w:r w:rsidR="004439DC" w:rsidRPr="004439DC">
        <w:t xml:space="preserve"> </w:t>
      </w:r>
      <w:r w:rsidR="004439DC">
        <w:t>&lt;</w:t>
      </w:r>
      <w:r w:rsidR="004439DC" w:rsidRPr="004439DC">
        <w:t xml:space="preserve">http://www.biospotrebitel.sk/ekologicke-polnohospodarstvo/kontrola-pravidiel-v-ep.htm </w:t>
      </w:r>
      <w:r w:rsidR="004439DC">
        <w:t>&gt;</w:t>
      </w:r>
      <w:r w:rsidR="00F83EB4">
        <w:t>.</w:t>
      </w:r>
    </w:p>
    <w:p w:rsidR="008459C8" w:rsidRDefault="00551DF6" w:rsidP="008459C8">
      <w:r>
        <w:t xml:space="preserve">15. </w:t>
      </w:r>
      <w:r w:rsidR="008459C8" w:rsidRPr="00102A49">
        <w:t>KOVÁČ, K</w:t>
      </w:r>
      <w:r w:rsidR="00AE25BE">
        <w:t>arol</w:t>
      </w:r>
      <w:r w:rsidR="008459C8" w:rsidRPr="00102A49">
        <w:t xml:space="preserve">. a i. 2000. </w:t>
      </w:r>
      <w:r w:rsidR="008459C8" w:rsidRPr="00102A49">
        <w:rPr>
          <w:i/>
        </w:rPr>
        <w:t>Agro – enviromentálny program pre Slovensko, I. analýza enviromentálnej situácie v poľnohospodárstve</w:t>
      </w:r>
      <w:r w:rsidR="008459C8" w:rsidRPr="00102A49">
        <w:t>. Nitra</w:t>
      </w:r>
      <w:r w:rsidR="008459C8">
        <w:t xml:space="preserve"> </w:t>
      </w:r>
      <w:r w:rsidR="008459C8" w:rsidRPr="00102A49">
        <w:t xml:space="preserve">: SPU, </w:t>
      </w:r>
      <w:r w:rsidR="008459C8">
        <w:t>2000. 125 s. ISBN 80-7137-667-1</w:t>
      </w:r>
      <w:r w:rsidR="00F83EB4">
        <w:t>.</w:t>
      </w:r>
    </w:p>
    <w:p w:rsidR="00676854" w:rsidRDefault="00551DF6" w:rsidP="008459C8">
      <w:r>
        <w:t xml:space="preserve">16. </w:t>
      </w:r>
      <w:r w:rsidR="00676854">
        <w:t>KOVÁČIK, K</w:t>
      </w:r>
      <w:r w:rsidR="00AE25BE">
        <w:t>arol</w:t>
      </w:r>
      <w:r w:rsidR="00F83EB4">
        <w:t xml:space="preserve"> </w:t>
      </w:r>
      <w:r w:rsidR="00676854">
        <w:t xml:space="preserve">- HORNIAK,V. a kol.: </w:t>
      </w:r>
      <w:r w:rsidR="00676854" w:rsidRPr="00AE25BE">
        <w:rPr>
          <w:i/>
        </w:rPr>
        <w:t>Základy ekologického poľnohospodárstva,</w:t>
      </w:r>
      <w:r w:rsidR="00092851">
        <w:t xml:space="preserve"> Piešťany, 1995. 140 s.</w:t>
      </w:r>
      <w:r w:rsidR="004C780A">
        <w:t xml:space="preserve"> </w:t>
      </w:r>
      <w:r w:rsidR="00676854">
        <w:t>ISBM 80-236-0070-2</w:t>
      </w:r>
      <w:r w:rsidR="00F83EB4">
        <w:t>.</w:t>
      </w:r>
    </w:p>
    <w:p w:rsidR="008459C8" w:rsidRDefault="00551DF6" w:rsidP="008459C8">
      <w:r>
        <w:t xml:space="preserve">17. </w:t>
      </w:r>
      <w:r w:rsidR="008459C8" w:rsidRPr="00102A49">
        <w:t>KOZOVÁ, M</w:t>
      </w:r>
      <w:r w:rsidR="00AE25BE">
        <w:t>ária</w:t>
      </w:r>
      <w:r w:rsidR="008459C8" w:rsidRPr="00102A49">
        <w:t xml:space="preserve">. 2001. </w:t>
      </w:r>
      <w:r w:rsidR="008459C8" w:rsidRPr="00676854">
        <w:rPr>
          <w:i/>
        </w:rPr>
        <w:t>Nové požiadavky na ochranu, manažment a plánovanie krajiny v kontexte Európskeho dohovoru o krajine</w:t>
      </w:r>
      <w:r w:rsidR="008459C8" w:rsidRPr="00102A49">
        <w:rPr>
          <w:i/>
        </w:rPr>
        <w:t xml:space="preserve">. </w:t>
      </w:r>
      <w:r w:rsidR="008459C8" w:rsidRPr="00102A49">
        <w:t xml:space="preserve">In </w:t>
      </w:r>
      <w:r w:rsidR="008459C8" w:rsidRPr="00102A49">
        <w:rPr>
          <w:i/>
        </w:rPr>
        <w:t>Krajina – človek – kultúra</w:t>
      </w:r>
      <w:r w:rsidR="008459C8" w:rsidRPr="00102A49">
        <w:t>. Banská Bystrica</w:t>
      </w:r>
      <w:r w:rsidR="008459C8">
        <w:t xml:space="preserve"> </w:t>
      </w:r>
      <w:r w:rsidR="008459C8" w:rsidRPr="00102A49">
        <w:t>: Slovenská agentúra životného prostredia, 20</w:t>
      </w:r>
      <w:r w:rsidR="00F83EB4">
        <w:t>01. 162 s. ISBN 80-88850-40-1.</w:t>
      </w:r>
    </w:p>
    <w:p w:rsidR="00CF0E37" w:rsidRPr="00102A49" w:rsidRDefault="00551DF6" w:rsidP="008459C8">
      <w:r>
        <w:t xml:space="preserve">18. </w:t>
      </w:r>
      <w:r w:rsidR="00CF0E37" w:rsidRPr="00102A49">
        <w:t>KRETTER, A</w:t>
      </w:r>
      <w:r w:rsidR="0033018D">
        <w:t>nton</w:t>
      </w:r>
      <w:r w:rsidR="00CF0E37" w:rsidRPr="00102A49">
        <w:t xml:space="preserve">. 2005. </w:t>
      </w:r>
      <w:r w:rsidR="00CF0E37" w:rsidRPr="00102A49">
        <w:rPr>
          <w:i/>
        </w:rPr>
        <w:t>Ekologické poľnohospodárstvo Slovenskej republiky, krajín východnej a strednej Európy a marketing</w:t>
      </w:r>
      <w:r w:rsidR="00CF0E37" w:rsidRPr="00102A49">
        <w:t>. Nitra</w:t>
      </w:r>
      <w:r w:rsidR="00CF0E37">
        <w:t xml:space="preserve"> </w:t>
      </w:r>
      <w:r w:rsidR="00CF0E37" w:rsidRPr="00102A49">
        <w:t xml:space="preserve">: SPU, </w:t>
      </w:r>
      <w:r w:rsidR="00CF0E37">
        <w:t>2005. 134 s. ISBN 80-8069-510-5</w:t>
      </w:r>
      <w:r w:rsidR="00F83EB4">
        <w:t>.</w:t>
      </w:r>
    </w:p>
    <w:p w:rsidR="008459C8" w:rsidRDefault="00551DF6" w:rsidP="008459C8">
      <w:r>
        <w:t xml:space="preserve">19. </w:t>
      </w:r>
      <w:r w:rsidR="008459C8">
        <w:t>LACKO–</w:t>
      </w:r>
      <w:r w:rsidR="000769C3">
        <w:t xml:space="preserve">BARTOŠOVÁ, </w:t>
      </w:r>
      <w:r w:rsidR="008459C8" w:rsidRPr="00102A49">
        <w:t>M</w:t>
      </w:r>
      <w:r w:rsidR="000769C3">
        <w:t>agdaléna</w:t>
      </w:r>
      <w:r w:rsidR="008459C8" w:rsidRPr="00102A49">
        <w:t xml:space="preserve">. 2005. </w:t>
      </w:r>
      <w:r w:rsidR="008459C8" w:rsidRPr="00102A49">
        <w:rPr>
          <w:i/>
        </w:rPr>
        <w:t>Udržateľné a ekologické poľnohospodárstvo</w:t>
      </w:r>
      <w:r w:rsidR="008459C8" w:rsidRPr="00102A49">
        <w:t>. SPU</w:t>
      </w:r>
      <w:r w:rsidR="008459C8">
        <w:t xml:space="preserve"> </w:t>
      </w:r>
      <w:r w:rsidR="008459C8" w:rsidRPr="00102A49">
        <w:t xml:space="preserve">: Nitra, </w:t>
      </w:r>
      <w:r w:rsidR="00CF0E37">
        <w:t>2005. 575 s. ISBN 80-8069-556-3</w:t>
      </w:r>
      <w:r w:rsidR="00F83EB4">
        <w:t>.</w:t>
      </w:r>
    </w:p>
    <w:p w:rsidR="0019173E" w:rsidRDefault="00551DF6" w:rsidP="00887AD0">
      <w:r>
        <w:t xml:space="preserve">20. </w:t>
      </w:r>
      <w:r w:rsidR="0019173E" w:rsidRPr="0019173E">
        <w:rPr>
          <w:i/>
        </w:rPr>
        <w:t>Legislatíva</w:t>
      </w:r>
      <w:r w:rsidR="0019173E">
        <w:t>, 2010,</w:t>
      </w:r>
      <w:r w:rsidR="0019173E" w:rsidRPr="0019173E">
        <w:t xml:space="preserve"> </w:t>
      </w:r>
      <w:r w:rsidR="0019173E">
        <w:t>[online] Európska komisia, Ekologické poľnohospodárstvo, [cit. 2010-04-12]. Dostupné na:</w:t>
      </w:r>
      <w:r w:rsidR="0019173E" w:rsidRPr="004439DC">
        <w:t xml:space="preserve"> </w:t>
      </w:r>
      <w:r w:rsidR="0019173E">
        <w:t>&lt;</w:t>
      </w:r>
      <w:r w:rsidR="0019173E" w:rsidRPr="0019173E">
        <w:t>http://ec.europa.eu/agriculture/organic/eu-policy/legislation_sk</w:t>
      </w:r>
      <w:r w:rsidR="0019173E">
        <w:t>&gt;</w:t>
      </w:r>
      <w:r w:rsidR="0024556D">
        <w:t xml:space="preserve">. </w:t>
      </w:r>
    </w:p>
    <w:p w:rsidR="00887AD0" w:rsidRPr="00887AD0" w:rsidRDefault="00551DF6" w:rsidP="00887AD0">
      <w:pPr>
        <w:autoSpaceDE w:val="0"/>
        <w:autoSpaceDN w:val="0"/>
        <w:adjustRightInd w:val="0"/>
        <w:spacing w:before="0"/>
        <w:jc w:val="left"/>
        <w:rPr>
          <w:rFonts w:eastAsia="SimSun"/>
          <w:lang w:eastAsia="sk-SK"/>
        </w:rPr>
      </w:pPr>
      <w:r>
        <w:rPr>
          <w:rFonts w:eastAsia="SimSun"/>
          <w:lang w:eastAsia="sk-SK"/>
        </w:rPr>
        <w:t xml:space="preserve">21. </w:t>
      </w:r>
      <w:r w:rsidR="00887AD0">
        <w:rPr>
          <w:rFonts w:eastAsia="SimSun"/>
          <w:lang w:eastAsia="sk-SK"/>
        </w:rPr>
        <w:t>MAILER,</w:t>
      </w:r>
      <w:r w:rsidR="00887AD0" w:rsidRPr="00887AD0">
        <w:rPr>
          <w:rFonts w:eastAsia="SimSun"/>
          <w:lang w:eastAsia="sk-SK"/>
        </w:rPr>
        <w:t xml:space="preserve"> Susanne, 2010</w:t>
      </w:r>
      <w:r w:rsidR="00887AD0">
        <w:rPr>
          <w:rFonts w:eastAsia="SimSun"/>
          <w:lang w:eastAsia="sk-SK"/>
        </w:rPr>
        <w:t>.</w:t>
      </w:r>
      <w:r w:rsidR="00887AD0">
        <w:rPr>
          <w:rFonts w:ascii="ArialMT" w:eastAsia="SimSun" w:hAnsi="ArialMT" w:cs="ArialMT"/>
          <w:sz w:val="18"/>
          <w:szCs w:val="18"/>
          <w:lang w:eastAsia="sk-SK"/>
        </w:rPr>
        <w:t xml:space="preserve"> </w:t>
      </w:r>
      <w:r w:rsidR="00887AD0" w:rsidRPr="00132329">
        <w:rPr>
          <w:rFonts w:eastAsia="SimSun"/>
          <w:i/>
          <w:lang w:eastAsia="sk-SK"/>
        </w:rPr>
        <w:t>Biologische Landwirtschaft in Österreich</w:t>
      </w:r>
      <w:r w:rsidR="00887AD0">
        <w:rPr>
          <w:rFonts w:eastAsia="SimSun"/>
          <w:lang w:eastAsia="sk-SK"/>
        </w:rPr>
        <w:t xml:space="preserve">.  </w:t>
      </w:r>
      <w:r w:rsidR="00887AD0">
        <w:t>B. m. : B. v., 2010, s.8</w:t>
      </w:r>
      <w:r w:rsidR="00F83EB4">
        <w:t>.</w:t>
      </w:r>
    </w:p>
    <w:p w:rsidR="00314C77" w:rsidRDefault="00551DF6" w:rsidP="00887AD0">
      <w:r>
        <w:rPr>
          <w:iCs/>
        </w:rPr>
        <w:t xml:space="preserve">22. </w:t>
      </w:r>
      <w:r w:rsidR="00314C77" w:rsidRPr="00102A49">
        <w:rPr>
          <w:iCs/>
        </w:rPr>
        <w:t>MEDAL, R</w:t>
      </w:r>
      <w:r w:rsidR="00314C77">
        <w:rPr>
          <w:iCs/>
        </w:rPr>
        <w:t>ichard</w:t>
      </w:r>
      <w:r w:rsidR="00314C77" w:rsidRPr="00102A49">
        <w:rPr>
          <w:iCs/>
        </w:rPr>
        <w:t xml:space="preserve">. 2006. Časopis pre environmentálnu výchovu a filozofiu. In </w:t>
      </w:r>
      <w:r w:rsidR="00314C77" w:rsidRPr="00102A49">
        <w:rPr>
          <w:i/>
          <w:iCs/>
        </w:rPr>
        <w:t>Ďalekohľad</w:t>
      </w:r>
      <w:r w:rsidR="00314C77" w:rsidRPr="00102A49">
        <w:rPr>
          <w:iCs/>
        </w:rPr>
        <w:t>, roč. 3, 2006, č. 9, s. 28</w:t>
      </w:r>
      <w:r w:rsidR="00F83EB4">
        <w:rPr>
          <w:iCs/>
        </w:rPr>
        <w:t>.</w:t>
      </w:r>
    </w:p>
    <w:p w:rsidR="00CF0E37" w:rsidRDefault="00551DF6" w:rsidP="008459C8">
      <w:r>
        <w:t xml:space="preserve">23. </w:t>
      </w:r>
      <w:r w:rsidR="00CF0E37">
        <w:t>PETR,</w:t>
      </w:r>
      <w:r w:rsidR="0033018D">
        <w:t xml:space="preserve"> </w:t>
      </w:r>
      <w:r w:rsidR="00CF0E37">
        <w:t>J</w:t>
      </w:r>
      <w:r w:rsidR="0033018D">
        <w:t>iří</w:t>
      </w:r>
      <w:r w:rsidR="00F83EB4">
        <w:t xml:space="preserve"> -</w:t>
      </w:r>
      <w:r w:rsidR="0033018D">
        <w:t xml:space="preserve"> </w:t>
      </w:r>
      <w:r w:rsidR="00CF0E37">
        <w:t>DLOUHÝ,</w:t>
      </w:r>
      <w:r w:rsidR="0033018D">
        <w:t xml:space="preserve"> </w:t>
      </w:r>
      <w:r w:rsidR="00CF0E37">
        <w:t>J</w:t>
      </w:r>
      <w:r w:rsidR="0033018D">
        <w:t>osef</w:t>
      </w:r>
      <w:r w:rsidR="00CF0E37">
        <w:t xml:space="preserve"> a kol.</w:t>
      </w:r>
      <w:r w:rsidR="0033018D">
        <w:t xml:space="preserve"> 1992.</w:t>
      </w:r>
      <w:r w:rsidR="00CF0E37">
        <w:t xml:space="preserve"> </w:t>
      </w:r>
      <w:r w:rsidR="00CF0E37" w:rsidRPr="00CF0E37">
        <w:rPr>
          <w:i/>
        </w:rPr>
        <w:t>Ekologické zemědělství</w:t>
      </w:r>
      <w:r w:rsidR="00092851">
        <w:t>, Praha, 1992.</w:t>
      </w:r>
      <w:r w:rsidR="0033018D">
        <w:t xml:space="preserve"> 312</w:t>
      </w:r>
      <w:r w:rsidR="004B6D8E">
        <w:t xml:space="preserve"> s.</w:t>
      </w:r>
      <w:r w:rsidR="00CF0E37">
        <w:t xml:space="preserve"> ISBN 80-209-0233-3</w:t>
      </w:r>
      <w:r w:rsidR="00F83EB4">
        <w:t>.</w:t>
      </w:r>
    </w:p>
    <w:p w:rsidR="008459C8" w:rsidRDefault="00551DF6" w:rsidP="008459C8">
      <w:r>
        <w:rPr>
          <w:iCs/>
        </w:rPr>
        <w:t xml:space="preserve">24. </w:t>
      </w:r>
      <w:r w:rsidR="008459C8" w:rsidRPr="00102A49">
        <w:rPr>
          <w:iCs/>
        </w:rPr>
        <w:t>PAŠKA, Ľ</w:t>
      </w:r>
      <w:r w:rsidR="0033018D">
        <w:rPr>
          <w:iCs/>
        </w:rPr>
        <w:t>ubomír</w:t>
      </w:r>
      <w:r w:rsidR="008459C8" w:rsidRPr="00102A49">
        <w:rPr>
          <w:iCs/>
        </w:rPr>
        <w:t xml:space="preserve">. 2000. </w:t>
      </w:r>
      <w:r w:rsidR="008459C8" w:rsidRPr="00102A49">
        <w:rPr>
          <w:i/>
          <w:iCs/>
        </w:rPr>
        <w:t>Manažment výroby</w:t>
      </w:r>
      <w:r w:rsidR="00092851">
        <w:rPr>
          <w:iCs/>
        </w:rPr>
        <w:t>. Nitra : SPU, 2000.</w:t>
      </w:r>
      <w:r w:rsidR="008459C8" w:rsidRPr="00102A49">
        <w:rPr>
          <w:iCs/>
        </w:rPr>
        <w:t xml:space="preserve"> 182 s. ISBN 80-7137-799-6</w:t>
      </w:r>
      <w:r w:rsidR="00F83EB4">
        <w:rPr>
          <w:iCs/>
        </w:rPr>
        <w:t>.</w:t>
      </w:r>
      <w:r w:rsidR="008459C8">
        <w:t xml:space="preserve"> </w:t>
      </w:r>
    </w:p>
    <w:p w:rsidR="00052F77" w:rsidRDefault="00551DF6" w:rsidP="008459C8">
      <w:r>
        <w:t xml:space="preserve">25. </w:t>
      </w:r>
      <w:r w:rsidR="00052F77">
        <w:t>PAŠKA, I</w:t>
      </w:r>
      <w:r w:rsidR="00092851">
        <w:t>van ,</w:t>
      </w:r>
      <w:r w:rsidR="00052F77">
        <w:t xml:space="preserve"> SIDOR, E</w:t>
      </w:r>
      <w:r w:rsidR="00092851">
        <w:t>mil. 2000.</w:t>
      </w:r>
      <w:r w:rsidR="00052F77">
        <w:t xml:space="preserve"> </w:t>
      </w:r>
      <w:r w:rsidR="00052F77" w:rsidRPr="00676854">
        <w:rPr>
          <w:i/>
        </w:rPr>
        <w:t>Integrovaná živočíšna výroba</w:t>
      </w:r>
      <w:r w:rsidR="00092851">
        <w:t>, SPU, Nitra 2000.</w:t>
      </w:r>
      <w:r w:rsidR="00052F77">
        <w:t xml:space="preserve"> </w:t>
      </w:r>
      <w:r w:rsidR="00092851">
        <w:t xml:space="preserve">89 s. </w:t>
      </w:r>
      <w:r w:rsidR="00052F77">
        <w:t>ISBN 80-7137-688-4</w:t>
      </w:r>
      <w:r w:rsidR="00F83EB4">
        <w:t>.</w:t>
      </w:r>
    </w:p>
    <w:p w:rsidR="002F3913" w:rsidRPr="002F3913" w:rsidRDefault="00551DF6" w:rsidP="002F3913">
      <w:r>
        <w:t xml:space="preserve">26. </w:t>
      </w:r>
      <w:r w:rsidR="00052F77">
        <w:t>POSPÍŠIL, R</w:t>
      </w:r>
      <w:r w:rsidR="00092851">
        <w:t xml:space="preserve">ichard, </w:t>
      </w:r>
      <w:r w:rsidR="00052F77">
        <w:t>PAČUTA, V</w:t>
      </w:r>
      <w:r w:rsidR="00092851">
        <w:t>ladimír. 2000</w:t>
      </w:r>
      <w:r w:rsidR="00092851">
        <w:rPr>
          <w:i/>
        </w:rPr>
        <w:t>.</w:t>
      </w:r>
      <w:r w:rsidR="00052F77" w:rsidRPr="00676854">
        <w:rPr>
          <w:i/>
        </w:rPr>
        <w:t xml:space="preserve"> Základy rastlinnej výroby (pre FEM)</w:t>
      </w:r>
      <w:r w:rsidR="00052F77">
        <w:t xml:space="preserve">. </w:t>
      </w:r>
      <w:r w:rsidR="00DA1A33">
        <w:t>Nitra: SPU, 2000.</w:t>
      </w:r>
      <w:r w:rsidR="00676854">
        <w:t xml:space="preserve"> </w:t>
      </w:r>
      <w:r w:rsidR="00092851">
        <w:t xml:space="preserve"> 143 s. </w:t>
      </w:r>
      <w:r w:rsidR="00676854">
        <w:t>ISBN 80-7137-670-1</w:t>
      </w:r>
      <w:r w:rsidR="00F83EB4">
        <w:t>.</w:t>
      </w:r>
      <w:r w:rsidR="002F3913">
        <w:tab/>
      </w:r>
      <w:r w:rsidR="002F3913">
        <w:br/>
      </w:r>
      <w:r>
        <w:rPr>
          <w:rStyle w:val="small"/>
        </w:rPr>
        <w:lastRenderedPageBreak/>
        <w:t xml:space="preserve">27. </w:t>
      </w:r>
      <w:r w:rsidR="002F3913" w:rsidRPr="002F3913">
        <w:rPr>
          <w:rStyle w:val="small"/>
        </w:rPr>
        <w:t>POKOPOV</w:t>
      </w:r>
      <w:r w:rsidR="002F3913">
        <w:rPr>
          <w:rStyle w:val="small"/>
        </w:rPr>
        <w:t xml:space="preserve">Á </w:t>
      </w:r>
      <w:r w:rsidR="002F3913" w:rsidRPr="002F3913">
        <w:rPr>
          <w:rStyle w:val="small"/>
        </w:rPr>
        <w:t>MALIŠOVÁ, Helena</w:t>
      </w:r>
      <w:r w:rsidR="002F3913">
        <w:rPr>
          <w:rStyle w:val="small"/>
        </w:rPr>
        <w:t>.</w:t>
      </w:r>
      <w:r w:rsidR="002F3913" w:rsidRPr="002F3913">
        <w:rPr>
          <w:rStyle w:val="small"/>
        </w:rPr>
        <w:t xml:space="preserve"> 2009,</w:t>
      </w:r>
      <w:r w:rsidR="002F3913" w:rsidRPr="002F3913">
        <w:t xml:space="preserve"> </w:t>
      </w:r>
      <w:r w:rsidR="002F3913" w:rsidRPr="002F3913">
        <w:rPr>
          <w:i/>
        </w:rPr>
        <w:t>Ekologické poľnohospodárstvo na Slovensku</w:t>
      </w:r>
      <w:r w:rsidR="002F3913">
        <w:t>,</w:t>
      </w:r>
      <w:r w:rsidR="002F3913" w:rsidRPr="002F3913">
        <w:rPr>
          <w:i/>
        </w:rPr>
        <w:t xml:space="preserve"> </w:t>
      </w:r>
      <w:r w:rsidR="002F3913">
        <w:t xml:space="preserve">[online]. </w:t>
      </w:r>
      <w:r w:rsidR="00F172A4">
        <w:t>Ekologika.</w:t>
      </w:r>
      <w:r w:rsidR="00E94F52" w:rsidRPr="00E94F52">
        <w:t xml:space="preserve"> </w:t>
      </w:r>
      <w:r w:rsidR="00E94F52">
        <w:t xml:space="preserve">[cit. 2010-02-21]. </w:t>
      </w:r>
      <w:r w:rsidR="002F3913" w:rsidRPr="002F3913">
        <w:t xml:space="preserve"> </w:t>
      </w:r>
      <w:r w:rsidR="002F3913">
        <w:t>Dostupné na:</w:t>
      </w:r>
      <w:r w:rsidR="002F3913" w:rsidRPr="004439DC">
        <w:t xml:space="preserve"> </w:t>
      </w:r>
      <w:r w:rsidR="002F3913">
        <w:t>&lt;</w:t>
      </w:r>
      <w:r w:rsidR="002F3913" w:rsidRPr="002F3913">
        <w:t>http://www.ekologika.sk/prispevky/ekologicke-polnohospodarstvo-na-slovensku.html</w:t>
      </w:r>
      <w:r w:rsidR="002F3913">
        <w:t xml:space="preserve"> &gt;.</w:t>
      </w:r>
    </w:p>
    <w:p w:rsidR="008459C8" w:rsidRDefault="00551DF6" w:rsidP="00470F41">
      <w:pPr>
        <w:rPr>
          <w:iCs/>
        </w:rPr>
      </w:pPr>
      <w:r>
        <w:rPr>
          <w:iCs/>
        </w:rPr>
        <w:t xml:space="preserve">28. </w:t>
      </w:r>
      <w:r w:rsidR="00980D63">
        <w:rPr>
          <w:iCs/>
        </w:rPr>
        <w:t>ROSOCHATECKÁ, E</w:t>
      </w:r>
      <w:r w:rsidR="00DA1A33">
        <w:rPr>
          <w:iCs/>
        </w:rPr>
        <w:t>va. 2002</w:t>
      </w:r>
      <w:r w:rsidR="00980D63">
        <w:rPr>
          <w:iCs/>
        </w:rPr>
        <w:t xml:space="preserve"> </w:t>
      </w:r>
      <w:r w:rsidR="008459C8" w:rsidRPr="00102A49">
        <w:rPr>
          <w:i/>
          <w:iCs/>
        </w:rPr>
        <w:t>Súčasná situácia vo výrobe bioproduktov a spotrebe biopotravín v Českej republike</w:t>
      </w:r>
      <w:r w:rsidR="008459C8" w:rsidRPr="00102A49">
        <w:rPr>
          <w:iCs/>
        </w:rPr>
        <w:t>. Nitra : Agroinštitút, 2</w:t>
      </w:r>
      <w:r w:rsidR="004B6D8E">
        <w:rPr>
          <w:iCs/>
        </w:rPr>
        <w:t>002. 88 s. I</w:t>
      </w:r>
      <w:r w:rsidR="008459C8" w:rsidRPr="00102A49">
        <w:rPr>
          <w:iCs/>
        </w:rPr>
        <w:t>S</w:t>
      </w:r>
      <w:r w:rsidR="004B6D8E">
        <w:rPr>
          <w:iCs/>
        </w:rPr>
        <w:t>B</w:t>
      </w:r>
      <w:r w:rsidR="008459C8" w:rsidRPr="00102A49">
        <w:rPr>
          <w:iCs/>
        </w:rPr>
        <w:t>N 80-8943-15-9</w:t>
      </w:r>
    </w:p>
    <w:p w:rsidR="00470F41" w:rsidRPr="00470F41" w:rsidRDefault="00632690" w:rsidP="009B67E6">
      <w:pPr>
        <w:pStyle w:val="ZPNormalnyText"/>
      </w:pPr>
      <w:r>
        <w:t xml:space="preserve">29. </w:t>
      </w:r>
      <w:r w:rsidR="00470F41" w:rsidRPr="00887AD0">
        <w:rPr>
          <w:i/>
        </w:rPr>
        <w:t>Statistik</w:t>
      </w:r>
      <w:r w:rsidR="00470F41">
        <w:t>, 2008,</w:t>
      </w:r>
      <w:r w:rsidR="00470F41" w:rsidRPr="00887AD0">
        <w:rPr>
          <w:i/>
        </w:rPr>
        <w:t xml:space="preserve"> </w:t>
      </w:r>
      <w:r w:rsidR="00470F41">
        <w:t>BIO AUSTRIA. B. m. : B. v., 2008, s. 2</w:t>
      </w:r>
      <w:r w:rsidR="00F83EB4">
        <w:t>.</w:t>
      </w:r>
    </w:p>
    <w:p w:rsidR="008459C8" w:rsidRDefault="00632690" w:rsidP="00470F41">
      <w:r>
        <w:t xml:space="preserve">30. </w:t>
      </w:r>
      <w:r w:rsidR="00676854">
        <w:t>SCHLOSSEROVÁ</w:t>
      </w:r>
      <w:r w:rsidR="00092851">
        <w:t>, Juliana. 2008.</w:t>
      </w:r>
      <w:r w:rsidR="00980D63">
        <w:t xml:space="preserve"> </w:t>
      </w:r>
      <w:r w:rsidR="00980D63" w:rsidRPr="00980D63">
        <w:rPr>
          <w:i/>
        </w:rPr>
        <w:t>Praktická príručka pre ekologickú poľnohospodársku výrobu.</w:t>
      </w:r>
      <w:r w:rsidR="00980D63">
        <w:t xml:space="preserve"> Nitra: Agroinštitút 2008,</w:t>
      </w:r>
      <w:r w:rsidR="00092851">
        <w:t xml:space="preserve"> 20 s.</w:t>
      </w:r>
      <w:r w:rsidR="00980D63">
        <w:t xml:space="preserve"> ISBN 987-80-7139-121-0</w:t>
      </w:r>
    </w:p>
    <w:p w:rsidR="00551DF6" w:rsidRDefault="00632690" w:rsidP="00551DF6">
      <w:pPr>
        <w:tabs>
          <w:tab w:val="left" w:pos="708"/>
          <w:tab w:val="left" w:pos="2415"/>
        </w:tabs>
        <w:spacing w:before="0"/>
      </w:pPr>
      <w:r>
        <w:rPr>
          <w:bCs/>
        </w:rPr>
        <w:t xml:space="preserve">31. </w:t>
      </w:r>
      <w:r w:rsidR="00551DF6" w:rsidRPr="00DF65FF">
        <w:rPr>
          <w:bCs/>
          <w:i/>
        </w:rPr>
        <w:t>Smery a druhy trvalo udržateľného poľnohospodárstva</w:t>
      </w:r>
      <w:r w:rsidR="00551DF6">
        <w:rPr>
          <w:bCs/>
          <w:i/>
        </w:rPr>
        <w:t>,</w:t>
      </w:r>
      <w:r w:rsidR="00551DF6">
        <w:rPr>
          <w:bCs/>
        </w:rPr>
        <w:t xml:space="preserve"> 2010, </w:t>
      </w:r>
      <w:r w:rsidR="00551DF6">
        <w:t>[online]  Ekológia,</w:t>
      </w:r>
      <w:r w:rsidR="00551DF6" w:rsidRPr="00DF65FF">
        <w:t xml:space="preserve"> </w:t>
      </w:r>
      <w:r w:rsidR="00551DF6">
        <w:t>[cit. 2010-04-16]. Dostupné na:</w:t>
      </w:r>
      <w:r w:rsidR="00551DF6" w:rsidRPr="004439DC">
        <w:t xml:space="preserve"> </w:t>
      </w:r>
      <w:r w:rsidR="00551DF6">
        <w:t>&lt;</w:t>
      </w:r>
      <w:r w:rsidR="00551DF6" w:rsidRPr="00DF65FF">
        <w:t xml:space="preserve"> </w:t>
      </w:r>
      <w:r w:rsidR="00551DF6" w:rsidRPr="0099679F">
        <w:t>http://kekule.science.upj</w:t>
      </w:r>
      <w:r w:rsidR="00551DF6">
        <w:t xml:space="preserve">s.sk/ekologia/trendy/drusme.htm &gt;. </w:t>
      </w:r>
    </w:p>
    <w:p w:rsidR="00E94F52" w:rsidRPr="00E94F52" w:rsidRDefault="00632690" w:rsidP="00781FEA">
      <w:r>
        <w:t xml:space="preserve">32. </w:t>
      </w:r>
      <w:r w:rsidR="00092851">
        <w:t>VAN ELZAKKER,</w:t>
      </w:r>
      <w:r w:rsidR="00470F41">
        <w:t xml:space="preserve"> </w:t>
      </w:r>
      <w:r w:rsidR="00092851">
        <w:t>Boudewijn. 1991.</w:t>
      </w:r>
      <w:r w:rsidR="004B6D8E">
        <w:t xml:space="preserve"> </w:t>
      </w:r>
      <w:r w:rsidR="004B6D8E" w:rsidRPr="004B6D8E">
        <w:rPr>
          <w:i/>
        </w:rPr>
        <w:t>Alternativní zemědělství v</w:t>
      </w:r>
      <w:r w:rsidR="004B6D8E">
        <w:rPr>
          <w:i/>
        </w:rPr>
        <w:t> </w:t>
      </w:r>
      <w:r w:rsidR="004B6D8E" w:rsidRPr="004B6D8E">
        <w:rPr>
          <w:i/>
        </w:rPr>
        <w:t>Československu</w:t>
      </w:r>
      <w:r w:rsidR="004B6D8E">
        <w:rPr>
          <w:i/>
        </w:rPr>
        <w:t xml:space="preserve">, </w:t>
      </w:r>
      <w:r w:rsidR="00092851">
        <w:t>Praha,1991, 42 s.</w:t>
      </w:r>
      <w:r w:rsidR="004B6D8E">
        <w:t xml:space="preserve"> ISBN 80-7084-044-7</w:t>
      </w:r>
      <w:r w:rsidR="00E94F52">
        <w:t>.</w:t>
      </w:r>
      <w:r w:rsidR="00E94F52">
        <w:tab/>
      </w:r>
      <w:r w:rsidR="00E94F52">
        <w:br/>
      </w:r>
      <w:r>
        <w:rPr>
          <w:bCs/>
        </w:rPr>
        <w:t xml:space="preserve">33. </w:t>
      </w:r>
      <w:r w:rsidR="00E94F52" w:rsidRPr="00E94F52">
        <w:rPr>
          <w:bCs/>
        </w:rPr>
        <w:t xml:space="preserve">VÁCLAVÍK, Tomáš, 2005.   </w:t>
      </w:r>
      <w:r w:rsidR="00E94F52" w:rsidRPr="00E94F52">
        <w:rPr>
          <w:i/>
        </w:rPr>
        <w:t>Vývoj ekologického zemědělství v České republice od roku 1990</w:t>
      </w:r>
      <w:r w:rsidR="00E94F52">
        <w:rPr>
          <w:i/>
        </w:rPr>
        <w:t xml:space="preserve">, </w:t>
      </w:r>
      <w:r w:rsidR="00E94F52">
        <w:t>[online]. Příroda.</w:t>
      </w:r>
      <w:r w:rsidR="00E94F52" w:rsidRPr="00E94F52">
        <w:t xml:space="preserve"> </w:t>
      </w:r>
      <w:r w:rsidR="00E94F52">
        <w:t>[cit. 2010-02-21]. Dostupné na:</w:t>
      </w:r>
      <w:r w:rsidR="00E94F52" w:rsidRPr="004439DC">
        <w:t xml:space="preserve"> </w:t>
      </w:r>
      <w:r w:rsidR="00E94F52">
        <w:t>&lt; http</w:t>
      </w:r>
      <w:r w:rsidR="00E94F52" w:rsidRPr="00E94F52">
        <w:t>://www.priroda.cz/clanky.php?detail=438</w:t>
      </w:r>
      <w:r w:rsidR="00E94F52">
        <w:t>&gt;.</w:t>
      </w:r>
    </w:p>
    <w:p w:rsidR="004439DC" w:rsidRDefault="00632690" w:rsidP="00781FEA">
      <w:r>
        <w:t xml:space="preserve">34. </w:t>
      </w:r>
      <w:r w:rsidR="004439DC" w:rsidRPr="0024556D">
        <w:rPr>
          <w:i/>
        </w:rPr>
        <w:t>Zásady a ciele ekologického poľnohospodárstva.</w:t>
      </w:r>
      <w:r w:rsidR="004439DC" w:rsidRPr="004439DC">
        <w:t xml:space="preserve"> </w:t>
      </w:r>
      <w:r w:rsidR="004439DC">
        <w:t>2010</w:t>
      </w:r>
      <w:r w:rsidR="004439DC" w:rsidRPr="009D68AC">
        <w:t xml:space="preserve"> </w:t>
      </w:r>
      <w:r w:rsidR="004439DC">
        <w:t>[online]  BIO spotrebiteľ. [cit. 2010-04-12]. Dostupné na:</w:t>
      </w:r>
      <w:r w:rsidR="004439DC" w:rsidRPr="004439DC">
        <w:t xml:space="preserve"> </w:t>
      </w:r>
      <w:r w:rsidR="004439DC">
        <w:t>&lt;</w:t>
      </w:r>
      <w:r w:rsidR="004439DC" w:rsidRPr="004439DC">
        <w:t>http://www.biospotrebitel.sk/ekologicke-polnohospodarstvo/zasady-a-ciele-ep.htm</w:t>
      </w:r>
      <w:r w:rsidR="004439DC">
        <w:t>&gt;</w:t>
      </w:r>
      <w:r w:rsidR="00F83EB4">
        <w:t>.</w:t>
      </w:r>
    </w:p>
    <w:p w:rsidR="004B6D8E" w:rsidRPr="004B6D8E" w:rsidRDefault="00632690" w:rsidP="00781FEA">
      <w:r>
        <w:t xml:space="preserve">35. </w:t>
      </w:r>
      <w:r w:rsidR="001D24B0">
        <w:t xml:space="preserve">ZOBORSKÝ, Ivan Mojmír. 2001. </w:t>
      </w:r>
      <w:r w:rsidR="001D24B0" w:rsidRPr="001D24B0">
        <w:rPr>
          <w:i/>
        </w:rPr>
        <w:t>Ekonomika poľnohospodárstva.</w:t>
      </w:r>
      <w:r w:rsidR="001D24B0">
        <w:t xml:space="preserve"> SPU, Nitra 2001, </w:t>
      </w:r>
      <w:r w:rsidR="00314C77">
        <w:t xml:space="preserve">258 s. </w:t>
      </w:r>
      <w:r w:rsidR="001D24B0">
        <w:t>ISBN 80-7137-941-7</w:t>
      </w:r>
      <w:r w:rsidR="00F83EB4">
        <w:t>.</w:t>
      </w:r>
    </w:p>
    <w:p w:rsidR="00E94F52" w:rsidRPr="00654FE5" w:rsidRDefault="00632690" w:rsidP="009B67E6">
      <w:pPr>
        <w:pStyle w:val="ZPNormalnyText"/>
      </w:pPr>
      <w:r>
        <w:t xml:space="preserve">36. </w:t>
      </w:r>
      <w:r w:rsidR="00E94F52" w:rsidRPr="00654FE5">
        <w:rPr>
          <w:i/>
        </w:rPr>
        <w:t>Zeměd</w:t>
      </w:r>
      <w:r w:rsidR="00654FE5" w:rsidRPr="00654FE5">
        <w:rPr>
          <w:i/>
        </w:rPr>
        <w:t>ě</w:t>
      </w:r>
      <w:r w:rsidR="00E94F52" w:rsidRPr="00654FE5">
        <w:rPr>
          <w:i/>
        </w:rPr>
        <w:t xml:space="preserve">lská </w:t>
      </w:r>
      <w:r w:rsidR="00654FE5" w:rsidRPr="00654FE5">
        <w:rPr>
          <w:i/>
        </w:rPr>
        <w:t>výr</w:t>
      </w:r>
      <w:r w:rsidR="00E94F52" w:rsidRPr="00654FE5">
        <w:rPr>
          <w:i/>
        </w:rPr>
        <w:t>oba</w:t>
      </w:r>
      <w:r w:rsidR="00654FE5">
        <w:t>. 2010 [online]  eAGRI. [cit. 2010-04-12] Dostupné na:</w:t>
      </w:r>
      <w:r w:rsidR="00654FE5" w:rsidRPr="004439DC">
        <w:t xml:space="preserve"> </w:t>
      </w:r>
      <w:r w:rsidR="00654FE5">
        <w:t>&lt;</w:t>
      </w:r>
      <w:r w:rsidR="00E94F52" w:rsidRPr="00654FE5">
        <w:t>http://eagri.cz/public/eagri/zemedelstvi/</w:t>
      </w:r>
      <w:r w:rsidR="00654FE5">
        <w:t>&gt;</w:t>
      </w:r>
      <w:r w:rsidR="00F83EB4">
        <w:t>.</w:t>
      </w:r>
    </w:p>
    <w:p w:rsidR="00DA1A33" w:rsidRDefault="00DA1A33" w:rsidP="009B67E6">
      <w:pPr>
        <w:pStyle w:val="ZPNormalnyText"/>
      </w:pPr>
    </w:p>
    <w:p w:rsidR="00DF65FF" w:rsidRDefault="00DF65FF" w:rsidP="009B67E6">
      <w:pPr>
        <w:pStyle w:val="ZPNormalnyText"/>
      </w:pPr>
    </w:p>
    <w:p w:rsidR="00DF65FF" w:rsidRDefault="00DF65FF" w:rsidP="009B67E6">
      <w:pPr>
        <w:pStyle w:val="ZPNormalnyText"/>
      </w:pPr>
    </w:p>
    <w:p w:rsidR="00DF65FF" w:rsidRDefault="00DF65FF" w:rsidP="009B67E6">
      <w:pPr>
        <w:pStyle w:val="ZPNormalnyText"/>
      </w:pPr>
    </w:p>
    <w:p w:rsidR="00DF65FF" w:rsidRPr="00781FEA" w:rsidRDefault="00DF65FF" w:rsidP="009B67E6">
      <w:pPr>
        <w:pStyle w:val="ZPNormalnyText"/>
      </w:pPr>
    </w:p>
    <w:p w:rsidR="00DF65FF" w:rsidRPr="00DF65FF" w:rsidRDefault="00DF65FF" w:rsidP="00625392">
      <w:pPr>
        <w:tabs>
          <w:tab w:val="left" w:pos="708"/>
          <w:tab w:val="left" w:pos="2415"/>
        </w:tabs>
        <w:spacing w:before="0"/>
      </w:pPr>
    </w:p>
    <w:p w:rsidR="00DF65FF" w:rsidRDefault="00DF65FF" w:rsidP="00625392">
      <w:pPr>
        <w:tabs>
          <w:tab w:val="left" w:pos="708"/>
          <w:tab w:val="left" w:pos="2415"/>
        </w:tabs>
        <w:spacing w:before="0"/>
      </w:pPr>
    </w:p>
    <w:p w:rsidR="004A64AA" w:rsidRDefault="004A64AA" w:rsidP="009B67E6">
      <w:pPr>
        <w:pStyle w:val="ZPNormalnyText"/>
      </w:pPr>
    </w:p>
    <w:p w:rsidR="00BB7DF5" w:rsidRPr="00965D30" w:rsidRDefault="004C6DC0" w:rsidP="004A64AA">
      <w:pPr>
        <w:pStyle w:val="Nadpis1"/>
        <w:numPr>
          <w:ilvl w:val="0"/>
          <w:numId w:val="0"/>
        </w:numPr>
      </w:pPr>
      <w:bookmarkStart w:id="48" w:name="_Toc224306957"/>
      <w:bookmarkStart w:id="49" w:name="_Toc102191194"/>
      <w:bookmarkStart w:id="50" w:name="_Toc261977884"/>
      <w:r w:rsidRPr="00965D30">
        <w:lastRenderedPageBreak/>
        <w:t>Prílohy</w:t>
      </w:r>
      <w:bookmarkEnd w:id="48"/>
      <w:bookmarkEnd w:id="49"/>
      <w:bookmarkEnd w:id="50"/>
    </w:p>
    <w:p w:rsidR="00AB2F50" w:rsidRPr="00965D30" w:rsidRDefault="00AB2F50" w:rsidP="00965D30"/>
    <w:p w:rsidR="00AB2F50" w:rsidRPr="00965D30" w:rsidRDefault="00AB2F50" w:rsidP="00965D30">
      <w:r w:rsidRPr="00965D30">
        <w:t>Staré logo EP</w:t>
      </w:r>
    </w:p>
    <w:p w:rsidR="00AB2F50" w:rsidRPr="00965D30" w:rsidRDefault="00AB2F50" w:rsidP="00965D30"/>
    <w:p w:rsidR="00AB2F50" w:rsidRPr="00965D30" w:rsidRDefault="00AB2F50" w:rsidP="00965D30">
      <w:r w:rsidRPr="00965D30">
        <w:rPr>
          <w:noProof/>
          <w:lang w:eastAsia="sk-SK"/>
        </w:rPr>
        <w:drawing>
          <wp:inline distT="0" distB="0" distL="0" distR="0">
            <wp:extent cx="2514600" cy="1571625"/>
            <wp:effectExtent l="19050" t="0" r="0" b="0"/>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514600" cy="1571625"/>
                    </a:xfrm>
                    <a:prstGeom prst="rect">
                      <a:avLst/>
                    </a:prstGeom>
                    <a:noFill/>
                    <a:ln w="9525">
                      <a:noFill/>
                      <a:miter lim="800000"/>
                      <a:headEnd/>
                      <a:tailEnd/>
                    </a:ln>
                  </pic:spPr>
                </pic:pic>
              </a:graphicData>
            </a:graphic>
          </wp:inline>
        </w:drawing>
      </w:r>
    </w:p>
    <w:p w:rsidR="00AB2F50" w:rsidRPr="00696B9C" w:rsidRDefault="00AB2F50" w:rsidP="00965D30">
      <w:pPr>
        <w:rPr>
          <w:sz w:val="22"/>
          <w:szCs w:val="22"/>
        </w:rPr>
      </w:pPr>
      <w:r w:rsidRPr="00696B9C">
        <w:rPr>
          <w:sz w:val="22"/>
          <w:szCs w:val="22"/>
        </w:rPr>
        <w:t xml:space="preserve">Logo č.1 Logo ekologického poľnohospodárstva (Medal, 2006) </w:t>
      </w:r>
    </w:p>
    <w:p w:rsidR="00AB2F50" w:rsidRPr="00965D30" w:rsidRDefault="00AB2F50" w:rsidP="00965D30">
      <w:pPr>
        <w:rPr>
          <w:i/>
        </w:rPr>
      </w:pPr>
    </w:p>
    <w:p w:rsidR="00AB2F50" w:rsidRPr="00965D30" w:rsidRDefault="00AB2F50" w:rsidP="00965D30">
      <w:pPr>
        <w:pStyle w:val="Default"/>
        <w:rPr>
          <w:rFonts w:ascii="Times New Roman" w:hAnsi="Times New Roman" w:cs="Times New Roman"/>
        </w:rPr>
      </w:pPr>
      <w:r w:rsidRPr="00965D30">
        <w:rPr>
          <w:rFonts w:ascii="Times New Roman" w:hAnsi="Times New Roman" w:cs="Times New Roman"/>
        </w:rPr>
        <w:t xml:space="preserve">Nové logo EP, ktorým budú povinne označené všetky </w:t>
      </w:r>
      <w:r w:rsidRPr="00965D30">
        <w:rPr>
          <w:rFonts w:ascii="Times New Roman" w:hAnsi="Times New Roman" w:cs="Times New Roman"/>
          <w:bCs/>
          <w:iCs/>
        </w:rPr>
        <w:t>ekologické výrobky, ktoré boli vyrobené v členských štátoch EÚ a spĺňajú požadované normy.</w:t>
      </w:r>
    </w:p>
    <w:p w:rsidR="00AB2F50" w:rsidRPr="00965D30" w:rsidRDefault="00AB2F50" w:rsidP="00965D30"/>
    <w:p w:rsidR="00AB2F50" w:rsidRPr="00965D30" w:rsidRDefault="00AB2F50" w:rsidP="00965D30">
      <w:r w:rsidRPr="00965D30">
        <w:rPr>
          <w:noProof/>
          <w:lang w:eastAsia="sk-SK"/>
        </w:rPr>
        <w:drawing>
          <wp:inline distT="0" distB="0" distL="0" distR="0">
            <wp:extent cx="3800475" cy="2543175"/>
            <wp:effectExtent l="19050" t="0" r="9525" b="0"/>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800475" cy="2543175"/>
                    </a:xfrm>
                    <a:prstGeom prst="rect">
                      <a:avLst/>
                    </a:prstGeom>
                    <a:noFill/>
                    <a:ln w="9525">
                      <a:noFill/>
                      <a:miter lim="800000"/>
                      <a:headEnd/>
                      <a:tailEnd/>
                    </a:ln>
                  </pic:spPr>
                </pic:pic>
              </a:graphicData>
            </a:graphic>
          </wp:inline>
        </w:drawing>
      </w:r>
    </w:p>
    <w:p w:rsidR="00AB2F50" w:rsidRPr="00696B9C" w:rsidRDefault="00AB2F50" w:rsidP="00965D30">
      <w:pPr>
        <w:rPr>
          <w:sz w:val="22"/>
          <w:szCs w:val="22"/>
        </w:rPr>
      </w:pPr>
      <w:r w:rsidRPr="00696B9C">
        <w:rPr>
          <w:sz w:val="22"/>
          <w:szCs w:val="22"/>
        </w:rPr>
        <w:t>Logo č. 2 Logo ekologického poľnohospodárstva ( Ekologické poľnohospodárstvo, 2010)</w:t>
      </w:r>
    </w:p>
    <w:p w:rsidR="00AB2F50" w:rsidRPr="00965D30" w:rsidRDefault="00AB2F50" w:rsidP="00965D30"/>
    <w:p w:rsidR="00AB2F50" w:rsidRPr="00965D30" w:rsidRDefault="00AB2F50" w:rsidP="00965D30"/>
    <w:p w:rsidR="00AB2F50" w:rsidRPr="00965D30" w:rsidRDefault="00AB2F50" w:rsidP="00965D30"/>
    <w:p w:rsidR="00AB2F50" w:rsidRPr="00965D30" w:rsidRDefault="00AB2F50" w:rsidP="00965D30"/>
    <w:p w:rsidR="00AB2F50" w:rsidRPr="00965D30" w:rsidRDefault="00AB2F50" w:rsidP="00965D30"/>
    <w:p w:rsidR="00AB2F50" w:rsidRPr="00965D30" w:rsidRDefault="007859EF" w:rsidP="007859EF">
      <w:pPr>
        <w:jc w:val="left"/>
        <w:rPr>
          <w:i/>
        </w:rPr>
      </w:pPr>
      <w:r>
        <w:rPr>
          <w:i/>
        </w:rPr>
        <w:lastRenderedPageBreak/>
        <w:t>Schéma č.1: Naturálny ekosystém</w:t>
      </w:r>
      <w:r w:rsidR="00AB2F50" w:rsidRPr="00965D30">
        <w:rPr>
          <w:noProof/>
          <w:lang w:eastAsia="sk-SK"/>
        </w:rPr>
        <w:drawing>
          <wp:inline distT="0" distB="0" distL="0" distR="0">
            <wp:extent cx="5076825" cy="3298319"/>
            <wp:effectExtent l="19050" t="0" r="9525" b="0"/>
            <wp:docPr id="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76825" cy="3298319"/>
                    </a:xfrm>
                    <a:prstGeom prst="rect">
                      <a:avLst/>
                    </a:prstGeom>
                    <a:noFill/>
                    <a:ln w="9525">
                      <a:noFill/>
                      <a:miter lim="800000"/>
                      <a:headEnd/>
                      <a:tailEnd/>
                    </a:ln>
                  </pic:spPr>
                </pic:pic>
              </a:graphicData>
            </a:graphic>
          </wp:inline>
        </w:drawing>
      </w:r>
    </w:p>
    <w:p w:rsidR="00402592" w:rsidRPr="00965D30" w:rsidRDefault="007859EF" w:rsidP="00965D30">
      <w:pPr>
        <w:rPr>
          <w:b/>
          <w:bCs/>
          <w:i/>
          <w:color w:val="0000FF"/>
        </w:rPr>
      </w:pPr>
      <w:r w:rsidRPr="00696B9C">
        <w:rPr>
          <w:bCs/>
          <w:sz w:val="22"/>
          <w:szCs w:val="22"/>
        </w:rPr>
        <w:t>Zdroj</w:t>
      </w:r>
      <w:r w:rsidRPr="00696B9C">
        <w:rPr>
          <w:bCs/>
          <w:color w:val="0000FF"/>
          <w:sz w:val="22"/>
          <w:szCs w:val="22"/>
        </w:rPr>
        <w:t xml:space="preserve">: </w:t>
      </w:r>
      <w:r w:rsidR="00696B9C">
        <w:rPr>
          <w:sz w:val="22"/>
          <w:szCs w:val="22"/>
        </w:rPr>
        <w:t>Ekológia, 2010</w:t>
      </w: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402592" w:rsidRPr="00965D30" w:rsidRDefault="00402592" w:rsidP="00965D30">
      <w:pPr>
        <w:rPr>
          <w:b/>
          <w:bCs/>
          <w:i/>
          <w:color w:val="0000FF"/>
        </w:rPr>
      </w:pPr>
    </w:p>
    <w:p w:rsidR="00AB2F50" w:rsidRPr="00965D30" w:rsidRDefault="00AB2F50" w:rsidP="007859EF">
      <w:pPr>
        <w:jc w:val="left"/>
      </w:pPr>
      <w:r w:rsidRPr="00965D30">
        <w:rPr>
          <w:i/>
        </w:rPr>
        <w:lastRenderedPageBreak/>
        <w:t>Schéma č. 2:  Agr</w:t>
      </w:r>
      <w:r w:rsidR="007859EF">
        <w:rPr>
          <w:i/>
        </w:rPr>
        <w:t>oekosystém</w:t>
      </w:r>
      <w:r w:rsidRPr="00965D30">
        <w:rPr>
          <w:i/>
        </w:rPr>
        <w:t xml:space="preserve"> </w:t>
      </w:r>
      <w:r w:rsidRPr="00965D30">
        <w:rPr>
          <w:noProof/>
          <w:lang w:eastAsia="sk-SK"/>
        </w:rPr>
        <w:drawing>
          <wp:inline distT="0" distB="0" distL="0" distR="0">
            <wp:extent cx="5305425" cy="4823113"/>
            <wp:effectExtent l="19050" t="0" r="9525" b="0"/>
            <wp:docPr id="16"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303380" cy="4821254"/>
                    </a:xfrm>
                    <a:prstGeom prst="rect">
                      <a:avLst/>
                    </a:prstGeom>
                    <a:noFill/>
                    <a:ln w="9525">
                      <a:noFill/>
                      <a:miter lim="800000"/>
                      <a:headEnd/>
                      <a:tailEnd/>
                    </a:ln>
                  </pic:spPr>
                </pic:pic>
              </a:graphicData>
            </a:graphic>
          </wp:inline>
        </w:drawing>
      </w:r>
    </w:p>
    <w:p w:rsidR="00696B9C" w:rsidRPr="00965D30" w:rsidRDefault="00696B9C" w:rsidP="00696B9C">
      <w:pPr>
        <w:rPr>
          <w:b/>
          <w:bCs/>
          <w:i/>
          <w:color w:val="0000FF"/>
        </w:rPr>
      </w:pPr>
      <w:r w:rsidRPr="00696B9C">
        <w:rPr>
          <w:bCs/>
          <w:sz w:val="22"/>
          <w:szCs w:val="22"/>
        </w:rPr>
        <w:t>Zdroj</w:t>
      </w:r>
      <w:r w:rsidRPr="00696B9C">
        <w:rPr>
          <w:bCs/>
          <w:color w:val="0000FF"/>
          <w:sz w:val="22"/>
          <w:szCs w:val="22"/>
        </w:rPr>
        <w:t xml:space="preserve">: </w:t>
      </w:r>
      <w:r>
        <w:rPr>
          <w:sz w:val="22"/>
          <w:szCs w:val="22"/>
        </w:rPr>
        <w:t>Ekológia, 2010</w:t>
      </w:r>
    </w:p>
    <w:p w:rsidR="00BB7DF5" w:rsidRPr="00965D30" w:rsidRDefault="00BB7DF5" w:rsidP="009B67E6">
      <w:pPr>
        <w:pStyle w:val="ZPNormalnyText"/>
        <w:rPr>
          <w:highlight w:val="yellow"/>
        </w:rPr>
      </w:pPr>
    </w:p>
    <w:p w:rsidR="00BB7DF5" w:rsidRPr="00965D30" w:rsidRDefault="00BB7DF5" w:rsidP="009B67E6">
      <w:pPr>
        <w:pStyle w:val="ZPNormalnyText"/>
      </w:pPr>
    </w:p>
    <w:p w:rsidR="00BB7DF5" w:rsidRPr="00965D30" w:rsidRDefault="00BB7DF5" w:rsidP="009B67E6">
      <w:pPr>
        <w:pStyle w:val="ZPNormalnyText"/>
      </w:pPr>
    </w:p>
    <w:p w:rsidR="00BB7DF5" w:rsidRPr="00965D30" w:rsidRDefault="00BB7DF5" w:rsidP="009B67E6">
      <w:pPr>
        <w:pStyle w:val="ZPNormalnyText"/>
      </w:pPr>
    </w:p>
    <w:p w:rsidR="00BB29FC" w:rsidRPr="00965D30" w:rsidRDefault="00BB29FC" w:rsidP="00965D30">
      <w:pPr>
        <w:rPr>
          <w:szCs w:val="20"/>
        </w:rPr>
      </w:pPr>
    </w:p>
    <w:sectPr w:rsidR="00BB29FC" w:rsidRPr="00965D30" w:rsidSect="00BB7DF5">
      <w:pgSz w:w="11906" w:h="16838"/>
      <w:pgMar w:top="1418" w:right="1418" w:bottom="1418" w:left="1985"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4A5" w:rsidRDefault="00DE54A5">
      <w:pPr>
        <w:spacing w:before="0" w:line="240" w:lineRule="auto"/>
      </w:pPr>
      <w:r>
        <w:separator/>
      </w:r>
    </w:p>
  </w:endnote>
  <w:endnote w:type="continuationSeparator" w:id="0">
    <w:p w:rsidR="00DE54A5" w:rsidRDefault="00DE54A5">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20" w:rsidRDefault="00A63E20" w:rsidP="009B67E6">
    <w:pPr>
      <w:pStyle w:val="ZPNormalnyTex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20" w:rsidRDefault="00A63E20">
    <w:pPr>
      <w:pStyle w:val="Pta"/>
      <w:pBdr>
        <w:top w:val="dotted" w:sz="4" w:space="1" w:color="auto"/>
      </w:pBdr>
    </w:pPr>
    <w:r>
      <w:tab/>
    </w:r>
    <w:fldSimple w:instr=" PAGE ">
      <w:r w:rsidR="00696B9C">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4A5" w:rsidRDefault="00DE54A5">
      <w:pPr>
        <w:spacing w:before="0" w:line="240" w:lineRule="auto"/>
      </w:pPr>
      <w:r>
        <w:separator/>
      </w:r>
    </w:p>
  </w:footnote>
  <w:footnote w:type="continuationSeparator" w:id="0">
    <w:p w:rsidR="00DE54A5" w:rsidRDefault="00DE54A5">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20" w:rsidRDefault="00A63E20">
    <w:pPr>
      <w:pStyle w:val="Hlavika"/>
      <w:jc w:val="center"/>
      <w:rPr>
        <w:vanish/>
        <w:sz w:val="28"/>
      </w:rPr>
    </w:pPr>
    <w:r>
      <w:rPr>
        <w:vanish/>
        <w:sz w:val="28"/>
      </w:rPr>
      <w:t>OBAL záverečnej práce v súlade s ISO 7144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20" w:rsidRDefault="00A63E20">
    <w:pPr>
      <w:pStyle w:val="Hlavika"/>
      <w:jc w:val="center"/>
      <w:rPr>
        <w:vanish/>
        <w:sz w:val="32"/>
      </w:rPr>
    </w:pPr>
    <w:r>
      <w:rPr>
        <w:vanish/>
        <w:sz w:val="32"/>
      </w:rPr>
      <w:t>TITULNÝ LIST záverečnej práce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20" w:rsidRDefault="00A63E20">
    <w:pPr>
      <w:pStyle w:val="Hlavika"/>
      <w:rPr>
        <w:sz w:val="32"/>
      </w:rPr>
    </w:pPr>
    <w:r>
      <w:rPr>
        <w:sz w:val="32"/>
      </w:rPr>
      <w:tab/>
    </w:r>
    <w:r>
      <w:rPr>
        <w:vanish/>
        <w:sz w:val="32"/>
      </w:rPr>
      <w:t>Poďakovanie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20" w:rsidRDefault="00A63E20">
    <w:pPr>
      <w:pStyle w:val="Hlavika"/>
      <w:rPr>
        <w:sz w:val="32"/>
      </w:rPr>
    </w:pPr>
    <w:r>
      <w:rPr>
        <w:sz w:val="32"/>
      </w:rPr>
      <w:tab/>
    </w:r>
    <w:r>
      <w:rPr>
        <w:vanish/>
        <w:sz w:val="32"/>
      </w:rPr>
      <w:t>Abstrakt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20" w:rsidRDefault="00A63E20">
    <w:pPr>
      <w:pStyle w:val="Hlavika"/>
      <w:rPr>
        <w:sz w:val="32"/>
      </w:rPr>
    </w:pPr>
    <w:r>
      <w:rPr>
        <w:sz w:val="32"/>
      </w:rPr>
      <w:tab/>
    </w:r>
    <w:r>
      <w:rPr>
        <w:vanish/>
        <w:sz w:val="32"/>
      </w:rPr>
      <w:t>Obsah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20" w:rsidRDefault="00A63E20">
    <w:pPr>
      <w:pStyle w:val="Hlavika"/>
      <w:pBdr>
        <w:bottom w:val="dotted" w:sz="4" w:space="1" w:color="auto"/>
      </w:pBdr>
      <w:rPr>
        <w:lang w:val="cs-CZ"/>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8AE357B"/>
    <w:multiLevelType w:val="hybridMultilevel"/>
    <w:tmpl w:val="BB4AB7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5031182"/>
    <w:multiLevelType w:val="hybridMultilevel"/>
    <w:tmpl w:val="C960E92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3">
    <w:nsid w:val="25851438"/>
    <w:multiLevelType w:val="hybridMultilevel"/>
    <w:tmpl w:val="0A0258CA"/>
    <w:lvl w:ilvl="0" w:tplc="094CF350">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253EB1"/>
    <w:multiLevelType w:val="hybridMultilevel"/>
    <w:tmpl w:val="BA20D5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6B61DFF"/>
    <w:multiLevelType w:val="hybridMultilevel"/>
    <w:tmpl w:val="19AAF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B3D5574"/>
    <w:multiLevelType w:val="hybridMultilevel"/>
    <w:tmpl w:val="16B6C2D8"/>
    <w:lvl w:ilvl="0" w:tplc="51E882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nsid w:val="3C4E4861"/>
    <w:multiLevelType w:val="multilevel"/>
    <w:tmpl w:val="E04C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9">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862"/>
        </w:tabs>
        <w:ind w:left="862"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0">
    <w:nsid w:val="529D1A7D"/>
    <w:multiLevelType w:val="hybridMultilevel"/>
    <w:tmpl w:val="BA524F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82A0A64"/>
    <w:multiLevelType w:val="hybridMultilevel"/>
    <w:tmpl w:val="A5EA7F22"/>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48767E0"/>
    <w:multiLevelType w:val="hybridMultilevel"/>
    <w:tmpl w:val="00925076"/>
    <w:lvl w:ilvl="0" w:tplc="389C2EE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AA20447"/>
    <w:multiLevelType w:val="hybridMultilevel"/>
    <w:tmpl w:val="17C8A35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F1245FF"/>
    <w:multiLevelType w:val="hybridMultilevel"/>
    <w:tmpl w:val="0302D11E"/>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53364A2"/>
    <w:multiLevelType w:val="hybridMultilevel"/>
    <w:tmpl w:val="D1564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8801076"/>
    <w:multiLevelType w:val="hybridMultilevel"/>
    <w:tmpl w:val="FA982832"/>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A893292"/>
    <w:multiLevelType w:val="hybridMultilevel"/>
    <w:tmpl w:val="962CC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B111861"/>
    <w:multiLevelType w:val="hybridMultilevel"/>
    <w:tmpl w:val="327E591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4"/>
  </w:num>
  <w:num w:numId="15">
    <w:abstractNumId w:val="25"/>
  </w:num>
  <w:num w:numId="16">
    <w:abstractNumId w:val="10"/>
  </w:num>
  <w:num w:numId="17">
    <w:abstractNumId w:val="12"/>
  </w:num>
  <w:num w:numId="18">
    <w:abstractNumId w:val="16"/>
  </w:num>
  <w:num w:numId="19">
    <w:abstractNumId w:val="20"/>
  </w:num>
  <w:num w:numId="20">
    <w:abstractNumId w:val="14"/>
  </w:num>
  <w:num w:numId="21">
    <w:abstractNumId w:val="27"/>
  </w:num>
  <w:num w:numId="22">
    <w:abstractNumId w:val="17"/>
  </w:num>
  <w:num w:numId="23">
    <w:abstractNumId w:val="22"/>
  </w:num>
  <w:num w:numId="24">
    <w:abstractNumId w:val="13"/>
  </w:num>
  <w:num w:numId="25">
    <w:abstractNumId w:val="21"/>
  </w:num>
  <w:num w:numId="26">
    <w:abstractNumId w:val="23"/>
  </w:num>
  <w:num w:numId="27">
    <w:abstractNumId w:val="28"/>
  </w:num>
  <w:num w:numId="28">
    <w:abstractNumId w:val="26"/>
  </w:num>
  <w:num w:numId="29">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0"/>
  <w:noPunctuationKerning/>
  <w:characterSpacingControl w:val="doNotCompress"/>
  <w:footnotePr>
    <w:footnote w:id="-1"/>
    <w:footnote w:id="0"/>
  </w:footnotePr>
  <w:endnotePr>
    <w:endnote w:id="-1"/>
    <w:endnote w:id="0"/>
  </w:endnotePr>
  <w:compat>
    <w:useFELayout/>
  </w:compat>
  <w:rsids>
    <w:rsidRoot w:val="00611DDD"/>
    <w:rsid w:val="00010AC4"/>
    <w:rsid w:val="00035C20"/>
    <w:rsid w:val="00051DA2"/>
    <w:rsid w:val="0005224D"/>
    <w:rsid w:val="00052F77"/>
    <w:rsid w:val="000566F4"/>
    <w:rsid w:val="0005797C"/>
    <w:rsid w:val="00061241"/>
    <w:rsid w:val="0006398D"/>
    <w:rsid w:val="00070131"/>
    <w:rsid w:val="0007199D"/>
    <w:rsid w:val="0007459A"/>
    <w:rsid w:val="000769C3"/>
    <w:rsid w:val="0008220B"/>
    <w:rsid w:val="00092648"/>
    <w:rsid w:val="00092851"/>
    <w:rsid w:val="000C2A26"/>
    <w:rsid w:val="000C2D24"/>
    <w:rsid w:val="000C51B7"/>
    <w:rsid w:val="000E146D"/>
    <w:rsid w:val="000E1706"/>
    <w:rsid w:val="000E3FD9"/>
    <w:rsid w:val="000F0F32"/>
    <w:rsid w:val="000F5B4F"/>
    <w:rsid w:val="000F6E7A"/>
    <w:rsid w:val="00100BC3"/>
    <w:rsid w:val="00112146"/>
    <w:rsid w:val="00132329"/>
    <w:rsid w:val="00140CE8"/>
    <w:rsid w:val="00141523"/>
    <w:rsid w:val="00163760"/>
    <w:rsid w:val="001738C6"/>
    <w:rsid w:val="001762D1"/>
    <w:rsid w:val="00176C9B"/>
    <w:rsid w:val="00183913"/>
    <w:rsid w:val="0019173E"/>
    <w:rsid w:val="00197645"/>
    <w:rsid w:val="001A4EA7"/>
    <w:rsid w:val="001A78E1"/>
    <w:rsid w:val="001B5115"/>
    <w:rsid w:val="001D166E"/>
    <w:rsid w:val="001D24B0"/>
    <w:rsid w:val="001E2C95"/>
    <w:rsid w:val="001E32D7"/>
    <w:rsid w:val="001E6A78"/>
    <w:rsid w:val="001F4FBD"/>
    <w:rsid w:val="002107C5"/>
    <w:rsid w:val="002378C3"/>
    <w:rsid w:val="002411F0"/>
    <w:rsid w:val="00241D8B"/>
    <w:rsid w:val="0024550B"/>
    <w:rsid w:val="0024556D"/>
    <w:rsid w:val="0025528F"/>
    <w:rsid w:val="00267A5D"/>
    <w:rsid w:val="00270B56"/>
    <w:rsid w:val="0027299E"/>
    <w:rsid w:val="00274245"/>
    <w:rsid w:val="00290A85"/>
    <w:rsid w:val="002A006C"/>
    <w:rsid w:val="002B79DA"/>
    <w:rsid w:val="002C28B0"/>
    <w:rsid w:val="002D0949"/>
    <w:rsid w:val="002D0D6D"/>
    <w:rsid w:val="002F3913"/>
    <w:rsid w:val="00302C48"/>
    <w:rsid w:val="00314C77"/>
    <w:rsid w:val="003163F5"/>
    <w:rsid w:val="003163FC"/>
    <w:rsid w:val="00322463"/>
    <w:rsid w:val="0033018D"/>
    <w:rsid w:val="00330C6A"/>
    <w:rsid w:val="0033361D"/>
    <w:rsid w:val="0035101F"/>
    <w:rsid w:val="00353539"/>
    <w:rsid w:val="00353C55"/>
    <w:rsid w:val="00357000"/>
    <w:rsid w:val="003613AE"/>
    <w:rsid w:val="003718C6"/>
    <w:rsid w:val="00373B61"/>
    <w:rsid w:val="003877B2"/>
    <w:rsid w:val="00392AEF"/>
    <w:rsid w:val="00393786"/>
    <w:rsid w:val="003A53E3"/>
    <w:rsid w:val="003B4308"/>
    <w:rsid w:val="003B576E"/>
    <w:rsid w:val="003B71E4"/>
    <w:rsid w:val="003D1107"/>
    <w:rsid w:val="003D37F6"/>
    <w:rsid w:val="003E22DC"/>
    <w:rsid w:val="00402592"/>
    <w:rsid w:val="004169CE"/>
    <w:rsid w:val="0044042A"/>
    <w:rsid w:val="004439DC"/>
    <w:rsid w:val="00443CDE"/>
    <w:rsid w:val="00445FE3"/>
    <w:rsid w:val="0044641E"/>
    <w:rsid w:val="00456D37"/>
    <w:rsid w:val="004611E6"/>
    <w:rsid w:val="0046152D"/>
    <w:rsid w:val="00462433"/>
    <w:rsid w:val="00464C22"/>
    <w:rsid w:val="00470F41"/>
    <w:rsid w:val="0047514A"/>
    <w:rsid w:val="00482807"/>
    <w:rsid w:val="004A353B"/>
    <w:rsid w:val="004A64AA"/>
    <w:rsid w:val="004A6E7A"/>
    <w:rsid w:val="004B1EEE"/>
    <w:rsid w:val="004B6D8E"/>
    <w:rsid w:val="004C6DC0"/>
    <w:rsid w:val="004C780A"/>
    <w:rsid w:val="004E6679"/>
    <w:rsid w:val="0050065C"/>
    <w:rsid w:val="00507826"/>
    <w:rsid w:val="00517034"/>
    <w:rsid w:val="00530501"/>
    <w:rsid w:val="00530D63"/>
    <w:rsid w:val="00551DF6"/>
    <w:rsid w:val="00580502"/>
    <w:rsid w:val="00582F16"/>
    <w:rsid w:val="00586457"/>
    <w:rsid w:val="00591A88"/>
    <w:rsid w:val="00595B56"/>
    <w:rsid w:val="005A06BF"/>
    <w:rsid w:val="005A7947"/>
    <w:rsid w:val="005B011D"/>
    <w:rsid w:val="005C5EDF"/>
    <w:rsid w:val="005C7D11"/>
    <w:rsid w:val="005D199F"/>
    <w:rsid w:val="005E0445"/>
    <w:rsid w:val="005F19B6"/>
    <w:rsid w:val="0060125A"/>
    <w:rsid w:val="00602517"/>
    <w:rsid w:val="006036B4"/>
    <w:rsid w:val="006071CA"/>
    <w:rsid w:val="00607495"/>
    <w:rsid w:val="006076A4"/>
    <w:rsid w:val="00611DDD"/>
    <w:rsid w:val="00623BE7"/>
    <w:rsid w:val="00625392"/>
    <w:rsid w:val="00632690"/>
    <w:rsid w:val="00643897"/>
    <w:rsid w:val="00652FA0"/>
    <w:rsid w:val="00654FE5"/>
    <w:rsid w:val="0066574A"/>
    <w:rsid w:val="00675EF0"/>
    <w:rsid w:val="00676854"/>
    <w:rsid w:val="00687269"/>
    <w:rsid w:val="00696B9C"/>
    <w:rsid w:val="006A753D"/>
    <w:rsid w:val="006B279A"/>
    <w:rsid w:val="006C511B"/>
    <w:rsid w:val="006E79D1"/>
    <w:rsid w:val="00700082"/>
    <w:rsid w:val="00706E9C"/>
    <w:rsid w:val="0071091C"/>
    <w:rsid w:val="00711F1F"/>
    <w:rsid w:val="00717BB9"/>
    <w:rsid w:val="00740D36"/>
    <w:rsid w:val="00755139"/>
    <w:rsid w:val="007636AC"/>
    <w:rsid w:val="007765F6"/>
    <w:rsid w:val="00776AF8"/>
    <w:rsid w:val="00781FEA"/>
    <w:rsid w:val="007859EF"/>
    <w:rsid w:val="007913E9"/>
    <w:rsid w:val="00796037"/>
    <w:rsid w:val="007A56C4"/>
    <w:rsid w:val="007C57DC"/>
    <w:rsid w:val="007C5E67"/>
    <w:rsid w:val="007C6A83"/>
    <w:rsid w:val="007F6720"/>
    <w:rsid w:val="00804ADD"/>
    <w:rsid w:val="00805E88"/>
    <w:rsid w:val="0080630C"/>
    <w:rsid w:val="008214AE"/>
    <w:rsid w:val="0082722C"/>
    <w:rsid w:val="008459C8"/>
    <w:rsid w:val="00846F4F"/>
    <w:rsid w:val="00854135"/>
    <w:rsid w:val="008606DA"/>
    <w:rsid w:val="0086662F"/>
    <w:rsid w:val="00867863"/>
    <w:rsid w:val="008724E7"/>
    <w:rsid w:val="00882590"/>
    <w:rsid w:val="00887AD0"/>
    <w:rsid w:val="0089728E"/>
    <w:rsid w:val="00897CD3"/>
    <w:rsid w:val="008A1EBA"/>
    <w:rsid w:val="008B521C"/>
    <w:rsid w:val="008C3867"/>
    <w:rsid w:val="008F5FF8"/>
    <w:rsid w:val="00921617"/>
    <w:rsid w:val="009223CC"/>
    <w:rsid w:val="009329A0"/>
    <w:rsid w:val="00943D19"/>
    <w:rsid w:val="00960705"/>
    <w:rsid w:val="00961526"/>
    <w:rsid w:val="00965D30"/>
    <w:rsid w:val="00973D24"/>
    <w:rsid w:val="00977661"/>
    <w:rsid w:val="00980D63"/>
    <w:rsid w:val="00981F04"/>
    <w:rsid w:val="00990C94"/>
    <w:rsid w:val="0099679F"/>
    <w:rsid w:val="009A45BC"/>
    <w:rsid w:val="009B67E6"/>
    <w:rsid w:val="009D68AC"/>
    <w:rsid w:val="009D6CC9"/>
    <w:rsid w:val="009F7995"/>
    <w:rsid w:val="00A011FB"/>
    <w:rsid w:val="00A100BB"/>
    <w:rsid w:val="00A12593"/>
    <w:rsid w:val="00A170EC"/>
    <w:rsid w:val="00A328A7"/>
    <w:rsid w:val="00A371ED"/>
    <w:rsid w:val="00A47970"/>
    <w:rsid w:val="00A53D26"/>
    <w:rsid w:val="00A63E20"/>
    <w:rsid w:val="00A65020"/>
    <w:rsid w:val="00A71E26"/>
    <w:rsid w:val="00A91668"/>
    <w:rsid w:val="00A93BF1"/>
    <w:rsid w:val="00AB2F50"/>
    <w:rsid w:val="00AB4C0A"/>
    <w:rsid w:val="00AB68E9"/>
    <w:rsid w:val="00AB7700"/>
    <w:rsid w:val="00AC3BBB"/>
    <w:rsid w:val="00AE25BE"/>
    <w:rsid w:val="00B006BF"/>
    <w:rsid w:val="00B021FC"/>
    <w:rsid w:val="00B13520"/>
    <w:rsid w:val="00B1600A"/>
    <w:rsid w:val="00B27328"/>
    <w:rsid w:val="00B31AB3"/>
    <w:rsid w:val="00B434AB"/>
    <w:rsid w:val="00B8096A"/>
    <w:rsid w:val="00B93215"/>
    <w:rsid w:val="00B96360"/>
    <w:rsid w:val="00BA3B3E"/>
    <w:rsid w:val="00BB2720"/>
    <w:rsid w:val="00BB29FC"/>
    <w:rsid w:val="00BB7DF5"/>
    <w:rsid w:val="00BF4B9D"/>
    <w:rsid w:val="00C13FD0"/>
    <w:rsid w:val="00C2039E"/>
    <w:rsid w:val="00C41406"/>
    <w:rsid w:val="00C46AE1"/>
    <w:rsid w:val="00C52E31"/>
    <w:rsid w:val="00C61136"/>
    <w:rsid w:val="00C64120"/>
    <w:rsid w:val="00C65AD3"/>
    <w:rsid w:val="00C65AFD"/>
    <w:rsid w:val="00C70DA0"/>
    <w:rsid w:val="00CA15FF"/>
    <w:rsid w:val="00CB2F57"/>
    <w:rsid w:val="00CC1B00"/>
    <w:rsid w:val="00CC5163"/>
    <w:rsid w:val="00CE16E4"/>
    <w:rsid w:val="00CF0E37"/>
    <w:rsid w:val="00CF0E83"/>
    <w:rsid w:val="00CF3D6B"/>
    <w:rsid w:val="00CF6B72"/>
    <w:rsid w:val="00CF6F08"/>
    <w:rsid w:val="00D14E74"/>
    <w:rsid w:val="00D27B15"/>
    <w:rsid w:val="00D310E0"/>
    <w:rsid w:val="00D33381"/>
    <w:rsid w:val="00D342DD"/>
    <w:rsid w:val="00D350AF"/>
    <w:rsid w:val="00D35362"/>
    <w:rsid w:val="00D41C8D"/>
    <w:rsid w:val="00D651A8"/>
    <w:rsid w:val="00D9420E"/>
    <w:rsid w:val="00D977B3"/>
    <w:rsid w:val="00DA1A33"/>
    <w:rsid w:val="00DA43E2"/>
    <w:rsid w:val="00DB0E5B"/>
    <w:rsid w:val="00DB4632"/>
    <w:rsid w:val="00DB4634"/>
    <w:rsid w:val="00DE54A5"/>
    <w:rsid w:val="00DF65FF"/>
    <w:rsid w:val="00E026DE"/>
    <w:rsid w:val="00E41E06"/>
    <w:rsid w:val="00E53699"/>
    <w:rsid w:val="00E56E05"/>
    <w:rsid w:val="00E702D4"/>
    <w:rsid w:val="00E75DCC"/>
    <w:rsid w:val="00E77F09"/>
    <w:rsid w:val="00E87108"/>
    <w:rsid w:val="00E877EA"/>
    <w:rsid w:val="00E91658"/>
    <w:rsid w:val="00E94F52"/>
    <w:rsid w:val="00E95E5B"/>
    <w:rsid w:val="00EA1DFD"/>
    <w:rsid w:val="00ED186F"/>
    <w:rsid w:val="00EF440E"/>
    <w:rsid w:val="00F02A57"/>
    <w:rsid w:val="00F172A4"/>
    <w:rsid w:val="00F2230D"/>
    <w:rsid w:val="00F2414E"/>
    <w:rsid w:val="00F25B37"/>
    <w:rsid w:val="00F42726"/>
    <w:rsid w:val="00F50C1C"/>
    <w:rsid w:val="00F54B1C"/>
    <w:rsid w:val="00F569F5"/>
    <w:rsid w:val="00F63035"/>
    <w:rsid w:val="00F728D1"/>
    <w:rsid w:val="00F83EB4"/>
    <w:rsid w:val="00F9488B"/>
    <w:rsid w:val="00F94D69"/>
    <w:rsid w:val="00F97F5D"/>
    <w:rsid w:val="00FA116C"/>
    <w:rsid w:val="00FA2D52"/>
    <w:rsid w:val="00FC7EE7"/>
    <w:rsid w:val="00FD5BA2"/>
    <w:rsid w:val="00FE08BA"/>
    <w:rsid w:val="00FF0E89"/>
    <w:rsid w:val="00FF33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7DF5"/>
    <w:pPr>
      <w:spacing w:before="60" w:line="360" w:lineRule="auto"/>
      <w:jc w:val="both"/>
    </w:pPr>
    <w:rPr>
      <w:rFonts w:eastAsia="Times New Roman"/>
      <w:sz w:val="24"/>
      <w:szCs w:val="24"/>
      <w:lang w:eastAsia="en-US"/>
    </w:rPr>
  </w:style>
  <w:style w:type="paragraph" w:styleId="Nadpis1">
    <w:name w:val="heading 1"/>
    <w:basedOn w:val="Normlny"/>
    <w:next w:val="Normlny"/>
    <w:qFormat/>
    <w:rsid w:val="007765F6"/>
    <w:pPr>
      <w:keepNext/>
      <w:numPr>
        <w:numId w:val="1"/>
      </w:numPr>
      <w:spacing w:before="240" w:after="60"/>
      <w:outlineLvl w:val="0"/>
    </w:pPr>
    <w:rPr>
      <w:rFonts w:cs="Arial"/>
      <w:b/>
      <w:bCs/>
      <w:kern w:val="32"/>
      <w:sz w:val="32"/>
      <w:szCs w:val="32"/>
    </w:rPr>
  </w:style>
  <w:style w:type="paragraph" w:styleId="Nadpis2">
    <w:name w:val="heading 2"/>
    <w:basedOn w:val="Normlny"/>
    <w:next w:val="Normlny"/>
    <w:qFormat/>
    <w:rsid w:val="00CF6F08"/>
    <w:pPr>
      <w:keepNext/>
      <w:spacing w:before="240" w:after="60"/>
      <w:outlineLvl w:val="1"/>
    </w:pPr>
    <w:rPr>
      <w:rFonts w:cs="Arial"/>
      <w:b/>
      <w:bCs/>
      <w:iCs/>
      <w:sz w:val="28"/>
      <w:szCs w:val="28"/>
    </w:rPr>
  </w:style>
  <w:style w:type="paragraph" w:styleId="Nadpis3">
    <w:name w:val="heading 3"/>
    <w:basedOn w:val="Normlny"/>
    <w:next w:val="Normlny"/>
    <w:qFormat/>
    <w:rsid w:val="00CF6F08"/>
    <w:pPr>
      <w:keepNext/>
      <w:numPr>
        <w:ilvl w:val="2"/>
        <w:numId w:val="1"/>
      </w:numPr>
      <w:tabs>
        <w:tab w:val="clear" w:pos="862"/>
        <w:tab w:val="num" w:pos="1400"/>
      </w:tabs>
      <w:spacing w:before="240" w:after="60"/>
      <w:ind w:left="1400"/>
      <w:outlineLvl w:val="2"/>
    </w:pPr>
    <w:rPr>
      <w:rFonts w:cs="Arial"/>
      <w:b/>
      <w:bCs/>
      <w:szCs w:val="26"/>
    </w:rPr>
  </w:style>
  <w:style w:type="paragraph" w:styleId="Nadpis4">
    <w:name w:val="heading 4"/>
    <w:basedOn w:val="Normlny"/>
    <w:next w:val="Normlny"/>
    <w:autoRedefine/>
    <w:qFormat/>
    <w:rsid w:val="00BB7DF5"/>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BB7DF5"/>
    <w:pPr>
      <w:numPr>
        <w:ilvl w:val="4"/>
        <w:numId w:val="2"/>
      </w:numPr>
      <w:spacing w:before="240" w:after="60"/>
      <w:outlineLvl w:val="4"/>
    </w:pPr>
    <w:rPr>
      <w:b/>
      <w:bCs/>
      <w:i/>
      <w:iCs/>
      <w:sz w:val="26"/>
      <w:szCs w:val="26"/>
    </w:rPr>
  </w:style>
  <w:style w:type="paragraph" w:styleId="Nadpis6">
    <w:name w:val="heading 6"/>
    <w:basedOn w:val="Normlny"/>
    <w:next w:val="Normlny"/>
    <w:qFormat/>
    <w:rsid w:val="00BB7DF5"/>
    <w:pPr>
      <w:numPr>
        <w:ilvl w:val="5"/>
        <w:numId w:val="2"/>
      </w:numPr>
      <w:spacing w:before="240" w:after="60"/>
      <w:outlineLvl w:val="5"/>
    </w:pPr>
    <w:rPr>
      <w:b/>
      <w:bCs/>
      <w:sz w:val="22"/>
      <w:szCs w:val="22"/>
    </w:rPr>
  </w:style>
  <w:style w:type="paragraph" w:styleId="Nadpis7">
    <w:name w:val="heading 7"/>
    <w:basedOn w:val="Normlny"/>
    <w:next w:val="Normlny"/>
    <w:qFormat/>
    <w:rsid w:val="00BB7DF5"/>
    <w:pPr>
      <w:numPr>
        <w:ilvl w:val="6"/>
        <w:numId w:val="1"/>
      </w:numPr>
      <w:spacing w:before="240" w:after="60"/>
      <w:outlineLvl w:val="6"/>
    </w:pPr>
  </w:style>
  <w:style w:type="paragraph" w:styleId="Nadpis8">
    <w:name w:val="heading 8"/>
    <w:basedOn w:val="Normlny"/>
    <w:next w:val="Normlny"/>
    <w:qFormat/>
    <w:rsid w:val="00BB7DF5"/>
    <w:pPr>
      <w:numPr>
        <w:ilvl w:val="7"/>
        <w:numId w:val="1"/>
      </w:numPr>
      <w:spacing w:before="240" w:after="60"/>
      <w:outlineLvl w:val="7"/>
    </w:pPr>
    <w:rPr>
      <w:i/>
      <w:iCs/>
    </w:rPr>
  </w:style>
  <w:style w:type="paragraph" w:styleId="Nadpis9">
    <w:name w:val="heading 9"/>
    <w:basedOn w:val="Normlny"/>
    <w:next w:val="Normlny"/>
    <w:qFormat/>
    <w:rsid w:val="00BB7DF5"/>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B7DF5"/>
    <w:rPr>
      <w:color w:val="0000FF"/>
      <w:u w:val="single"/>
    </w:rPr>
  </w:style>
  <w:style w:type="character" w:styleId="PouitHypertextovPrepojenie">
    <w:name w:val="FollowedHyperlink"/>
    <w:basedOn w:val="Predvolenpsmoodseku"/>
    <w:semiHidden/>
    <w:rsid w:val="00BB7DF5"/>
    <w:rPr>
      <w:color w:val="800080"/>
      <w:u w:val="single"/>
    </w:rPr>
  </w:style>
  <w:style w:type="character" w:styleId="Siln">
    <w:name w:val="Strong"/>
    <w:basedOn w:val="Predvolenpsmoodseku"/>
    <w:uiPriority w:val="22"/>
    <w:qFormat/>
    <w:rsid w:val="00BB7DF5"/>
    <w:rPr>
      <w:rFonts w:ascii="Times New Roman" w:hAnsi="Times New Roman" w:cs="Times New Roman" w:hint="default"/>
      <w:b/>
      <w:bCs/>
    </w:rPr>
  </w:style>
  <w:style w:type="paragraph" w:styleId="Normlnywebov">
    <w:name w:val="Normal (Web)"/>
    <w:basedOn w:val="Normlny"/>
    <w:uiPriority w:val="99"/>
    <w:semiHidden/>
    <w:rsid w:val="00BB7DF5"/>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uiPriority w:val="39"/>
    <w:rsid w:val="00BB7DF5"/>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uiPriority w:val="39"/>
    <w:rsid w:val="00BB7DF5"/>
    <w:pPr>
      <w:tabs>
        <w:tab w:val="left" w:pos="680"/>
        <w:tab w:val="left" w:pos="765"/>
      </w:tabs>
      <w:ind w:left="397" w:hanging="284"/>
    </w:pPr>
    <w:rPr>
      <w:b w:val="0"/>
      <w:bCs w:val="0"/>
      <w:szCs w:val="28"/>
    </w:rPr>
  </w:style>
  <w:style w:type="paragraph" w:styleId="Obsah3">
    <w:name w:val="toc 3"/>
    <w:basedOn w:val="Obsah2"/>
    <w:next w:val="Normlny"/>
    <w:uiPriority w:val="39"/>
    <w:rsid w:val="00BB7DF5"/>
    <w:pPr>
      <w:tabs>
        <w:tab w:val="clear" w:pos="680"/>
        <w:tab w:val="clear" w:pos="765"/>
        <w:tab w:val="left" w:pos="1134"/>
      </w:tabs>
      <w:ind w:left="681"/>
    </w:pPr>
    <w:rPr>
      <w:iCs/>
      <w:szCs w:val="24"/>
    </w:rPr>
  </w:style>
  <w:style w:type="paragraph" w:styleId="Textpoznmkypodiarou">
    <w:name w:val="footnote text"/>
    <w:basedOn w:val="Normlny"/>
    <w:semiHidden/>
    <w:rsid w:val="00BB7DF5"/>
    <w:pPr>
      <w:spacing w:before="0" w:line="240" w:lineRule="auto"/>
      <w:jc w:val="left"/>
    </w:pPr>
    <w:rPr>
      <w:sz w:val="20"/>
      <w:szCs w:val="20"/>
    </w:rPr>
  </w:style>
  <w:style w:type="paragraph" w:styleId="Textkomentra">
    <w:name w:val="annotation text"/>
    <w:basedOn w:val="Normlny"/>
    <w:semiHidden/>
    <w:rsid w:val="00BB7DF5"/>
    <w:rPr>
      <w:sz w:val="20"/>
      <w:szCs w:val="20"/>
    </w:rPr>
  </w:style>
  <w:style w:type="paragraph" w:styleId="Pta">
    <w:name w:val="footer"/>
    <w:basedOn w:val="Normlny"/>
    <w:semiHidden/>
    <w:rsid w:val="00BB7DF5"/>
    <w:pPr>
      <w:tabs>
        <w:tab w:val="center" w:pos="4536"/>
        <w:tab w:val="right" w:pos="9072"/>
      </w:tabs>
    </w:pPr>
  </w:style>
  <w:style w:type="paragraph" w:styleId="Hlavika">
    <w:name w:val="header"/>
    <w:basedOn w:val="Pta"/>
    <w:semiHidden/>
    <w:rsid w:val="00BB7DF5"/>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BB7DF5"/>
    <w:pPr>
      <w:numPr>
        <w:numId w:val="3"/>
      </w:numPr>
    </w:pPr>
  </w:style>
  <w:style w:type="paragraph" w:styleId="slovanzoznam">
    <w:name w:val="List Number"/>
    <w:basedOn w:val="Normlny"/>
    <w:semiHidden/>
    <w:rsid w:val="00BB7DF5"/>
    <w:pPr>
      <w:numPr>
        <w:numId w:val="4"/>
      </w:numPr>
    </w:pPr>
  </w:style>
  <w:style w:type="paragraph" w:styleId="Zkladntext">
    <w:name w:val="Body Text"/>
    <w:basedOn w:val="Normlny"/>
    <w:link w:val="ZkladntextChar"/>
    <w:uiPriority w:val="99"/>
    <w:rsid w:val="00BB7DF5"/>
    <w:pPr>
      <w:spacing w:before="0" w:line="240" w:lineRule="auto"/>
    </w:pPr>
    <w:rPr>
      <w:lang w:eastAsia="cs-CZ"/>
    </w:rPr>
  </w:style>
  <w:style w:type="character" w:customStyle="1" w:styleId="ZPNormalnyTextCharChar">
    <w:name w:val="ZP_NormalnyText Char Char"/>
    <w:basedOn w:val="Predvolenpsmoodseku"/>
    <w:locked/>
    <w:rsid w:val="00BB7DF5"/>
    <w:rPr>
      <w:rFonts w:eastAsia="Times New Roman"/>
      <w:sz w:val="24"/>
      <w:lang w:val="sk-SK" w:eastAsia="en-US" w:bidi="ar-SA"/>
    </w:rPr>
  </w:style>
  <w:style w:type="paragraph" w:customStyle="1" w:styleId="ZPNormalnyText">
    <w:name w:val="ZP_NormalnyText"/>
    <w:autoRedefine/>
    <w:rsid w:val="009B67E6"/>
    <w:pPr>
      <w:tabs>
        <w:tab w:val="left" w:pos="567"/>
        <w:tab w:val="left" w:pos="5580"/>
        <w:tab w:val="left" w:pos="5670"/>
      </w:tabs>
      <w:spacing w:before="60" w:line="360" w:lineRule="auto"/>
      <w:jc w:val="both"/>
    </w:pPr>
    <w:rPr>
      <w:bCs/>
      <w:color w:val="000000"/>
      <w:sz w:val="24"/>
      <w:szCs w:val="24"/>
    </w:rPr>
  </w:style>
  <w:style w:type="paragraph" w:customStyle="1" w:styleId="NadpisKapitoly">
    <w:name w:val="Nadpis Kapitoly"/>
    <w:basedOn w:val="ZPNormalnyText"/>
    <w:next w:val="ZPNormalnyText"/>
    <w:semiHidden/>
    <w:rsid w:val="00BB7DF5"/>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BB7DF5"/>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BB7DF5"/>
    <w:pPr>
      <w:numPr>
        <w:ilvl w:val="2"/>
      </w:numPr>
      <w:spacing w:before="120"/>
      <w:outlineLvl w:val="2"/>
    </w:pPr>
    <w:rPr>
      <w:sz w:val="24"/>
    </w:rPr>
  </w:style>
  <w:style w:type="paragraph" w:customStyle="1" w:styleId="AnalytickyList">
    <w:name w:val="Analyticky List"/>
    <w:basedOn w:val="ZPNormalnyText"/>
    <w:semiHidden/>
    <w:rsid w:val="00BB7DF5"/>
    <w:pPr>
      <w:spacing w:before="0"/>
      <w:jc w:val="left"/>
    </w:pPr>
  </w:style>
  <w:style w:type="paragraph" w:customStyle="1" w:styleId="Rovnice">
    <w:name w:val="Rovnice"/>
    <w:basedOn w:val="ZPNormalnyText"/>
    <w:next w:val="ZPNormalnyText"/>
    <w:semiHidden/>
    <w:rsid w:val="00BB7DF5"/>
    <w:pPr>
      <w:jc w:val="center"/>
    </w:pPr>
    <w:rPr>
      <w:i/>
    </w:rPr>
  </w:style>
  <w:style w:type="paragraph" w:customStyle="1" w:styleId="ZPTabulka">
    <w:name w:val="ZP_Tabulka"/>
    <w:basedOn w:val="ZPNormalnyText"/>
    <w:autoRedefine/>
    <w:rsid w:val="00BB7DF5"/>
    <w:pPr>
      <w:tabs>
        <w:tab w:val="decimal" w:pos="567"/>
      </w:tabs>
      <w:spacing w:before="80" w:after="80" w:line="240" w:lineRule="auto"/>
    </w:pPr>
  </w:style>
  <w:style w:type="paragraph" w:customStyle="1" w:styleId="ZoznamLiteratury">
    <w:name w:val="Zoznam Literatury"/>
    <w:basedOn w:val="ZPNormalnyText"/>
    <w:autoRedefine/>
    <w:semiHidden/>
    <w:rsid w:val="00BB7DF5"/>
    <w:pPr>
      <w:spacing w:line="288" w:lineRule="auto"/>
    </w:pPr>
  </w:style>
  <w:style w:type="paragraph" w:customStyle="1" w:styleId="ZPObal">
    <w:name w:val="ZP_Obal"/>
    <w:next w:val="ZPNormalnyText"/>
    <w:autoRedefine/>
    <w:rsid w:val="00BB7DF5"/>
    <w:pPr>
      <w:keepNext/>
      <w:widowControl w:val="0"/>
      <w:spacing w:before="60" w:line="360" w:lineRule="auto"/>
    </w:pPr>
    <w:rPr>
      <w:rFonts w:eastAsia="Times New Roman" w:cs="Arial"/>
      <w:b/>
      <w:bCs/>
      <w:sz w:val="28"/>
      <w:lang w:eastAsia="en-US"/>
    </w:rPr>
  </w:style>
  <w:style w:type="paragraph" w:customStyle="1" w:styleId="xdpObalB">
    <w:name w:val="xdp_Obal_B"/>
    <w:basedOn w:val="ZPObal"/>
    <w:semiHidden/>
    <w:rsid w:val="00BB7DF5"/>
    <w:rPr>
      <w:bCs w:val="0"/>
      <w:caps/>
    </w:rPr>
  </w:style>
  <w:style w:type="paragraph" w:customStyle="1" w:styleId="xdpObalC">
    <w:name w:val="xdp_Obal_C"/>
    <w:basedOn w:val="ZPObal"/>
    <w:semiHidden/>
    <w:rsid w:val="00BB7DF5"/>
    <w:rPr>
      <w:bCs w:val="0"/>
      <w:sz w:val="32"/>
    </w:rPr>
  </w:style>
  <w:style w:type="paragraph" w:customStyle="1" w:styleId="ZPNazovPrace">
    <w:name w:val="ZP_NazovPrace"/>
    <w:autoRedefine/>
    <w:rsid w:val="00623BE7"/>
    <w:pPr>
      <w:spacing w:line="360" w:lineRule="auto"/>
      <w:jc w:val="center"/>
    </w:pPr>
    <w:rPr>
      <w:rFonts w:eastAsia="Times New Roman"/>
      <w:caps/>
      <w:sz w:val="32"/>
      <w:szCs w:val="32"/>
      <w:lang w:eastAsia="en-US"/>
    </w:rPr>
  </w:style>
  <w:style w:type="paragraph" w:customStyle="1" w:styleId="xdpObalJ">
    <w:name w:val="xdp_Obal_J"/>
    <w:basedOn w:val="ZPObal"/>
    <w:semiHidden/>
    <w:rsid w:val="00BB7DF5"/>
  </w:style>
  <w:style w:type="paragraph" w:customStyle="1" w:styleId="xdpObalM">
    <w:name w:val="xdp_Obal_M"/>
    <w:basedOn w:val="xdpObalJ"/>
    <w:semiHidden/>
    <w:rsid w:val="00BB7DF5"/>
    <w:rPr>
      <w:sz w:val="32"/>
    </w:rPr>
  </w:style>
  <w:style w:type="paragraph" w:customStyle="1" w:styleId="xdpObalO">
    <w:name w:val="xdp_Obal_O"/>
    <w:basedOn w:val="xdpObalJ"/>
    <w:semiHidden/>
    <w:rsid w:val="00BB7DF5"/>
    <w:rPr>
      <w:sz w:val="24"/>
    </w:rPr>
  </w:style>
  <w:style w:type="paragraph" w:customStyle="1" w:styleId="xdpObalK">
    <w:name w:val="xdp_Obal_K"/>
    <w:basedOn w:val="xdpObalM"/>
    <w:semiHidden/>
    <w:rsid w:val="00BB7DF5"/>
    <w:rPr>
      <w:b w:val="0"/>
    </w:rPr>
  </w:style>
  <w:style w:type="paragraph" w:customStyle="1" w:styleId="ZPTypPrace">
    <w:name w:val="ZP_TypPrace"/>
    <w:autoRedefine/>
    <w:rsid w:val="00BB7DF5"/>
    <w:pPr>
      <w:spacing w:line="360" w:lineRule="auto"/>
      <w:jc w:val="center"/>
    </w:pPr>
    <w:rPr>
      <w:rFonts w:eastAsia="Times New Roman" w:cs="Arial"/>
      <w:b/>
      <w:bCs/>
      <w:caps/>
      <w:sz w:val="32"/>
      <w:lang w:eastAsia="en-US"/>
    </w:rPr>
  </w:style>
  <w:style w:type="paragraph" w:styleId="Popis">
    <w:name w:val="caption"/>
    <w:aliases w:val=" Char Char"/>
    <w:basedOn w:val="ZPNormalnyText"/>
    <w:next w:val="ZPNormalnyText"/>
    <w:qFormat/>
    <w:rsid w:val="00BB7DF5"/>
    <w:pPr>
      <w:spacing w:after="60"/>
      <w:jc w:val="center"/>
    </w:pPr>
    <w:rPr>
      <w:b/>
      <w:sz w:val="20"/>
    </w:rPr>
  </w:style>
  <w:style w:type="character" w:customStyle="1" w:styleId="ZPCaptionPopiska-Caption12ptCharChar">
    <w:name w:val="ZP_Caption;Popiska-Caption + 12 pt Char Char"/>
    <w:basedOn w:val="Predvolenpsmoodseku"/>
    <w:locked/>
    <w:rsid w:val="00BB7DF5"/>
    <w:rPr>
      <w:b/>
      <w:bCs/>
      <w:sz w:val="24"/>
      <w:szCs w:val="24"/>
      <w:lang w:val="sk-SK" w:eastAsia="en-US" w:bidi="ar-SA"/>
    </w:rPr>
  </w:style>
  <w:style w:type="paragraph" w:customStyle="1" w:styleId="ZPCaption">
    <w:name w:val="ZP_Caption"/>
    <w:aliases w:val="Popiska-Caption + 12 pt"/>
    <w:basedOn w:val="Popis"/>
    <w:next w:val="Popis"/>
    <w:autoRedefine/>
    <w:rsid w:val="00BB7DF5"/>
    <w:rPr>
      <w:sz w:val="24"/>
    </w:rPr>
  </w:style>
  <w:style w:type="paragraph" w:customStyle="1" w:styleId="odsek">
    <w:name w:val="odsek"/>
    <w:basedOn w:val="Normlny"/>
    <w:semiHidden/>
    <w:rsid w:val="00BB7DF5"/>
    <w:pPr>
      <w:numPr>
        <w:ilvl w:val="1"/>
        <w:numId w:val="5"/>
      </w:numPr>
      <w:spacing w:before="0" w:after="120" w:line="240" w:lineRule="auto"/>
    </w:pPr>
    <w:rPr>
      <w:color w:val="000000"/>
      <w:lang w:eastAsia="sk-SK"/>
    </w:rPr>
  </w:style>
  <w:style w:type="paragraph" w:customStyle="1" w:styleId="lnok">
    <w:name w:val="článok"/>
    <w:basedOn w:val="Normlny"/>
    <w:next w:val="odsek"/>
    <w:semiHidden/>
    <w:rsid w:val="00BB7DF5"/>
    <w:pPr>
      <w:numPr>
        <w:numId w:val="5"/>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BB7DF5"/>
    <w:rPr>
      <w:vertAlign w:val="superscript"/>
    </w:rPr>
  </w:style>
  <w:style w:type="character" w:styleId="Odkaznakomentr">
    <w:name w:val="annotation reference"/>
    <w:basedOn w:val="Predvolenpsmoodseku"/>
    <w:semiHidden/>
    <w:rsid w:val="00BB7DF5"/>
    <w:rPr>
      <w:sz w:val="16"/>
      <w:szCs w:val="16"/>
    </w:rPr>
  </w:style>
  <w:style w:type="character" w:customStyle="1" w:styleId="xdpObalDall">
    <w:name w:val="xdp_Obal_D_all"/>
    <w:semiHidden/>
    <w:rsid w:val="00BB7DF5"/>
    <w:rPr>
      <w:caps/>
    </w:rPr>
  </w:style>
  <w:style w:type="character" w:customStyle="1" w:styleId="CaptionPopiska-CaptionCharChar">
    <w:name w:val="Caption;Popiska-Caption Char Char"/>
    <w:basedOn w:val="ZPNormalnyTextCharChar"/>
    <w:locked/>
    <w:rsid w:val="00BB7DF5"/>
    <w:rPr>
      <w:b/>
      <w:bCs/>
    </w:rPr>
  </w:style>
  <w:style w:type="paragraph" w:styleId="Zoznamobrzkov">
    <w:name w:val="table of figures"/>
    <w:basedOn w:val="ZPNormalnyText"/>
    <w:next w:val="ZPNormalnyText"/>
    <w:autoRedefine/>
    <w:semiHidden/>
    <w:rsid w:val="00BB7DF5"/>
    <w:pPr>
      <w:tabs>
        <w:tab w:val="left" w:pos="960"/>
        <w:tab w:val="right" w:leader="dot" w:pos="8505"/>
      </w:tabs>
      <w:spacing w:line="288" w:lineRule="auto"/>
      <w:ind w:left="958" w:right="567" w:hanging="958"/>
    </w:pPr>
    <w:rPr>
      <w:noProof/>
      <w:lang w:val="en-US"/>
    </w:rPr>
  </w:style>
  <w:style w:type="paragraph" w:customStyle="1" w:styleId="ZPTitulList">
    <w:name w:val="ZP_TitulList"/>
    <w:autoRedefine/>
    <w:rsid w:val="00E53699"/>
    <w:pPr>
      <w:spacing w:line="360" w:lineRule="auto"/>
    </w:pPr>
    <w:rPr>
      <w:rFonts w:eastAsia="Times New Roman"/>
      <w:bCs/>
      <w:sz w:val="24"/>
      <w:szCs w:val="24"/>
      <w:lang w:eastAsia="en-US"/>
    </w:rPr>
  </w:style>
  <w:style w:type="paragraph" w:customStyle="1" w:styleId="ZPAbstrakt">
    <w:name w:val="ZP_Abstrakt"/>
    <w:autoRedefine/>
    <w:rsid w:val="00E53699"/>
    <w:pPr>
      <w:tabs>
        <w:tab w:val="left" w:pos="567"/>
      </w:tabs>
      <w:spacing w:before="60" w:line="360" w:lineRule="auto"/>
      <w:jc w:val="both"/>
    </w:pPr>
    <w:rPr>
      <w:rFonts w:eastAsia="Times New Roman"/>
      <w:bCs/>
      <w:sz w:val="24"/>
      <w:lang w:eastAsia="en-US"/>
    </w:rPr>
  </w:style>
  <w:style w:type="paragraph" w:customStyle="1" w:styleId="ZPNadpisKapitoly">
    <w:name w:val="ZP_NadpisKapitoly"/>
    <w:basedOn w:val="NadpisKapitoly"/>
    <w:autoRedefine/>
    <w:rsid w:val="00BB7DF5"/>
    <w:pPr>
      <w:ind w:left="0" w:firstLine="0"/>
    </w:pPr>
    <w:rPr>
      <w:rFonts w:ascii="Times New Roman" w:hAnsi="Times New Roman"/>
    </w:rPr>
  </w:style>
  <w:style w:type="paragraph" w:customStyle="1" w:styleId="ZPNadpis1">
    <w:name w:val="ZP_Nadpis1"/>
    <w:autoRedefine/>
    <w:rsid w:val="00BB7DF5"/>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autoRedefine/>
    <w:rsid w:val="001762D1"/>
    <w:pPr>
      <w:numPr>
        <w:numId w:val="0"/>
      </w:numPr>
      <w:ind w:left="432" w:hanging="432"/>
    </w:pPr>
    <w:rPr>
      <w:rFonts w:ascii="Times New Roman" w:hAnsi="Times New Roman"/>
    </w:rPr>
  </w:style>
  <w:style w:type="character" w:customStyle="1" w:styleId="NadpisKapitolyChar">
    <w:name w:val="Nadpis Kapitoly Char"/>
    <w:basedOn w:val="ZPNormalnyTextCharChar"/>
    <w:rsid w:val="00BB7DF5"/>
    <w:rPr>
      <w:rFonts w:ascii="Arial" w:hAnsi="Arial"/>
      <w:b/>
      <w:sz w:val="32"/>
    </w:rPr>
  </w:style>
  <w:style w:type="character" w:customStyle="1" w:styleId="ZPNadpisKapitolyTimesNewRomanChar">
    <w:name w:val="ZP_ Nadpis Kapitoly + Times New Roman Char"/>
    <w:basedOn w:val="NadpisKapitolyChar"/>
    <w:rsid w:val="00BB7DF5"/>
    <w:rPr>
      <w:bCs/>
    </w:rPr>
  </w:style>
  <w:style w:type="paragraph" w:customStyle="1" w:styleId="ZPNadpisKapitolyTimesNewRomanLeft0cmFirstline">
    <w:name w:val="ZP_ NadpisKapitoly+Times New Roman Left:  0 cm First line:  ..."/>
    <w:basedOn w:val="NadpisKapitoly"/>
    <w:autoRedefine/>
    <w:rsid w:val="00BB7DF5"/>
    <w:pPr>
      <w:ind w:left="0" w:firstLine="0"/>
    </w:pPr>
    <w:rPr>
      <w:rFonts w:ascii="Times New Roman" w:hAnsi="Times New Roman"/>
    </w:rPr>
  </w:style>
  <w:style w:type="paragraph" w:customStyle="1" w:styleId="ZPPodNadpisKapitolyTimesNewRoman">
    <w:name w:val="ZP_PodNadpis Kapitoly + Times New Roman"/>
    <w:basedOn w:val="PodNadpisKapitoly"/>
    <w:autoRedefine/>
    <w:rsid w:val="00BB7DF5"/>
    <w:rPr>
      <w:rFonts w:ascii="Times New Roman" w:hAnsi="Times New Roman"/>
    </w:rPr>
  </w:style>
  <w:style w:type="paragraph" w:customStyle="1" w:styleId="ZPPodNadpis3urovenTimesNewRoman">
    <w:name w:val="ZP_PodNadpis 3.uroven + Times New Roman"/>
    <w:basedOn w:val="PodNadpis3uroven"/>
    <w:autoRedefine/>
    <w:rsid w:val="00BB7DF5"/>
    <w:rPr>
      <w:rFonts w:ascii="Times New Roman" w:hAnsi="Times New Roman"/>
    </w:rPr>
  </w:style>
  <w:style w:type="paragraph" w:customStyle="1" w:styleId="ZPHeading4TimesNewRoman">
    <w:name w:val="ZP_Heading 4 + Times New Roman"/>
    <w:basedOn w:val="Nadpis4"/>
    <w:autoRedefine/>
    <w:rsid w:val="00BB7DF5"/>
    <w:rPr>
      <w:rFonts w:ascii="Times New Roman" w:hAnsi="Times New Roman"/>
    </w:rPr>
  </w:style>
  <w:style w:type="paragraph" w:customStyle="1" w:styleId="ZPTabulkaCentered">
    <w:name w:val="ZP_Tabulka + Centered"/>
    <w:basedOn w:val="ZPTabulka"/>
    <w:autoRedefine/>
    <w:rsid w:val="00BB7DF5"/>
    <w:pPr>
      <w:jc w:val="center"/>
    </w:pPr>
  </w:style>
  <w:style w:type="paragraph" w:styleId="Oznaitext">
    <w:name w:val="Block Text"/>
    <w:basedOn w:val="Normlny"/>
    <w:semiHidden/>
    <w:rsid w:val="00BB7DF5"/>
    <w:pPr>
      <w:spacing w:after="120"/>
      <w:ind w:left="1440" w:right="1440"/>
    </w:pPr>
  </w:style>
  <w:style w:type="paragraph" w:styleId="Zkladntext2">
    <w:name w:val="Body Text 2"/>
    <w:basedOn w:val="Normlny"/>
    <w:semiHidden/>
    <w:rsid w:val="00BB7DF5"/>
    <w:pPr>
      <w:spacing w:after="120" w:line="480" w:lineRule="auto"/>
    </w:pPr>
  </w:style>
  <w:style w:type="paragraph" w:styleId="Zkladntext3">
    <w:name w:val="Body Text 3"/>
    <w:basedOn w:val="Normlny"/>
    <w:semiHidden/>
    <w:rsid w:val="00BB7DF5"/>
    <w:pPr>
      <w:spacing w:after="120"/>
    </w:pPr>
    <w:rPr>
      <w:sz w:val="16"/>
      <w:szCs w:val="16"/>
    </w:rPr>
  </w:style>
  <w:style w:type="paragraph" w:styleId="Prvzarkazkladnhotextu">
    <w:name w:val="Body Text First Indent"/>
    <w:basedOn w:val="Zkladntext"/>
    <w:semiHidden/>
    <w:rsid w:val="00BB7DF5"/>
    <w:pPr>
      <w:spacing w:before="60" w:after="120" w:line="360" w:lineRule="auto"/>
      <w:ind w:firstLine="210"/>
    </w:pPr>
    <w:rPr>
      <w:lang w:eastAsia="en-US"/>
    </w:rPr>
  </w:style>
  <w:style w:type="paragraph" w:styleId="Zarkazkladnhotextu">
    <w:name w:val="Body Text Indent"/>
    <w:basedOn w:val="Normlny"/>
    <w:semiHidden/>
    <w:rsid w:val="00BB7DF5"/>
    <w:pPr>
      <w:spacing w:after="120"/>
      <w:ind w:left="283"/>
    </w:pPr>
  </w:style>
  <w:style w:type="paragraph" w:styleId="Prvzarkazkladnhotextu2">
    <w:name w:val="Body Text First Indent 2"/>
    <w:basedOn w:val="Zarkazkladnhotextu"/>
    <w:semiHidden/>
    <w:rsid w:val="00BB7DF5"/>
    <w:pPr>
      <w:ind w:firstLine="210"/>
    </w:pPr>
  </w:style>
  <w:style w:type="paragraph" w:styleId="Zarkazkladnhotextu2">
    <w:name w:val="Body Text Indent 2"/>
    <w:basedOn w:val="Normlny"/>
    <w:semiHidden/>
    <w:rsid w:val="00BB7DF5"/>
    <w:pPr>
      <w:spacing w:after="120" w:line="480" w:lineRule="auto"/>
      <w:ind w:left="283"/>
    </w:pPr>
  </w:style>
  <w:style w:type="paragraph" w:styleId="Zarkazkladnhotextu3">
    <w:name w:val="Body Text Indent 3"/>
    <w:basedOn w:val="Normlny"/>
    <w:semiHidden/>
    <w:rsid w:val="00BB7DF5"/>
    <w:pPr>
      <w:spacing w:after="120"/>
      <w:ind w:left="283"/>
    </w:pPr>
    <w:rPr>
      <w:sz w:val="16"/>
      <w:szCs w:val="16"/>
    </w:rPr>
  </w:style>
  <w:style w:type="paragraph" w:styleId="Zver">
    <w:name w:val="Closing"/>
    <w:basedOn w:val="Normlny"/>
    <w:semiHidden/>
    <w:rsid w:val="00BB7DF5"/>
    <w:pPr>
      <w:ind w:left="4252"/>
    </w:pPr>
  </w:style>
  <w:style w:type="paragraph" w:styleId="Dtum">
    <w:name w:val="Date"/>
    <w:basedOn w:val="Normlny"/>
    <w:next w:val="Normlny"/>
    <w:semiHidden/>
    <w:rsid w:val="00BB7DF5"/>
  </w:style>
  <w:style w:type="paragraph" w:styleId="Podpise-mailu">
    <w:name w:val="E-mail Signature"/>
    <w:basedOn w:val="Normlny"/>
    <w:semiHidden/>
    <w:rsid w:val="00BB7DF5"/>
  </w:style>
  <w:style w:type="character" w:styleId="Zvraznenie">
    <w:name w:val="Emphasis"/>
    <w:basedOn w:val="Predvolenpsmoodseku"/>
    <w:uiPriority w:val="20"/>
    <w:qFormat/>
    <w:rsid w:val="00BB7DF5"/>
    <w:rPr>
      <w:i/>
      <w:iCs/>
    </w:rPr>
  </w:style>
  <w:style w:type="paragraph" w:styleId="Adresanaoblke">
    <w:name w:val="envelope address"/>
    <w:basedOn w:val="Normlny"/>
    <w:semiHidden/>
    <w:rsid w:val="00BB7DF5"/>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BB7DF5"/>
    <w:rPr>
      <w:rFonts w:ascii="Arial" w:hAnsi="Arial" w:cs="Arial"/>
      <w:sz w:val="20"/>
      <w:szCs w:val="20"/>
    </w:rPr>
  </w:style>
  <w:style w:type="character" w:styleId="SkratkaHTML">
    <w:name w:val="HTML Acronym"/>
    <w:basedOn w:val="Predvolenpsmoodseku"/>
    <w:semiHidden/>
    <w:rsid w:val="00BB7DF5"/>
  </w:style>
  <w:style w:type="paragraph" w:styleId="AdresaHTML">
    <w:name w:val="HTML Address"/>
    <w:basedOn w:val="Normlny"/>
    <w:semiHidden/>
    <w:rsid w:val="00BB7DF5"/>
    <w:rPr>
      <w:i/>
      <w:iCs/>
    </w:rPr>
  </w:style>
  <w:style w:type="character" w:styleId="CitciaHTML">
    <w:name w:val="HTML Cite"/>
    <w:basedOn w:val="Predvolenpsmoodseku"/>
    <w:semiHidden/>
    <w:rsid w:val="00BB7DF5"/>
    <w:rPr>
      <w:i/>
      <w:iCs/>
    </w:rPr>
  </w:style>
  <w:style w:type="character" w:styleId="KdHTML">
    <w:name w:val="HTML Code"/>
    <w:basedOn w:val="Predvolenpsmoodseku"/>
    <w:semiHidden/>
    <w:rsid w:val="00BB7DF5"/>
    <w:rPr>
      <w:rFonts w:ascii="Courier New" w:hAnsi="Courier New" w:cs="Courier New"/>
      <w:sz w:val="20"/>
      <w:szCs w:val="20"/>
    </w:rPr>
  </w:style>
  <w:style w:type="character" w:styleId="DefinciaHTML">
    <w:name w:val="HTML Definition"/>
    <w:basedOn w:val="Predvolenpsmoodseku"/>
    <w:semiHidden/>
    <w:rsid w:val="00BB7DF5"/>
    <w:rPr>
      <w:i/>
      <w:iCs/>
    </w:rPr>
  </w:style>
  <w:style w:type="character" w:styleId="KlvesnicaHTML">
    <w:name w:val="HTML Keyboard"/>
    <w:basedOn w:val="Predvolenpsmoodseku"/>
    <w:semiHidden/>
    <w:rsid w:val="00BB7DF5"/>
    <w:rPr>
      <w:rFonts w:ascii="Courier New" w:hAnsi="Courier New" w:cs="Courier New"/>
      <w:sz w:val="20"/>
      <w:szCs w:val="20"/>
    </w:rPr>
  </w:style>
  <w:style w:type="paragraph" w:styleId="PredformtovanHTML">
    <w:name w:val="HTML Preformatted"/>
    <w:basedOn w:val="Normlny"/>
    <w:semiHidden/>
    <w:rsid w:val="00BB7DF5"/>
    <w:rPr>
      <w:rFonts w:ascii="Courier New" w:hAnsi="Courier New" w:cs="Courier New"/>
      <w:sz w:val="20"/>
      <w:szCs w:val="20"/>
    </w:rPr>
  </w:style>
  <w:style w:type="character" w:styleId="UkkaHTML">
    <w:name w:val="HTML Sample"/>
    <w:basedOn w:val="Predvolenpsmoodseku"/>
    <w:semiHidden/>
    <w:rsid w:val="00BB7DF5"/>
    <w:rPr>
      <w:rFonts w:ascii="Courier New" w:hAnsi="Courier New" w:cs="Courier New"/>
    </w:rPr>
  </w:style>
  <w:style w:type="character" w:styleId="PsacstrojHTML">
    <w:name w:val="HTML Typewriter"/>
    <w:basedOn w:val="Predvolenpsmoodseku"/>
    <w:semiHidden/>
    <w:rsid w:val="00BB7DF5"/>
    <w:rPr>
      <w:rFonts w:ascii="Courier New" w:hAnsi="Courier New" w:cs="Courier New"/>
      <w:sz w:val="20"/>
      <w:szCs w:val="20"/>
    </w:rPr>
  </w:style>
  <w:style w:type="character" w:styleId="PremennHTML">
    <w:name w:val="HTML Variable"/>
    <w:basedOn w:val="Predvolenpsmoodseku"/>
    <w:semiHidden/>
    <w:rsid w:val="00BB7DF5"/>
    <w:rPr>
      <w:i/>
      <w:iCs/>
    </w:rPr>
  </w:style>
  <w:style w:type="character" w:styleId="sloriadka">
    <w:name w:val="line number"/>
    <w:basedOn w:val="Predvolenpsmoodseku"/>
    <w:semiHidden/>
    <w:rsid w:val="00BB7DF5"/>
  </w:style>
  <w:style w:type="paragraph" w:styleId="Zoznam">
    <w:name w:val="List"/>
    <w:basedOn w:val="Normlny"/>
    <w:semiHidden/>
    <w:rsid w:val="00BB7DF5"/>
    <w:pPr>
      <w:ind w:left="283" w:hanging="283"/>
    </w:pPr>
  </w:style>
  <w:style w:type="paragraph" w:styleId="Zoznam2">
    <w:name w:val="List 2"/>
    <w:basedOn w:val="Normlny"/>
    <w:semiHidden/>
    <w:rsid w:val="00BB7DF5"/>
    <w:pPr>
      <w:ind w:left="566" w:hanging="283"/>
    </w:pPr>
  </w:style>
  <w:style w:type="paragraph" w:styleId="Zoznam3">
    <w:name w:val="List 3"/>
    <w:basedOn w:val="Normlny"/>
    <w:semiHidden/>
    <w:rsid w:val="00BB7DF5"/>
    <w:pPr>
      <w:ind w:left="849" w:hanging="283"/>
    </w:pPr>
  </w:style>
  <w:style w:type="paragraph" w:styleId="Zoznam4">
    <w:name w:val="List 4"/>
    <w:basedOn w:val="Normlny"/>
    <w:semiHidden/>
    <w:rsid w:val="00BB7DF5"/>
    <w:pPr>
      <w:ind w:left="1132" w:hanging="283"/>
    </w:pPr>
  </w:style>
  <w:style w:type="paragraph" w:styleId="Zoznam5">
    <w:name w:val="List 5"/>
    <w:basedOn w:val="Normlny"/>
    <w:semiHidden/>
    <w:rsid w:val="00BB7DF5"/>
    <w:pPr>
      <w:ind w:left="1415" w:hanging="283"/>
    </w:pPr>
  </w:style>
  <w:style w:type="paragraph" w:styleId="Zoznamsodrkami2">
    <w:name w:val="List Bullet 2"/>
    <w:basedOn w:val="Normlny"/>
    <w:semiHidden/>
    <w:rsid w:val="00BB7DF5"/>
    <w:pPr>
      <w:numPr>
        <w:numId w:val="6"/>
      </w:numPr>
    </w:pPr>
  </w:style>
  <w:style w:type="paragraph" w:styleId="Zoznamsodrkami3">
    <w:name w:val="List Bullet 3"/>
    <w:basedOn w:val="Normlny"/>
    <w:semiHidden/>
    <w:rsid w:val="00BB7DF5"/>
    <w:pPr>
      <w:numPr>
        <w:numId w:val="7"/>
      </w:numPr>
    </w:pPr>
  </w:style>
  <w:style w:type="paragraph" w:styleId="Zoznamsodrkami4">
    <w:name w:val="List Bullet 4"/>
    <w:basedOn w:val="Normlny"/>
    <w:semiHidden/>
    <w:rsid w:val="00BB7DF5"/>
    <w:pPr>
      <w:numPr>
        <w:numId w:val="8"/>
      </w:numPr>
    </w:pPr>
  </w:style>
  <w:style w:type="paragraph" w:styleId="Zoznamsodrkami5">
    <w:name w:val="List Bullet 5"/>
    <w:basedOn w:val="Normlny"/>
    <w:semiHidden/>
    <w:rsid w:val="00BB7DF5"/>
    <w:pPr>
      <w:numPr>
        <w:numId w:val="9"/>
      </w:numPr>
    </w:pPr>
  </w:style>
  <w:style w:type="paragraph" w:styleId="Pokraovaniezoznamu">
    <w:name w:val="List Continue"/>
    <w:basedOn w:val="Normlny"/>
    <w:semiHidden/>
    <w:rsid w:val="00BB7DF5"/>
    <w:pPr>
      <w:spacing w:after="120"/>
      <w:ind w:left="283"/>
    </w:pPr>
  </w:style>
  <w:style w:type="paragraph" w:styleId="Pokraovaniezoznamu2">
    <w:name w:val="List Continue 2"/>
    <w:basedOn w:val="Normlny"/>
    <w:semiHidden/>
    <w:rsid w:val="00BB7DF5"/>
    <w:pPr>
      <w:spacing w:after="120"/>
      <w:ind w:left="566"/>
    </w:pPr>
  </w:style>
  <w:style w:type="paragraph" w:styleId="Pokraovaniezoznamu3">
    <w:name w:val="List Continue 3"/>
    <w:basedOn w:val="Normlny"/>
    <w:semiHidden/>
    <w:rsid w:val="00BB7DF5"/>
    <w:pPr>
      <w:spacing w:after="120"/>
      <w:ind w:left="849"/>
    </w:pPr>
  </w:style>
  <w:style w:type="paragraph" w:styleId="Pokraovaniezoznamu4">
    <w:name w:val="List Continue 4"/>
    <w:basedOn w:val="Normlny"/>
    <w:semiHidden/>
    <w:rsid w:val="00BB7DF5"/>
    <w:pPr>
      <w:spacing w:after="120"/>
      <w:ind w:left="1132"/>
    </w:pPr>
  </w:style>
  <w:style w:type="paragraph" w:styleId="Pokraovaniezoznamu5">
    <w:name w:val="List Continue 5"/>
    <w:basedOn w:val="Normlny"/>
    <w:semiHidden/>
    <w:rsid w:val="00BB7DF5"/>
    <w:pPr>
      <w:spacing w:after="120"/>
      <w:ind w:left="1415"/>
    </w:pPr>
  </w:style>
  <w:style w:type="paragraph" w:styleId="slovanzoznam2">
    <w:name w:val="List Number 2"/>
    <w:basedOn w:val="Normlny"/>
    <w:semiHidden/>
    <w:rsid w:val="00BB7DF5"/>
    <w:pPr>
      <w:numPr>
        <w:numId w:val="10"/>
      </w:numPr>
    </w:pPr>
  </w:style>
  <w:style w:type="paragraph" w:styleId="slovanzoznam3">
    <w:name w:val="List Number 3"/>
    <w:basedOn w:val="Normlny"/>
    <w:semiHidden/>
    <w:rsid w:val="00BB7DF5"/>
    <w:pPr>
      <w:numPr>
        <w:numId w:val="11"/>
      </w:numPr>
    </w:pPr>
  </w:style>
  <w:style w:type="paragraph" w:styleId="slovanzoznam4">
    <w:name w:val="List Number 4"/>
    <w:basedOn w:val="Normlny"/>
    <w:semiHidden/>
    <w:rsid w:val="00BB7DF5"/>
    <w:pPr>
      <w:numPr>
        <w:numId w:val="12"/>
      </w:numPr>
    </w:pPr>
  </w:style>
  <w:style w:type="paragraph" w:styleId="slovanzoznam5">
    <w:name w:val="List Number 5"/>
    <w:basedOn w:val="Normlny"/>
    <w:semiHidden/>
    <w:rsid w:val="00BB7DF5"/>
    <w:pPr>
      <w:numPr>
        <w:numId w:val="13"/>
      </w:numPr>
    </w:pPr>
  </w:style>
  <w:style w:type="paragraph" w:styleId="Hlavikasprvy">
    <w:name w:val="Message Header"/>
    <w:basedOn w:val="Normlny"/>
    <w:semiHidden/>
    <w:rsid w:val="00BB7D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BB7DF5"/>
    <w:pPr>
      <w:ind w:left="708"/>
    </w:pPr>
  </w:style>
  <w:style w:type="paragraph" w:styleId="Nadpispoznmky">
    <w:name w:val="Note Heading"/>
    <w:basedOn w:val="Normlny"/>
    <w:next w:val="Normlny"/>
    <w:semiHidden/>
    <w:rsid w:val="00BB7DF5"/>
  </w:style>
  <w:style w:type="character" w:styleId="slostrany">
    <w:name w:val="page number"/>
    <w:basedOn w:val="Predvolenpsmoodseku"/>
    <w:semiHidden/>
    <w:rsid w:val="00BB7DF5"/>
  </w:style>
  <w:style w:type="paragraph" w:styleId="Obyajntext">
    <w:name w:val="Plain Text"/>
    <w:basedOn w:val="Normlny"/>
    <w:semiHidden/>
    <w:rsid w:val="00BB7DF5"/>
    <w:rPr>
      <w:rFonts w:ascii="Courier New" w:hAnsi="Courier New" w:cs="Courier New"/>
      <w:sz w:val="20"/>
      <w:szCs w:val="20"/>
    </w:rPr>
  </w:style>
  <w:style w:type="paragraph" w:styleId="Oslovenie">
    <w:name w:val="Salutation"/>
    <w:basedOn w:val="Normlny"/>
    <w:next w:val="Normlny"/>
    <w:semiHidden/>
    <w:rsid w:val="00BB7DF5"/>
  </w:style>
  <w:style w:type="paragraph" w:styleId="Podpis">
    <w:name w:val="Signature"/>
    <w:basedOn w:val="Normlny"/>
    <w:semiHidden/>
    <w:rsid w:val="00BB7DF5"/>
    <w:pPr>
      <w:ind w:left="4252"/>
    </w:pPr>
  </w:style>
  <w:style w:type="paragraph" w:styleId="Podtitul">
    <w:name w:val="Subtitle"/>
    <w:basedOn w:val="Normlny"/>
    <w:qFormat/>
    <w:rsid w:val="00BB7DF5"/>
    <w:pPr>
      <w:spacing w:after="60"/>
      <w:jc w:val="center"/>
      <w:outlineLvl w:val="1"/>
    </w:pPr>
    <w:rPr>
      <w:rFonts w:ascii="Arial" w:hAnsi="Arial" w:cs="Arial"/>
    </w:rPr>
  </w:style>
  <w:style w:type="paragraph" w:styleId="Nzov">
    <w:name w:val="Title"/>
    <w:basedOn w:val="Normlny"/>
    <w:qFormat/>
    <w:rsid w:val="00BB7DF5"/>
    <w:pPr>
      <w:spacing w:before="240" w:after="60"/>
      <w:jc w:val="center"/>
      <w:outlineLvl w:val="0"/>
    </w:pPr>
    <w:rPr>
      <w:rFonts w:ascii="Arial" w:hAnsi="Arial" w:cs="Arial"/>
      <w:b/>
      <w:bCs/>
      <w:kern w:val="28"/>
      <w:sz w:val="32"/>
      <w:szCs w:val="32"/>
    </w:rPr>
  </w:style>
  <w:style w:type="paragraph" w:customStyle="1" w:styleId="Literatra">
    <w:name w:val="Literatúra"/>
    <w:basedOn w:val="ZoznamLiteratury"/>
    <w:rsid w:val="00BB7DF5"/>
  </w:style>
  <w:style w:type="paragraph" w:customStyle="1" w:styleId="Evidennslo">
    <w:name w:val="Evidenčné číslo"/>
    <w:basedOn w:val="ZPTitulList"/>
    <w:rsid w:val="00BB7DF5"/>
    <w:pPr>
      <w:jc w:val="both"/>
    </w:pPr>
    <w:rPr>
      <w:sz w:val="28"/>
    </w:rPr>
  </w:style>
  <w:style w:type="paragraph" w:customStyle="1" w:styleId="Oznaenieprce">
    <w:name w:val="Označenie práce"/>
    <w:rsid w:val="00BB7DF5"/>
    <w:pPr>
      <w:jc w:val="center"/>
    </w:pPr>
    <w:rPr>
      <w:rFonts w:eastAsia="Times New Roman"/>
      <w:b/>
      <w:sz w:val="28"/>
      <w:lang w:eastAsia="en-US"/>
    </w:rPr>
  </w:style>
  <w:style w:type="character" w:customStyle="1" w:styleId="ZkladntextChar">
    <w:name w:val="Základný text Char"/>
    <w:basedOn w:val="Predvolenpsmoodseku"/>
    <w:link w:val="Zkladntext"/>
    <w:uiPriority w:val="99"/>
    <w:rsid w:val="00623BE7"/>
    <w:rPr>
      <w:rFonts w:eastAsia="Times New Roman"/>
      <w:sz w:val="24"/>
      <w:szCs w:val="24"/>
      <w:lang w:eastAsia="cs-CZ"/>
    </w:rPr>
  </w:style>
  <w:style w:type="paragraph" w:styleId="Textbubliny">
    <w:name w:val="Balloon Text"/>
    <w:basedOn w:val="Normlny"/>
    <w:link w:val="TextbublinyChar"/>
    <w:uiPriority w:val="99"/>
    <w:semiHidden/>
    <w:unhideWhenUsed/>
    <w:rsid w:val="001D166E"/>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D166E"/>
    <w:rPr>
      <w:rFonts w:ascii="Tahoma" w:eastAsia="Times New Roman" w:hAnsi="Tahoma" w:cs="Tahoma"/>
      <w:sz w:val="16"/>
      <w:szCs w:val="16"/>
      <w:lang w:eastAsia="en-US"/>
    </w:rPr>
  </w:style>
  <w:style w:type="paragraph" w:styleId="Odsekzoznamu">
    <w:name w:val="List Paragraph"/>
    <w:basedOn w:val="Normlny"/>
    <w:uiPriority w:val="34"/>
    <w:qFormat/>
    <w:rsid w:val="00F569F5"/>
    <w:pPr>
      <w:spacing w:before="0" w:line="240" w:lineRule="auto"/>
      <w:ind w:left="720"/>
      <w:contextualSpacing/>
      <w:jc w:val="left"/>
    </w:pPr>
    <w:rPr>
      <w:iCs/>
      <w:lang w:eastAsia="sk-SK"/>
    </w:rPr>
  </w:style>
  <w:style w:type="character" w:customStyle="1" w:styleId="WW8Num5z0">
    <w:name w:val="WW8Num5z0"/>
    <w:rsid w:val="00F569F5"/>
    <w:rPr>
      <w:rFonts w:ascii="Arial" w:eastAsia="Times New Roman" w:hAnsi="Arial" w:cs="Arial"/>
    </w:rPr>
  </w:style>
  <w:style w:type="paragraph" w:customStyle="1" w:styleId="Default">
    <w:name w:val="Default"/>
    <w:rsid w:val="00F569F5"/>
    <w:pPr>
      <w:autoSpaceDE w:val="0"/>
      <w:autoSpaceDN w:val="0"/>
      <w:adjustRightInd w:val="0"/>
    </w:pPr>
    <w:rPr>
      <w:rFonts w:ascii="Arial" w:eastAsiaTheme="minorHAnsi" w:hAnsi="Arial" w:cs="Arial"/>
      <w:color w:val="000000"/>
      <w:sz w:val="24"/>
      <w:szCs w:val="24"/>
      <w:lang w:eastAsia="en-US"/>
    </w:rPr>
  </w:style>
  <w:style w:type="character" w:customStyle="1" w:styleId="mediumtext1">
    <w:name w:val="medium_text1"/>
    <w:basedOn w:val="Predvolenpsmoodseku"/>
    <w:rsid w:val="00061241"/>
    <w:rPr>
      <w:sz w:val="24"/>
      <w:szCs w:val="24"/>
    </w:rPr>
  </w:style>
  <w:style w:type="character" w:customStyle="1" w:styleId="longtext1">
    <w:name w:val="long_text1"/>
    <w:basedOn w:val="Predvolenpsmoodseku"/>
    <w:rsid w:val="00B96360"/>
    <w:rPr>
      <w:sz w:val="20"/>
      <w:szCs w:val="20"/>
    </w:rPr>
  </w:style>
  <w:style w:type="character" w:customStyle="1" w:styleId="small">
    <w:name w:val="small"/>
    <w:basedOn w:val="Predvolenpsmoodseku"/>
    <w:rsid w:val="002F3913"/>
  </w:style>
  <w:style w:type="character" w:customStyle="1" w:styleId="yshortcuts">
    <w:name w:val="yshortcuts"/>
    <w:basedOn w:val="Predvolenpsmoodseku"/>
    <w:rsid w:val="00E53699"/>
  </w:style>
</w:styles>
</file>

<file path=word/webSettings.xml><?xml version="1.0" encoding="utf-8"?>
<w:webSettings xmlns:r="http://schemas.openxmlformats.org/officeDocument/2006/relationships" xmlns:w="http://schemas.openxmlformats.org/wordprocessingml/2006/main">
  <w:divs>
    <w:div w:id="60060269">
      <w:bodyDiv w:val="1"/>
      <w:marLeft w:val="0"/>
      <w:marRight w:val="0"/>
      <w:marTop w:val="0"/>
      <w:marBottom w:val="0"/>
      <w:divBdr>
        <w:top w:val="none" w:sz="0" w:space="0" w:color="auto"/>
        <w:left w:val="none" w:sz="0" w:space="0" w:color="auto"/>
        <w:bottom w:val="none" w:sz="0" w:space="0" w:color="auto"/>
        <w:right w:val="none" w:sz="0" w:space="0" w:color="auto"/>
      </w:divBdr>
    </w:div>
    <w:div w:id="322197355">
      <w:bodyDiv w:val="1"/>
      <w:marLeft w:val="0"/>
      <w:marRight w:val="0"/>
      <w:marTop w:val="0"/>
      <w:marBottom w:val="0"/>
      <w:divBdr>
        <w:top w:val="none" w:sz="0" w:space="0" w:color="auto"/>
        <w:left w:val="none" w:sz="0" w:space="0" w:color="auto"/>
        <w:bottom w:val="none" w:sz="0" w:space="0" w:color="auto"/>
        <w:right w:val="none" w:sz="0" w:space="0" w:color="auto"/>
      </w:divBdr>
    </w:div>
    <w:div w:id="682323915">
      <w:bodyDiv w:val="1"/>
      <w:marLeft w:val="0"/>
      <w:marRight w:val="0"/>
      <w:marTop w:val="0"/>
      <w:marBottom w:val="0"/>
      <w:divBdr>
        <w:top w:val="none" w:sz="0" w:space="0" w:color="auto"/>
        <w:left w:val="none" w:sz="0" w:space="0" w:color="auto"/>
        <w:bottom w:val="none" w:sz="0" w:space="0" w:color="auto"/>
        <w:right w:val="none" w:sz="0" w:space="0" w:color="auto"/>
      </w:divBdr>
    </w:div>
    <w:div w:id="1068109844">
      <w:bodyDiv w:val="1"/>
      <w:marLeft w:val="0"/>
      <w:marRight w:val="0"/>
      <w:marTop w:val="0"/>
      <w:marBottom w:val="0"/>
      <w:divBdr>
        <w:top w:val="none" w:sz="0" w:space="0" w:color="auto"/>
        <w:left w:val="none" w:sz="0" w:space="0" w:color="auto"/>
        <w:bottom w:val="none" w:sz="0" w:space="0" w:color="auto"/>
        <w:right w:val="none" w:sz="0" w:space="0" w:color="auto"/>
      </w:divBdr>
    </w:div>
    <w:div w:id="1211310602">
      <w:bodyDiv w:val="1"/>
      <w:marLeft w:val="0"/>
      <w:marRight w:val="0"/>
      <w:marTop w:val="0"/>
      <w:marBottom w:val="0"/>
      <w:divBdr>
        <w:top w:val="none" w:sz="0" w:space="0" w:color="auto"/>
        <w:left w:val="none" w:sz="0" w:space="0" w:color="auto"/>
        <w:bottom w:val="none" w:sz="0" w:space="0" w:color="auto"/>
        <w:right w:val="none" w:sz="0" w:space="0" w:color="auto"/>
      </w:divBdr>
    </w:div>
    <w:div w:id="1515877450">
      <w:bodyDiv w:val="1"/>
      <w:marLeft w:val="0"/>
      <w:marRight w:val="0"/>
      <w:marTop w:val="0"/>
      <w:marBottom w:val="0"/>
      <w:divBdr>
        <w:top w:val="none" w:sz="0" w:space="0" w:color="auto"/>
        <w:left w:val="none" w:sz="0" w:space="0" w:color="auto"/>
        <w:bottom w:val="none" w:sz="0" w:space="0" w:color="auto"/>
        <w:right w:val="none" w:sz="0" w:space="0" w:color="auto"/>
      </w:divBdr>
    </w:div>
    <w:div w:id="1566909750">
      <w:bodyDiv w:val="1"/>
      <w:marLeft w:val="0"/>
      <w:marRight w:val="0"/>
      <w:marTop w:val="0"/>
      <w:marBottom w:val="0"/>
      <w:divBdr>
        <w:top w:val="none" w:sz="0" w:space="0" w:color="auto"/>
        <w:left w:val="none" w:sz="0" w:space="0" w:color="auto"/>
        <w:bottom w:val="none" w:sz="0" w:space="0" w:color="auto"/>
        <w:right w:val="none" w:sz="0" w:space="0" w:color="auto"/>
      </w:divBdr>
    </w:div>
    <w:div w:id="1782214487">
      <w:bodyDiv w:val="1"/>
      <w:marLeft w:val="0"/>
      <w:marRight w:val="0"/>
      <w:marTop w:val="0"/>
      <w:marBottom w:val="0"/>
      <w:divBdr>
        <w:top w:val="none" w:sz="0" w:space="0" w:color="auto"/>
        <w:left w:val="none" w:sz="0" w:space="0" w:color="auto"/>
        <w:bottom w:val="none" w:sz="0" w:space="0" w:color="auto"/>
        <w:right w:val="none" w:sz="0" w:space="0" w:color="auto"/>
      </w:divBdr>
    </w:div>
    <w:div w:id="1967345212">
      <w:bodyDiv w:val="1"/>
      <w:marLeft w:val="0"/>
      <w:marRight w:val="0"/>
      <w:marTop w:val="0"/>
      <w:marBottom w:val="0"/>
      <w:divBdr>
        <w:top w:val="none" w:sz="0" w:space="0" w:color="auto"/>
        <w:left w:val="none" w:sz="0" w:space="0" w:color="auto"/>
        <w:bottom w:val="none" w:sz="0" w:space="0" w:color="auto"/>
        <w:right w:val="none" w:sz="0" w:space="0" w:color="auto"/>
      </w:divBdr>
    </w:div>
    <w:div w:id="20823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na\AppData\Local\Temp\Sablona_ZP%20SPU_5.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0B59-2544-43A2-9ACB-91AFF9A2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Sablona_ZP SPU_5</Template>
  <TotalTime>4224</TotalTime>
  <Pages>43</Pages>
  <Words>9555</Words>
  <Characters>54465</Characters>
  <Application>Microsoft Office Word</Application>
  <DocSecurity>0</DocSecurity>
  <Lines>453</Lines>
  <Paragraphs>127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63893</CharactersWithSpaces>
  <SharedDoc>false</SharedDoc>
  <HLinks>
    <vt:vector size="114" baseType="variant">
      <vt:variant>
        <vt:i4>1638454</vt:i4>
      </vt:variant>
      <vt:variant>
        <vt:i4>201</vt:i4>
      </vt:variant>
      <vt:variant>
        <vt:i4>0</vt:i4>
      </vt:variant>
      <vt:variant>
        <vt:i4>5</vt:i4>
      </vt:variant>
      <vt:variant>
        <vt:lpwstr/>
      </vt:variant>
      <vt:variant>
        <vt:lpwstr>_Toc241977241</vt:lpwstr>
      </vt:variant>
      <vt:variant>
        <vt:i4>1638454</vt:i4>
      </vt:variant>
      <vt:variant>
        <vt:i4>195</vt:i4>
      </vt:variant>
      <vt:variant>
        <vt:i4>0</vt:i4>
      </vt:variant>
      <vt:variant>
        <vt:i4>5</vt:i4>
      </vt:variant>
      <vt:variant>
        <vt:lpwstr/>
      </vt:variant>
      <vt:variant>
        <vt:lpwstr>_Toc241977240</vt:lpwstr>
      </vt:variant>
      <vt:variant>
        <vt:i4>1966134</vt:i4>
      </vt:variant>
      <vt:variant>
        <vt:i4>189</vt:i4>
      </vt:variant>
      <vt:variant>
        <vt:i4>0</vt:i4>
      </vt:variant>
      <vt:variant>
        <vt:i4>5</vt:i4>
      </vt:variant>
      <vt:variant>
        <vt:lpwstr/>
      </vt:variant>
      <vt:variant>
        <vt:lpwstr>_Toc241977239</vt:lpwstr>
      </vt:variant>
      <vt:variant>
        <vt:i4>1966134</vt:i4>
      </vt:variant>
      <vt:variant>
        <vt:i4>183</vt:i4>
      </vt:variant>
      <vt:variant>
        <vt:i4>0</vt:i4>
      </vt:variant>
      <vt:variant>
        <vt:i4>5</vt:i4>
      </vt:variant>
      <vt:variant>
        <vt:lpwstr/>
      </vt:variant>
      <vt:variant>
        <vt:lpwstr>_Toc241977238</vt:lpwstr>
      </vt:variant>
      <vt:variant>
        <vt:i4>1966134</vt:i4>
      </vt:variant>
      <vt:variant>
        <vt:i4>177</vt:i4>
      </vt:variant>
      <vt:variant>
        <vt:i4>0</vt:i4>
      </vt:variant>
      <vt:variant>
        <vt:i4>5</vt:i4>
      </vt:variant>
      <vt:variant>
        <vt:lpwstr/>
      </vt:variant>
      <vt:variant>
        <vt:lpwstr>_Toc241977237</vt:lpwstr>
      </vt:variant>
      <vt:variant>
        <vt:i4>1966134</vt:i4>
      </vt:variant>
      <vt:variant>
        <vt:i4>171</vt:i4>
      </vt:variant>
      <vt:variant>
        <vt:i4>0</vt:i4>
      </vt:variant>
      <vt:variant>
        <vt:i4>5</vt:i4>
      </vt:variant>
      <vt:variant>
        <vt:lpwstr/>
      </vt:variant>
      <vt:variant>
        <vt:lpwstr>_Toc241977236</vt:lpwstr>
      </vt:variant>
      <vt:variant>
        <vt:i4>1966134</vt:i4>
      </vt:variant>
      <vt:variant>
        <vt:i4>165</vt:i4>
      </vt:variant>
      <vt:variant>
        <vt:i4>0</vt:i4>
      </vt:variant>
      <vt:variant>
        <vt:i4>5</vt:i4>
      </vt:variant>
      <vt:variant>
        <vt:lpwstr/>
      </vt:variant>
      <vt:variant>
        <vt:lpwstr>_Toc241977235</vt:lpwstr>
      </vt:variant>
      <vt:variant>
        <vt:i4>1966134</vt:i4>
      </vt:variant>
      <vt:variant>
        <vt:i4>159</vt:i4>
      </vt:variant>
      <vt:variant>
        <vt:i4>0</vt:i4>
      </vt:variant>
      <vt:variant>
        <vt:i4>5</vt:i4>
      </vt:variant>
      <vt:variant>
        <vt:lpwstr/>
      </vt:variant>
      <vt:variant>
        <vt:lpwstr>_Toc241977234</vt:lpwstr>
      </vt:variant>
      <vt:variant>
        <vt:i4>1966134</vt:i4>
      </vt:variant>
      <vt:variant>
        <vt:i4>153</vt:i4>
      </vt:variant>
      <vt:variant>
        <vt:i4>0</vt:i4>
      </vt:variant>
      <vt:variant>
        <vt:i4>5</vt:i4>
      </vt:variant>
      <vt:variant>
        <vt:lpwstr/>
      </vt:variant>
      <vt:variant>
        <vt:lpwstr>_Toc241977233</vt:lpwstr>
      </vt:variant>
      <vt:variant>
        <vt:i4>1966134</vt:i4>
      </vt:variant>
      <vt:variant>
        <vt:i4>147</vt:i4>
      </vt:variant>
      <vt:variant>
        <vt:i4>0</vt:i4>
      </vt:variant>
      <vt:variant>
        <vt:i4>5</vt:i4>
      </vt:variant>
      <vt:variant>
        <vt:lpwstr/>
      </vt:variant>
      <vt:variant>
        <vt:lpwstr>_Toc241977232</vt:lpwstr>
      </vt:variant>
      <vt:variant>
        <vt:i4>1966134</vt:i4>
      </vt:variant>
      <vt:variant>
        <vt:i4>141</vt:i4>
      </vt:variant>
      <vt:variant>
        <vt:i4>0</vt:i4>
      </vt:variant>
      <vt:variant>
        <vt:i4>5</vt:i4>
      </vt:variant>
      <vt:variant>
        <vt:lpwstr/>
      </vt:variant>
      <vt:variant>
        <vt:lpwstr>_Toc241977231</vt:lpwstr>
      </vt:variant>
      <vt:variant>
        <vt:i4>1966134</vt:i4>
      </vt:variant>
      <vt:variant>
        <vt:i4>135</vt:i4>
      </vt:variant>
      <vt:variant>
        <vt:i4>0</vt:i4>
      </vt:variant>
      <vt:variant>
        <vt:i4>5</vt:i4>
      </vt:variant>
      <vt:variant>
        <vt:lpwstr/>
      </vt:variant>
      <vt:variant>
        <vt:lpwstr>_Toc241977230</vt:lpwstr>
      </vt:variant>
      <vt:variant>
        <vt:i4>2031670</vt:i4>
      </vt:variant>
      <vt:variant>
        <vt:i4>129</vt:i4>
      </vt:variant>
      <vt:variant>
        <vt:i4>0</vt:i4>
      </vt:variant>
      <vt:variant>
        <vt:i4>5</vt:i4>
      </vt:variant>
      <vt:variant>
        <vt:lpwstr/>
      </vt:variant>
      <vt:variant>
        <vt:lpwstr>_Toc241977229</vt:lpwstr>
      </vt:variant>
      <vt:variant>
        <vt:i4>2031670</vt:i4>
      </vt:variant>
      <vt:variant>
        <vt:i4>123</vt:i4>
      </vt:variant>
      <vt:variant>
        <vt:i4>0</vt:i4>
      </vt:variant>
      <vt:variant>
        <vt:i4>5</vt:i4>
      </vt:variant>
      <vt:variant>
        <vt:lpwstr/>
      </vt:variant>
      <vt:variant>
        <vt:lpwstr>_Toc241977228</vt:lpwstr>
      </vt:variant>
      <vt:variant>
        <vt:i4>2031670</vt:i4>
      </vt:variant>
      <vt:variant>
        <vt:i4>117</vt:i4>
      </vt:variant>
      <vt:variant>
        <vt:i4>0</vt:i4>
      </vt:variant>
      <vt:variant>
        <vt:i4>5</vt:i4>
      </vt:variant>
      <vt:variant>
        <vt:lpwstr/>
      </vt:variant>
      <vt:variant>
        <vt:lpwstr>_Toc241977227</vt:lpwstr>
      </vt:variant>
      <vt:variant>
        <vt:i4>2031670</vt:i4>
      </vt:variant>
      <vt:variant>
        <vt:i4>111</vt:i4>
      </vt:variant>
      <vt:variant>
        <vt:i4>0</vt:i4>
      </vt:variant>
      <vt:variant>
        <vt:i4>5</vt:i4>
      </vt:variant>
      <vt:variant>
        <vt:lpwstr/>
      </vt:variant>
      <vt:variant>
        <vt:lpwstr>_Toc241977226</vt:lpwstr>
      </vt:variant>
      <vt:variant>
        <vt:i4>2031670</vt:i4>
      </vt:variant>
      <vt:variant>
        <vt:i4>105</vt:i4>
      </vt:variant>
      <vt:variant>
        <vt:i4>0</vt:i4>
      </vt:variant>
      <vt:variant>
        <vt:i4>5</vt:i4>
      </vt:variant>
      <vt:variant>
        <vt:lpwstr/>
      </vt:variant>
      <vt:variant>
        <vt:lpwstr>_Toc241977225</vt:lpwstr>
      </vt:variant>
      <vt:variant>
        <vt:i4>2031670</vt:i4>
      </vt:variant>
      <vt:variant>
        <vt:i4>99</vt:i4>
      </vt:variant>
      <vt:variant>
        <vt:i4>0</vt:i4>
      </vt:variant>
      <vt:variant>
        <vt:i4>5</vt:i4>
      </vt:variant>
      <vt:variant>
        <vt:lpwstr/>
      </vt:variant>
      <vt:variant>
        <vt:lpwstr>_Toc241977224</vt:lpwstr>
      </vt:variant>
      <vt:variant>
        <vt:i4>2031670</vt:i4>
      </vt:variant>
      <vt:variant>
        <vt:i4>93</vt:i4>
      </vt:variant>
      <vt:variant>
        <vt:i4>0</vt:i4>
      </vt:variant>
      <vt:variant>
        <vt:i4>5</vt:i4>
      </vt:variant>
      <vt:variant>
        <vt:lpwstr/>
      </vt:variant>
      <vt:variant>
        <vt:lpwstr>_Toc241977223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Evina</dc:creator>
  <cp:lastModifiedBy>Evina</cp:lastModifiedBy>
  <cp:revision>104</cp:revision>
  <cp:lastPrinted>2010-02-11T05:57:00Z</cp:lastPrinted>
  <dcterms:created xsi:type="dcterms:W3CDTF">2010-04-14T16:57:00Z</dcterms:created>
  <dcterms:modified xsi:type="dcterms:W3CDTF">2010-05-18T18:30:00Z</dcterms:modified>
</cp:coreProperties>
</file>