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ayout w:type="fixed"/>
        <w:tblLook w:val="0000"/>
      </w:tblPr>
      <w:tblGrid>
        <w:gridCol w:w="4927"/>
        <w:gridCol w:w="4927"/>
      </w:tblGrid>
      <w:tr w:rsidR="006F3305">
        <w:trPr>
          <w:trHeight w:val="4536"/>
        </w:trPr>
        <w:tc>
          <w:tcPr>
            <w:tcW w:w="9854" w:type="dxa"/>
            <w:gridSpan w:val="2"/>
          </w:tcPr>
          <w:p w:rsidR="006F3305" w:rsidRDefault="00893DFF" w:rsidP="006F3305">
            <w:pPr>
              <w:pStyle w:val="ZPNazovPrace"/>
            </w:pPr>
            <w:r>
              <w:fldChar w:fldCharType="begin"/>
            </w:r>
            <w:r w:rsidR="006F3305">
              <w:instrText xml:space="preserve">   \* MERGEFORMAT </w:instrText>
            </w:r>
            <w:r>
              <w:fldChar w:fldCharType="end"/>
            </w:r>
            <w:r>
              <w:fldChar w:fldCharType="begin"/>
            </w:r>
            <w:r w:rsidR="006F3305">
              <w:instrText xml:space="preserve"> </w:instrText>
            </w:r>
            <w:r>
              <w:fldChar w:fldCharType="begin"/>
            </w:r>
            <w:r w:rsidR="006F3305">
              <w:instrText xml:space="preserve"> </w:instrText>
            </w:r>
            <w:r>
              <w:fldChar w:fldCharType="begin"/>
            </w:r>
            <w:r w:rsidR="006F3305">
              <w:instrText xml:space="preserve">  </w:instrText>
            </w:r>
            <w:r>
              <w:fldChar w:fldCharType="end"/>
            </w:r>
            <w:r w:rsidR="006F3305">
              <w:instrText xml:space="preserve"> </w:instrText>
            </w:r>
            <w:r>
              <w:fldChar w:fldCharType="end"/>
            </w:r>
            <w:r w:rsidR="006F3305">
              <w:instrText xml:space="preserve"> </w:instrText>
            </w:r>
            <w:r>
              <w:fldChar w:fldCharType="end"/>
            </w:r>
            <w:r w:rsidR="00BF37B7">
              <w:t>SLOVENSKÁ POĽNOHOPODÁRSKA UNIVERZITA V NITRE</w:t>
            </w:r>
          </w:p>
          <w:p w:rsidR="00624431" w:rsidRDefault="00BF37B7" w:rsidP="006F3305">
            <w:pPr>
              <w:pStyle w:val="ZPNazovPrace"/>
            </w:pPr>
            <w:r>
              <w:t>TECHNICKÁ FAKULTA</w:t>
            </w:r>
          </w:p>
          <w:p w:rsidR="00624431" w:rsidRDefault="00624431" w:rsidP="00624431">
            <w:pPr>
              <w:pStyle w:val="ZPNazovPrace"/>
              <w:jc w:val="left"/>
            </w:pPr>
          </w:p>
          <w:p w:rsidR="006F3305" w:rsidRDefault="00624431" w:rsidP="00624431">
            <w:pPr>
              <w:pStyle w:val="ZPNazovPrace"/>
              <w:jc w:val="left"/>
            </w:pPr>
            <w:r>
              <w:t>2119715</w:t>
            </w:r>
            <w:fldSimple w:instr=" \* MERGEFORMAT ">
              <w:r w:rsidR="006F3305">
                <w:t>Názov fakulty</w:t>
              </w:r>
            </w:fldSimple>
            <w:fldSimple w:instr=" \* MERGEFORMAT ">
              <w:r w:rsidR="006F3305">
                <w:t>Názov vysokej školy</w:t>
              </w:r>
            </w:fldSimple>
          </w:p>
        </w:tc>
      </w:tr>
      <w:tr w:rsidR="006F3305">
        <w:trPr>
          <w:trHeight w:val="3969"/>
        </w:trPr>
        <w:tc>
          <w:tcPr>
            <w:tcW w:w="9854" w:type="dxa"/>
            <w:gridSpan w:val="2"/>
            <w:vAlign w:val="center"/>
          </w:tcPr>
          <w:p w:rsidR="006F3305" w:rsidRDefault="00635333" w:rsidP="006F3305">
            <w:pPr>
              <w:pStyle w:val="ZPNazovPrace"/>
            </w:pPr>
            <w:r>
              <w:t>Alternatívne palivá v spaľovacích motoroch cestných vozidiel</w:t>
            </w:r>
          </w:p>
        </w:tc>
      </w:tr>
      <w:tr w:rsidR="006F3305">
        <w:trPr>
          <w:trHeight w:val="1134"/>
        </w:trPr>
        <w:tc>
          <w:tcPr>
            <w:tcW w:w="9854" w:type="dxa"/>
            <w:gridSpan w:val="2"/>
            <w:vAlign w:val="center"/>
          </w:tcPr>
          <w:p w:rsidR="006F3305" w:rsidRDefault="006F3305" w:rsidP="006F3305">
            <w:pPr>
              <w:pStyle w:val="ZPTypPrace"/>
              <w:rPr>
                <w:rFonts w:cs="Times New Roman"/>
              </w:rPr>
            </w:pPr>
          </w:p>
        </w:tc>
      </w:tr>
      <w:tr w:rsidR="006F3305">
        <w:trPr>
          <w:trHeight w:val="4536"/>
        </w:trPr>
        <w:tc>
          <w:tcPr>
            <w:tcW w:w="9854" w:type="dxa"/>
            <w:gridSpan w:val="2"/>
            <w:vAlign w:val="center"/>
          </w:tcPr>
          <w:p w:rsidR="006F3305" w:rsidRDefault="006F3305" w:rsidP="006F3305">
            <w:pPr>
              <w:pStyle w:val="ZPNormalnyText"/>
              <w:ind w:firstLine="0"/>
              <w:rPr>
                <w:caps/>
              </w:rPr>
            </w:pPr>
          </w:p>
        </w:tc>
      </w:tr>
      <w:tr w:rsidR="006F3305">
        <w:trPr>
          <w:trHeight w:val="567"/>
        </w:trPr>
        <w:tc>
          <w:tcPr>
            <w:tcW w:w="4927" w:type="dxa"/>
          </w:tcPr>
          <w:p w:rsidR="006F3305" w:rsidRDefault="00FD4CA5" w:rsidP="006F3305">
            <w:pPr>
              <w:pStyle w:val="ZPObal"/>
            </w:pPr>
            <w:r>
              <w:t>2010</w:t>
            </w:r>
          </w:p>
        </w:tc>
        <w:tc>
          <w:tcPr>
            <w:tcW w:w="4927" w:type="dxa"/>
          </w:tcPr>
          <w:p w:rsidR="006F3305" w:rsidRDefault="00BF37B7" w:rsidP="006F3305">
            <w:pPr>
              <w:pStyle w:val="ZPObal"/>
            </w:pPr>
            <w:r>
              <w:t>Radovan TÓTH</w:t>
            </w:r>
            <w:r w:rsidR="00635333">
              <w:t>, Bc.</w:t>
            </w:r>
          </w:p>
        </w:tc>
      </w:tr>
    </w:tbl>
    <w:p w:rsidR="006F3305" w:rsidRDefault="006F3305" w:rsidP="006F3305">
      <w:pPr>
        <w:pStyle w:val="ZPNormalnyText"/>
        <w:ind w:firstLine="0"/>
        <w:rPr>
          <w:b/>
          <w:bCs/>
          <w:sz w:val="20"/>
        </w:rPr>
        <w:sectPr w:rsidR="006F3305" w:rsidSect="009C394E">
          <w:headerReference w:type="default" r:id="rId8"/>
          <w:footerReference w:type="default" r:id="rId9"/>
          <w:pgSz w:w="11906" w:h="16838"/>
          <w:pgMar w:top="1134" w:right="1134" w:bottom="284" w:left="1134" w:header="567" w:footer="0" w:gutter="0"/>
          <w:cols w:space="708"/>
          <w:docGrid w:linePitch="360"/>
        </w:sectPr>
      </w:pPr>
    </w:p>
    <w:tbl>
      <w:tblPr>
        <w:tblW w:w="0" w:type="auto"/>
        <w:tblLayout w:type="fixed"/>
        <w:tblLook w:val="0000"/>
      </w:tblPr>
      <w:tblGrid>
        <w:gridCol w:w="4501"/>
        <w:gridCol w:w="4502"/>
      </w:tblGrid>
      <w:tr w:rsidR="006F3305">
        <w:trPr>
          <w:trHeight w:val="3969"/>
        </w:trPr>
        <w:tc>
          <w:tcPr>
            <w:tcW w:w="9003" w:type="dxa"/>
            <w:gridSpan w:val="2"/>
          </w:tcPr>
          <w:p w:rsidR="006F3305" w:rsidRDefault="00893DFF" w:rsidP="006F3305">
            <w:pPr>
              <w:pStyle w:val="ZPTypPrace"/>
            </w:pPr>
            <w:r>
              <w:lastRenderedPageBreak/>
              <w:fldChar w:fldCharType="begin"/>
            </w:r>
            <w:r w:rsidR="006F3305">
              <w:instrText xml:space="preserve"> ASK  Univerzita "Zadajte presný názov UNIVERZITY"</w:instrText>
            </w:r>
            <w:r>
              <w:fldChar w:fldCharType="separate"/>
            </w:r>
            <w:bookmarkStart w:id="0" w:name="Univerzita"/>
            <w:r w:rsidR="00FE0BB6">
              <w:t>SLOVENSKÁ POĽNOHOPSPODÁRSKA UNIVERZITA V NITRE</w:t>
            </w:r>
            <w:bookmarkEnd w:id="0"/>
            <w:r>
              <w:fldChar w:fldCharType="end"/>
            </w:r>
            <w:r w:rsidR="00BF37B7">
              <w:t>Slovenská poľnohopodárska univerzita v nitre</w:t>
            </w:r>
          </w:p>
          <w:p w:rsidR="006F3305" w:rsidRDefault="00893DFF" w:rsidP="006F3305">
            <w:pPr>
              <w:pStyle w:val="ZPTypPrace"/>
            </w:pPr>
            <w:r>
              <w:fldChar w:fldCharType="begin"/>
            </w:r>
            <w:r w:rsidR="006F3305">
              <w:instrText xml:space="preserve"> ASK  Fakulta "Zadajte presný názov FAKULTY"</w:instrText>
            </w:r>
            <w:r>
              <w:fldChar w:fldCharType="separate"/>
            </w:r>
            <w:bookmarkStart w:id="1" w:name="Fakulta"/>
            <w:r w:rsidR="00FE0BB6">
              <w:t>MECHANIZAČNÁ FAKULTA</w:t>
            </w:r>
            <w:bookmarkEnd w:id="1"/>
            <w:r>
              <w:fldChar w:fldCharType="end"/>
            </w:r>
            <w:r w:rsidR="00BF37B7">
              <w:t>technická fakulta</w:t>
            </w:r>
          </w:p>
        </w:tc>
      </w:tr>
      <w:tr w:rsidR="006F3305">
        <w:trPr>
          <w:trHeight w:val="1703"/>
        </w:trPr>
        <w:tc>
          <w:tcPr>
            <w:tcW w:w="9003" w:type="dxa"/>
            <w:gridSpan w:val="2"/>
            <w:vAlign w:val="center"/>
          </w:tcPr>
          <w:p w:rsidR="006F3305" w:rsidRDefault="00893DFF" w:rsidP="006F3305">
            <w:pPr>
              <w:pStyle w:val="ZPNazovPrace"/>
            </w:pPr>
            <w:r>
              <w:fldChar w:fldCharType="begin"/>
            </w:r>
            <w:r w:rsidR="006F3305">
              <w:instrText xml:space="preserve"> ASK  NazovPrace "Zadajte NÁZOV práce"</w:instrText>
            </w:r>
            <w:r>
              <w:fldChar w:fldCharType="separate"/>
            </w:r>
            <w:bookmarkStart w:id="2" w:name="NazovPrace"/>
            <w:r w:rsidR="00FE0BB6">
              <w:t>Alternatívne palivá v cestných motorových vozidlách</w:t>
            </w:r>
            <w:bookmarkEnd w:id="2"/>
            <w:r>
              <w:fldChar w:fldCharType="end"/>
            </w:r>
            <w:r w:rsidR="004E50E9">
              <w:t>Alternatívne palivá v spaľovacích motoroch cestných vozidiel</w:t>
            </w:r>
          </w:p>
          <w:p w:rsidR="006F3305" w:rsidRDefault="00893DFF" w:rsidP="006F3305">
            <w:pPr>
              <w:pStyle w:val="ZPNazovPrace"/>
            </w:pPr>
            <w:r>
              <w:fldChar w:fldCharType="begin"/>
            </w:r>
            <w:r w:rsidR="006F3305">
              <w:instrText xml:space="preserve"> ASK  PodnazovPrace "Zadajte PODNÁZOV práce"</w:instrText>
            </w:r>
            <w:r>
              <w:fldChar w:fldCharType="separate"/>
            </w:r>
            <w:bookmarkStart w:id="3" w:name="PodnazovPrace"/>
            <w:r w:rsidR="00FE0BB6">
              <w:t xml:space="preserve">Podnázov práce </w:t>
            </w:r>
            <w:bookmarkEnd w:id="3"/>
            <w:r>
              <w:fldChar w:fldCharType="end"/>
            </w:r>
            <w:r w:rsidR="00D01AD1">
              <w:t xml:space="preserve"> </w:t>
            </w:r>
          </w:p>
        </w:tc>
      </w:tr>
      <w:tr w:rsidR="006F3305">
        <w:trPr>
          <w:trHeight w:val="3848"/>
        </w:trPr>
        <w:tc>
          <w:tcPr>
            <w:tcW w:w="9003" w:type="dxa"/>
            <w:gridSpan w:val="2"/>
            <w:vAlign w:val="center"/>
          </w:tcPr>
          <w:p w:rsidR="006F3305" w:rsidRDefault="00893DFF" w:rsidP="008057BF">
            <w:pPr>
              <w:pStyle w:val="ZPTypPrace"/>
            </w:pPr>
            <w:r>
              <w:rPr>
                <w:b/>
              </w:rPr>
              <w:fldChar w:fldCharType="begin"/>
            </w:r>
            <w:r w:rsidR="006F3305">
              <w:rPr>
                <w:b/>
              </w:rPr>
              <w:instrText xml:space="preserve"> ASK TypPrace "Zadajte TYP práce"</w:instrText>
            </w:r>
            <w:r>
              <w:rPr>
                <w:b/>
              </w:rPr>
              <w:fldChar w:fldCharType="separate"/>
            </w:r>
            <w:bookmarkStart w:id="4" w:name="TypPrace"/>
            <w:r w:rsidR="00FE0BB6">
              <w:rPr>
                <w:b/>
              </w:rPr>
              <w:t>Diplomová práca</w:t>
            </w:r>
            <w:bookmarkEnd w:id="4"/>
            <w:r>
              <w:rPr>
                <w:b/>
              </w:rPr>
              <w:fldChar w:fldCharType="end"/>
            </w:r>
            <w:fldSimple w:instr=" REF \h  TypPrace  \* MERGEFORMAT ">
              <w:r w:rsidR="000A0A02">
                <w:rPr>
                  <w:b/>
                </w:rPr>
                <w:t>Diplomová práca</w:t>
              </w:r>
            </w:fldSimple>
          </w:p>
        </w:tc>
      </w:tr>
      <w:tr w:rsidR="006F3305">
        <w:trPr>
          <w:trHeight w:val="570"/>
        </w:trPr>
        <w:tc>
          <w:tcPr>
            <w:tcW w:w="4501" w:type="dxa"/>
            <w:vAlign w:val="center"/>
          </w:tcPr>
          <w:p w:rsidR="00635333" w:rsidRDefault="006F3305" w:rsidP="006F3305">
            <w:pPr>
              <w:pStyle w:val="ZPTitulList"/>
            </w:pPr>
            <w:r>
              <w:t>Študijný program:</w:t>
            </w:r>
          </w:p>
          <w:p w:rsidR="006F3305" w:rsidRDefault="00635333" w:rsidP="006F3305">
            <w:pPr>
              <w:pStyle w:val="ZPTitulList"/>
            </w:pPr>
            <w:r>
              <w:t>Študijný odbor:</w:t>
            </w:r>
            <w:r w:rsidR="00BF37B7">
              <w:t xml:space="preserve"> </w:t>
            </w:r>
          </w:p>
        </w:tc>
        <w:tc>
          <w:tcPr>
            <w:tcW w:w="4502" w:type="dxa"/>
            <w:vAlign w:val="center"/>
          </w:tcPr>
          <w:p w:rsidR="006F3305" w:rsidRDefault="00893DFF" w:rsidP="006F3305">
            <w:pPr>
              <w:pStyle w:val="ZPTitulList"/>
            </w:pPr>
            <w:r>
              <w:fldChar w:fldCharType="begin"/>
            </w:r>
            <w:r w:rsidR="006F3305">
              <w:instrText xml:space="preserve"> ASK  Specializacia "Zadajte presný názov ŠTUDIJNÉHO PROGRAMU"</w:instrText>
            </w:r>
            <w:r>
              <w:fldChar w:fldCharType="separate"/>
            </w:r>
            <w:bookmarkStart w:id="5" w:name="Specializacia"/>
            <w:r w:rsidR="00FE0BB6">
              <w:t>Poľnospodopárska a lesnícka technika</w:t>
            </w:r>
            <w:bookmarkEnd w:id="5"/>
            <w:r>
              <w:fldChar w:fldCharType="end"/>
            </w:r>
            <w:fldSimple w:instr=" REF \h Specializacia \* MERGEFORMAT ">
              <w:r w:rsidR="000A0A02">
                <w:t>Poľnospodopárska a lesnícka technika</w:t>
              </w:r>
            </w:fldSimple>
          </w:p>
          <w:p w:rsidR="00635333" w:rsidRDefault="00635333" w:rsidP="006F3305">
            <w:pPr>
              <w:pStyle w:val="ZPTitulList"/>
            </w:pPr>
            <w:r>
              <w:t>Poľnohospodárska a lesnícka technika</w:t>
            </w:r>
          </w:p>
        </w:tc>
      </w:tr>
      <w:tr w:rsidR="006F3305">
        <w:trPr>
          <w:trHeight w:val="570"/>
        </w:trPr>
        <w:tc>
          <w:tcPr>
            <w:tcW w:w="4501" w:type="dxa"/>
            <w:vAlign w:val="center"/>
          </w:tcPr>
          <w:p w:rsidR="006F3305" w:rsidRDefault="00EB4FD9" w:rsidP="006F3305">
            <w:pPr>
              <w:pStyle w:val="ZPTitulList"/>
            </w:pPr>
            <w:r>
              <w:t>Školiace pracovisko:</w:t>
            </w:r>
          </w:p>
        </w:tc>
        <w:tc>
          <w:tcPr>
            <w:tcW w:w="4502" w:type="dxa"/>
            <w:vAlign w:val="center"/>
          </w:tcPr>
          <w:p w:rsidR="006F3305" w:rsidRDefault="00893DFF" w:rsidP="006F3305">
            <w:pPr>
              <w:pStyle w:val="ZPTitulList"/>
            </w:pPr>
            <w:r>
              <w:fldChar w:fldCharType="begin"/>
            </w:r>
            <w:r w:rsidR="006F3305">
              <w:instrText xml:space="preserve"> ASK  Katedra "Zadajte presný názov KATEDRY" </w:instrText>
            </w:r>
            <w:r>
              <w:fldChar w:fldCharType="separate"/>
            </w:r>
            <w:bookmarkStart w:id="6" w:name="Katedra"/>
            <w:r w:rsidR="00FE0BB6">
              <w:t>Názov katedry</w:t>
            </w:r>
            <w:bookmarkEnd w:id="6"/>
            <w:r>
              <w:fldChar w:fldCharType="end"/>
            </w:r>
            <w:r w:rsidR="00EB4FD9">
              <w:t>Kate</w:t>
            </w:r>
            <w:r w:rsidR="00EB6AD5">
              <w:t>dra dopravy a manipulácie</w:t>
            </w:r>
          </w:p>
        </w:tc>
      </w:tr>
      <w:tr w:rsidR="006F3305">
        <w:trPr>
          <w:trHeight w:val="570"/>
        </w:trPr>
        <w:tc>
          <w:tcPr>
            <w:tcW w:w="4501" w:type="dxa"/>
            <w:vAlign w:val="center"/>
          </w:tcPr>
          <w:p w:rsidR="006F3305" w:rsidRDefault="00F5179E" w:rsidP="006F3305">
            <w:pPr>
              <w:pStyle w:val="ZPTitulList"/>
            </w:pPr>
            <w:r>
              <w:t>Školiteľ</w:t>
            </w:r>
            <w:r w:rsidR="004E50E9">
              <w:t>:</w:t>
            </w:r>
          </w:p>
        </w:tc>
        <w:tc>
          <w:tcPr>
            <w:tcW w:w="4502" w:type="dxa"/>
            <w:vAlign w:val="center"/>
          </w:tcPr>
          <w:p w:rsidR="006F3305" w:rsidRDefault="004E50E9" w:rsidP="00F5179E">
            <w:pPr>
              <w:pStyle w:val="ZPTitulList"/>
            </w:pPr>
            <w:r>
              <w:t>Ing. Jozef Švec</w:t>
            </w:r>
          </w:p>
        </w:tc>
      </w:tr>
      <w:tr w:rsidR="006F3305">
        <w:trPr>
          <w:trHeight w:val="570"/>
        </w:trPr>
        <w:tc>
          <w:tcPr>
            <w:tcW w:w="4501" w:type="dxa"/>
            <w:vAlign w:val="center"/>
          </w:tcPr>
          <w:p w:rsidR="006F3305" w:rsidRDefault="006F3305" w:rsidP="006F3305">
            <w:pPr>
              <w:pStyle w:val="ZPTitulList"/>
            </w:pPr>
          </w:p>
        </w:tc>
        <w:tc>
          <w:tcPr>
            <w:tcW w:w="4502" w:type="dxa"/>
            <w:vAlign w:val="center"/>
          </w:tcPr>
          <w:p w:rsidR="006F3305" w:rsidRDefault="006F3305" w:rsidP="006F3305">
            <w:pPr>
              <w:pStyle w:val="ZPTitulList"/>
            </w:pPr>
          </w:p>
        </w:tc>
      </w:tr>
      <w:tr w:rsidR="006F3305">
        <w:trPr>
          <w:trHeight w:val="1679"/>
        </w:trPr>
        <w:tc>
          <w:tcPr>
            <w:tcW w:w="4501" w:type="dxa"/>
          </w:tcPr>
          <w:p w:rsidR="006F3305" w:rsidRDefault="006F3305" w:rsidP="006F3305">
            <w:pPr>
              <w:pStyle w:val="ZPTitulList"/>
            </w:pPr>
          </w:p>
        </w:tc>
        <w:tc>
          <w:tcPr>
            <w:tcW w:w="4502" w:type="dxa"/>
          </w:tcPr>
          <w:p w:rsidR="006F3305" w:rsidRDefault="006F3305" w:rsidP="006F3305">
            <w:pPr>
              <w:pStyle w:val="ZPTitulList"/>
            </w:pPr>
          </w:p>
        </w:tc>
      </w:tr>
      <w:tr w:rsidR="006F3305">
        <w:trPr>
          <w:trHeight w:val="80"/>
        </w:trPr>
        <w:tc>
          <w:tcPr>
            <w:tcW w:w="4501" w:type="dxa"/>
            <w:vAlign w:val="center"/>
          </w:tcPr>
          <w:p w:rsidR="006F3305" w:rsidRDefault="00893DFF" w:rsidP="006F3305">
            <w:pPr>
              <w:pStyle w:val="ZPTitulList"/>
              <w:rPr>
                <w:sz w:val="20"/>
                <w:lang w:eastAsia="zh-CN"/>
              </w:rPr>
            </w:pPr>
            <w:r>
              <w:fldChar w:fldCharType="begin"/>
            </w:r>
            <w:r w:rsidR="006F3305">
              <w:instrText xml:space="preserve"> ASK Mesto "Zadajte MESTO sídla katedry</w:instrText>
            </w:r>
            <w:r>
              <w:fldChar w:fldCharType="separate"/>
            </w:r>
            <w:bookmarkStart w:id="7" w:name="Mesto"/>
            <w:r w:rsidR="00A50412">
              <w:t>Nitra</w:t>
            </w:r>
            <w:bookmarkEnd w:id="7"/>
            <w:r>
              <w:fldChar w:fldCharType="end"/>
            </w:r>
            <w:r w:rsidR="00BF37B7">
              <w:t>Nitra</w:t>
            </w:r>
            <w:r w:rsidR="006F3305">
              <w:t xml:space="preserve"> </w:t>
            </w:r>
            <w:bookmarkStart w:id="8" w:name="datumODO"/>
            <w:r>
              <w:fldChar w:fldCharType="begin"/>
            </w:r>
            <w:r w:rsidR="006F3305">
              <w:instrText xml:space="preserve"> ASK rokO "Zadajte ROK odovzdania práce"</w:instrText>
            </w:r>
            <w:r>
              <w:fldChar w:fldCharType="separate"/>
            </w:r>
            <w:bookmarkStart w:id="9" w:name="rokO"/>
            <w:r w:rsidR="00A50412">
              <w:t>2010</w:t>
            </w:r>
            <w:bookmarkEnd w:id="9"/>
            <w:r>
              <w:fldChar w:fldCharType="end"/>
            </w:r>
            <w:bookmarkEnd w:id="8"/>
            <w:r w:rsidR="00BF37B7">
              <w:t>2010</w:t>
            </w:r>
          </w:p>
        </w:tc>
        <w:tc>
          <w:tcPr>
            <w:tcW w:w="4502" w:type="dxa"/>
            <w:vAlign w:val="center"/>
          </w:tcPr>
          <w:p w:rsidR="006F3305" w:rsidRDefault="00893DFF" w:rsidP="006F3305">
            <w:pPr>
              <w:pStyle w:val="ZPObal"/>
            </w:pPr>
            <w:r>
              <w:fldChar w:fldCharType="begin"/>
            </w:r>
            <w:r w:rsidR="006F3305">
              <w:instrText xml:space="preserve">  ASK  TitulAutora "Zadajte TITUL autora"</w:instrText>
            </w:r>
            <w:r>
              <w:fldChar w:fldCharType="separate"/>
            </w:r>
            <w:bookmarkStart w:id="10" w:name="TitulAutora"/>
            <w:r w:rsidR="00A50412">
              <w:t>Bc.</w:t>
            </w:r>
            <w:bookmarkEnd w:id="10"/>
            <w:r>
              <w:fldChar w:fldCharType="end"/>
            </w:r>
            <w:r w:rsidR="00BF37B7">
              <w:t>Radovan TÓTH</w:t>
            </w:r>
            <w:r>
              <w:rPr>
                <w:caps/>
                <w:szCs w:val="28"/>
              </w:rPr>
              <w:fldChar w:fldCharType="begin"/>
            </w:r>
            <w:r w:rsidR="006F3305">
              <w:rPr>
                <w:caps/>
                <w:szCs w:val="28"/>
              </w:rPr>
              <w:instrText xml:space="preserve">  ASK  PriezviskoAutora "Zadajte PRIEZVISKO autora"</w:instrText>
            </w:r>
            <w:r>
              <w:rPr>
                <w:caps/>
                <w:szCs w:val="28"/>
              </w:rPr>
              <w:fldChar w:fldCharType="separate"/>
            </w:r>
            <w:bookmarkStart w:id="11" w:name="PriezviskoAutora"/>
            <w:r w:rsidR="00A50412">
              <w:rPr>
                <w:caps/>
                <w:szCs w:val="28"/>
              </w:rPr>
              <w:t>Tóth</w:t>
            </w:r>
            <w:bookmarkEnd w:id="11"/>
            <w:r>
              <w:rPr>
                <w:caps/>
                <w:szCs w:val="28"/>
              </w:rPr>
              <w:fldChar w:fldCharType="end"/>
            </w:r>
            <w:r w:rsidR="00635333">
              <w:rPr>
                <w:caps/>
                <w:szCs w:val="28"/>
              </w:rPr>
              <w:t>, b</w:t>
            </w:r>
            <w:r w:rsidR="00635333">
              <w:rPr>
                <w:szCs w:val="28"/>
              </w:rPr>
              <w:t>c.</w:t>
            </w:r>
          </w:p>
        </w:tc>
      </w:tr>
    </w:tbl>
    <w:p w:rsidR="006F3305" w:rsidRDefault="006F3305" w:rsidP="006F3305">
      <w:pPr>
        <w:pStyle w:val="ZPNormalnyText"/>
        <w:ind w:firstLine="0"/>
        <w:rPr>
          <w:bCs/>
          <w:sz w:val="28"/>
        </w:rPr>
        <w:sectPr w:rsidR="006F3305" w:rsidSect="009C394E">
          <w:headerReference w:type="default" r:id="rId10"/>
          <w:footerReference w:type="default" r:id="rId11"/>
          <w:pgSz w:w="11906" w:h="16838"/>
          <w:pgMar w:top="1134" w:right="1418" w:bottom="284" w:left="1418" w:header="567" w:footer="0" w:gutter="567"/>
          <w:pgNumType w:start="1"/>
          <w:cols w:space="708"/>
        </w:sectPr>
      </w:pPr>
    </w:p>
    <w:p w:rsidR="009C3B0B" w:rsidRDefault="009C3B0B" w:rsidP="009C3B0B">
      <w:pPr>
        <w:pStyle w:val="ZPNormalnyText"/>
        <w:tabs>
          <w:tab w:val="left" w:pos="7320"/>
        </w:tabs>
        <w:spacing w:before="0" w:after="360"/>
        <w:ind w:firstLine="0"/>
        <w:jc w:val="left"/>
      </w:pPr>
    </w:p>
    <w:p w:rsidR="00007A01" w:rsidRDefault="00007A01" w:rsidP="00983B23">
      <w:pPr>
        <w:pStyle w:val="ZPNormalnyText"/>
        <w:spacing w:before="0" w:after="360"/>
        <w:ind w:firstLine="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pPr>
    </w:p>
    <w:p w:rsidR="00007A01" w:rsidRDefault="00007A01" w:rsidP="00007A01">
      <w:pPr>
        <w:pStyle w:val="ZPNormalnyText"/>
        <w:spacing w:before="0" w:after="360"/>
        <w:jc w:val="left"/>
        <w:rPr>
          <w:b/>
          <w:bCs/>
          <w:sz w:val="32"/>
        </w:rPr>
      </w:pPr>
      <w:r>
        <w:rPr>
          <w:b/>
          <w:bCs/>
          <w:sz w:val="32"/>
        </w:rPr>
        <w:t xml:space="preserve">Čestné vyhlásenie </w:t>
      </w:r>
    </w:p>
    <w:p w:rsidR="00007A01" w:rsidRPr="00214441" w:rsidRDefault="00007A01" w:rsidP="00007A01">
      <w:r w:rsidRPr="00214441">
        <w:t>Podpísaný Radovan Tóth vyhlasujem, že som záverečnú prácu na tému „</w:t>
      </w:r>
      <w:r w:rsidR="00214441" w:rsidRPr="00214441">
        <w:t>Alternatívne palivá v spaľovacích motoroch cestných vozidiel</w:t>
      </w:r>
      <w:r w:rsidRPr="00214441">
        <w:t>“ vypracoval samostatne s použitím uvedenej literatúry.</w:t>
      </w:r>
    </w:p>
    <w:p w:rsidR="00007A01" w:rsidRPr="00214441" w:rsidRDefault="00007A01" w:rsidP="00007A01">
      <w:pPr>
        <w:pStyle w:val="ZPNormalnyText"/>
      </w:pPr>
      <w:r w:rsidRPr="00214441">
        <w:t>Som si vedomý zákonných dôsledkov v prípade, ak uvedené údaje nie sú pravdivé.</w:t>
      </w:r>
    </w:p>
    <w:p w:rsidR="00007A01" w:rsidRPr="00214441" w:rsidRDefault="00007A01" w:rsidP="00007A01">
      <w:pPr>
        <w:pStyle w:val="ZPNormalnyText"/>
      </w:pPr>
    </w:p>
    <w:p w:rsidR="00007A01" w:rsidRDefault="00007A01" w:rsidP="00007A01">
      <w:r w:rsidRPr="00214441">
        <w:t xml:space="preserve">V Nitre </w:t>
      </w:r>
      <w:r w:rsidR="00214441" w:rsidRPr="00214441">
        <w:t>20</w:t>
      </w:r>
      <w:r w:rsidRPr="00214441">
        <w:t xml:space="preserve">. </w:t>
      </w:r>
      <w:r w:rsidR="00214441" w:rsidRPr="00214441">
        <w:t>apríla</w:t>
      </w:r>
      <w:r w:rsidR="00214441" w:rsidRPr="00214441">
        <w:rPr>
          <w:color w:val="FF0000"/>
        </w:rPr>
        <w:t xml:space="preserve"> </w:t>
      </w:r>
      <w:r w:rsidRPr="00214441">
        <w:t>2010</w:t>
      </w:r>
    </w:p>
    <w:p w:rsidR="00BF37B7" w:rsidRDefault="00007A01" w:rsidP="00007A01">
      <w:pPr>
        <w:jc w:val="center"/>
      </w:pPr>
      <w:r>
        <w:tab/>
      </w:r>
      <w:r>
        <w:tab/>
      </w:r>
      <w:r>
        <w:tab/>
      </w:r>
      <w:r>
        <w:tab/>
      </w:r>
      <w:r>
        <w:tab/>
      </w:r>
      <w:r>
        <w:tab/>
      </w:r>
      <w:r>
        <w:tab/>
      </w:r>
      <w:r>
        <w:rPr>
          <w:sz w:val="32"/>
        </w:rPr>
        <w:t>Radovan Tóth</w:t>
      </w:r>
    </w:p>
    <w:p w:rsidR="00BF37B7" w:rsidRDefault="00BF37B7">
      <w:r>
        <w:br w:type="page"/>
      </w:r>
    </w:p>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4F2994"/>
    <w:p w:rsidR="004F2994" w:rsidRDefault="00CA4930">
      <w:r>
        <w:rPr>
          <w:b/>
          <w:bCs/>
          <w:sz w:val="32"/>
        </w:rPr>
        <w:t>Poďakovanie</w:t>
      </w:r>
    </w:p>
    <w:p w:rsidR="004F2994" w:rsidRDefault="004F2994"/>
    <w:p w:rsidR="004F2994" w:rsidRDefault="004F2994" w:rsidP="00CA4930">
      <w:pPr>
        <w:ind w:firstLine="708"/>
      </w:pPr>
      <w:r>
        <w:t xml:space="preserve">Touto cestou by som sa chcel poďakovať </w:t>
      </w:r>
      <w:r w:rsidR="00CA4930">
        <w:t>vedúcemu diplomovej práce Ing. J</w:t>
      </w:r>
      <w:r w:rsidR="00EB6AD5">
        <w:t>ozef</w:t>
      </w:r>
      <w:r w:rsidR="00CA4930">
        <w:t>ovi</w:t>
      </w:r>
      <w:r w:rsidR="00CA4930" w:rsidRPr="002D2E07">
        <w:t xml:space="preserve"> Švecovi</w:t>
      </w:r>
      <w:r w:rsidR="00CA4930">
        <w:t>,</w:t>
      </w:r>
      <w:r>
        <w:t xml:space="preserve"> za </w:t>
      </w:r>
      <w:r w:rsidR="004135C1">
        <w:t xml:space="preserve">dôležité pripomienky ako aj odbornú pomoc pri vypracovaní </w:t>
      </w:r>
      <w:r>
        <w:t>tejto práce</w:t>
      </w:r>
      <w:r w:rsidR="004135C1">
        <w:t>, taktiež by som chcel</w:t>
      </w:r>
      <w:r w:rsidR="00D24D86">
        <w:t xml:space="preserve"> poďakovať nemenovanej firme, za</w:t>
      </w:r>
      <w:r w:rsidR="004135C1">
        <w:t xml:space="preserve"> nezištné poskytnutie</w:t>
      </w:r>
      <w:r w:rsidR="00635333">
        <w:t xml:space="preserve"> možnosti merania.</w:t>
      </w:r>
    </w:p>
    <w:p w:rsidR="004F2994" w:rsidRDefault="004F2994"/>
    <w:p w:rsidR="004F2994" w:rsidRDefault="004F2994"/>
    <w:p w:rsidR="0035106D" w:rsidRDefault="00BF37B7">
      <w:r>
        <w:br w:type="page"/>
      </w:r>
    </w:p>
    <w:p w:rsidR="00BF37B7" w:rsidRDefault="00760D29">
      <w:pPr>
        <w:rPr>
          <w:b/>
        </w:rPr>
      </w:pPr>
      <w:r>
        <w:rPr>
          <w:b/>
        </w:rPr>
        <w:lastRenderedPageBreak/>
        <w:t>A</w:t>
      </w:r>
      <w:r w:rsidR="00007A01" w:rsidRPr="00760D29">
        <w:rPr>
          <w:b/>
        </w:rPr>
        <w:t>bstrakt</w:t>
      </w:r>
    </w:p>
    <w:p w:rsidR="00E8053E" w:rsidRDefault="00A06C57">
      <w:r>
        <w:tab/>
      </w:r>
    </w:p>
    <w:p w:rsidR="0035106D" w:rsidRPr="0035106D" w:rsidRDefault="00A06C57" w:rsidP="00E8053E">
      <w:pPr>
        <w:ind w:firstLine="708"/>
      </w:pPr>
      <w:r>
        <w:t xml:space="preserve">Neustály nárast </w:t>
      </w:r>
      <w:r w:rsidR="002B0A6B">
        <w:t xml:space="preserve">motorových vozidiel a spotreby fosílnych palív, ako aj hrozivo vyzerajúca perspektíva vplyvu emisií na znečistenie ovzdušia, sú hlavným dôvodom prečo sa čoraz väčší dôraz kladie na využívanie alternatívnych palív a pohonov. Táto práca popisuje jednotlivé alternatívne palivá, ich stručné charakteristiky, výrobu, výhody a aj nevýhody. Keďže u nás je najrozšírenejším alternatívnym palivom LPG, venoval som sa </w:t>
      </w:r>
      <w:r w:rsidR="00B87FAB">
        <w:t xml:space="preserve">podrobnému opisu na prestavbu benzínového pohonu na LPG, stručne som opísal jednotlivé komponenty potrebné k samotnej prestavbe. Vykonal som merania emisií CO </w:t>
      </w:r>
      <w:r w:rsidR="00F61F80">
        <w:t xml:space="preserve">pri voľnobehu a pri zvýšených otáčkach pri benzínovom pohone ako aj pri pohone na LPG. </w:t>
      </w:r>
    </w:p>
    <w:p w:rsidR="0035106D" w:rsidRPr="0035106D" w:rsidRDefault="0035106D"/>
    <w:p w:rsidR="0035106D" w:rsidRDefault="00A06C57">
      <w:pPr>
        <w:rPr>
          <w:b/>
        </w:rPr>
      </w:pPr>
      <w:r>
        <w:rPr>
          <w:b/>
        </w:rPr>
        <w:t>Kľúčové</w:t>
      </w:r>
      <w:r w:rsidR="0035106D">
        <w:rPr>
          <w:b/>
        </w:rPr>
        <w:t xml:space="preserve"> slová: </w:t>
      </w:r>
      <w:r w:rsidR="0035106D" w:rsidRPr="0035106D">
        <w:t>alternatívne palivá</w:t>
      </w:r>
      <w:r w:rsidR="00F43970">
        <w:t xml:space="preserve">, LPG, prestavba </w:t>
      </w:r>
      <w:r w:rsidR="006234E9">
        <w:t xml:space="preserve">vozidla </w:t>
      </w:r>
      <w:r w:rsidR="00F43970">
        <w:t>na</w:t>
      </w:r>
      <w:r w:rsidR="006234E9">
        <w:t xml:space="preserve"> pohon</w:t>
      </w:r>
      <w:r w:rsidR="00F43970">
        <w:t xml:space="preserve"> </w:t>
      </w:r>
      <w:r w:rsidR="006234E9">
        <w:t>LPG, meranie emisií CO</w:t>
      </w:r>
    </w:p>
    <w:p w:rsidR="0035106D" w:rsidRDefault="0035106D">
      <w:pPr>
        <w:rPr>
          <w:b/>
        </w:rPr>
      </w:pPr>
    </w:p>
    <w:p w:rsidR="00760D29" w:rsidRDefault="0035106D">
      <w:pPr>
        <w:rPr>
          <w:b/>
        </w:rPr>
      </w:pPr>
      <w:r>
        <w:rPr>
          <w:b/>
        </w:rPr>
        <w:t>Abstract</w:t>
      </w:r>
    </w:p>
    <w:p w:rsidR="00E8053E" w:rsidRDefault="00E8053E" w:rsidP="00E8053E">
      <w:pPr>
        <w:ind w:firstLine="708"/>
      </w:pPr>
    </w:p>
    <w:p w:rsidR="0035106D" w:rsidRPr="0035106D" w:rsidRDefault="00E8053E" w:rsidP="00E8053E">
      <w:pPr>
        <w:ind w:firstLine="708"/>
      </w:pPr>
      <w:r>
        <w:t>The steady increase</w:t>
      </w:r>
      <w:r w:rsidRPr="00E8053E">
        <w:t xml:space="preserve"> of vehicles and fossil fuel consumption, as well as nasty-looking perspective on the impact of emissions on air pollution are the main reason why more and more is emphasis on the use of alternative fuels and propulsion. This </w:t>
      </w:r>
      <w:r w:rsidR="003961A0">
        <w:t>thesis</w:t>
      </w:r>
      <w:r w:rsidRPr="00E8053E">
        <w:t xml:space="preserve"> describes the various alternative fuels and their short characteristics, production, and their advantages and disadvantages. Because of in our region the most popular alternative fuel is LPG, I devoted to a detailed description of the rebuilding of gasoline engine to LPG one and I shortly described the various components necessary for that reconstruction. I made measurements of CO emiisions at idle running motor and at higher rotations too to compare  of gasoline and LPG engines.</w:t>
      </w:r>
    </w:p>
    <w:p w:rsidR="0035106D" w:rsidRPr="0035106D" w:rsidRDefault="0035106D"/>
    <w:p w:rsidR="0035106D" w:rsidRPr="006234E9" w:rsidRDefault="0035106D">
      <w:r>
        <w:rPr>
          <w:b/>
        </w:rPr>
        <w:t>Key words:</w:t>
      </w:r>
      <w:r w:rsidR="006234E9">
        <w:rPr>
          <w:b/>
        </w:rPr>
        <w:t xml:space="preserve"> </w:t>
      </w:r>
      <w:r w:rsidR="003A5AD9">
        <w:t>alternative fuels, LPG,</w:t>
      </w:r>
      <w:r w:rsidR="006234E9">
        <w:t xml:space="preserve"> </w:t>
      </w:r>
      <w:r w:rsidR="00DC392D">
        <w:t xml:space="preserve">LPG vehicle conversions, </w:t>
      </w:r>
      <w:r w:rsidR="00BB3EBD">
        <w:t>measurement of carbon monoxide emissions</w:t>
      </w:r>
    </w:p>
    <w:p w:rsidR="00BF37B7" w:rsidRDefault="00BF37B7" w:rsidP="009F1D6C">
      <w:pPr>
        <w:pStyle w:val="Nadpis1"/>
      </w:pPr>
      <w:r>
        <w:br w:type="page"/>
      </w:r>
      <w:bookmarkStart w:id="12" w:name="_Toc260133505"/>
      <w:r w:rsidR="009F1D6C">
        <w:lastRenderedPageBreak/>
        <w:t>O</w:t>
      </w:r>
      <w:r w:rsidR="00007A01">
        <w:t>bsah</w:t>
      </w:r>
      <w:bookmarkEnd w:id="12"/>
    </w:p>
    <w:p w:rsidR="000A030A" w:rsidRDefault="00893DFF">
      <w:pPr>
        <w:pStyle w:val="Obsah1"/>
        <w:tabs>
          <w:tab w:val="right" w:leader="dot" w:pos="8493"/>
        </w:tabs>
        <w:rPr>
          <w:rFonts w:eastAsiaTheme="minorEastAsia" w:cstheme="minorBidi"/>
          <w:b w:val="0"/>
          <w:bCs w:val="0"/>
          <w:caps w:val="0"/>
          <w:noProof/>
          <w:sz w:val="22"/>
          <w:szCs w:val="22"/>
          <w:lang w:val="cs-CZ" w:eastAsia="cs-CZ"/>
        </w:rPr>
      </w:pPr>
      <w:r w:rsidRPr="00893DFF">
        <w:fldChar w:fldCharType="begin"/>
      </w:r>
      <w:r w:rsidR="009C7163">
        <w:instrText xml:space="preserve"> TOC \o "1-3" \h \z \u </w:instrText>
      </w:r>
      <w:r w:rsidRPr="00893DFF">
        <w:fldChar w:fldCharType="separate"/>
      </w:r>
      <w:hyperlink w:anchor="_Toc260133505" w:history="1">
        <w:r w:rsidR="000A030A" w:rsidRPr="00D17F9C">
          <w:rPr>
            <w:rStyle w:val="Hypertextovprepojenie"/>
            <w:noProof/>
          </w:rPr>
          <w:t>Obsah</w:t>
        </w:r>
        <w:r w:rsidR="000A030A">
          <w:rPr>
            <w:noProof/>
            <w:webHidden/>
          </w:rPr>
          <w:tab/>
        </w:r>
        <w:r w:rsidR="000A030A">
          <w:rPr>
            <w:noProof/>
            <w:webHidden/>
          </w:rPr>
          <w:fldChar w:fldCharType="begin"/>
        </w:r>
        <w:r w:rsidR="000A030A">
          <w:rPr>
            <w:noProof/>
            <w:webHidden/>
          </w:rPr>
          <w:instrText xml:space="preserve"> PAGEREF _Toc260133505 \h </w:instrText>
        </w:r>
        <w:r w:rsidR="000A030A">
          <w:rPr>
            <w:noProof/>
            <w:webHidden/>
          </w:rPr>
        </w:r>
        <w:r w:rsidR="000A030A">
          <w:rPr>
            <w:noProof/>
            <w:webHidden/>
          </w:rPr>
          <w:fldChar w:fldCharType="separate"/>
        </w:r>
        <w:r w:rsidR="000A0A02">
          <w:rPr>
            <w:noProof/>
            <w:webHidden/>
          </w:rPr>
          <w:t>5</w:t>
        </w:r>
        <w:r w:rsidR="000A030A">
          <w:rPr>
            <w:noProof/>
            <w:webHidden/>
          </w:rPr>
          <w:fldChar w:fldCharType="end"/>
        </w:r>
      </w:hyperlink>
    </w:p>
    <w:p w:rsidR="000A030A" w:rsidRDefault="000A030A">
      <w:pPr>
        <w:pStyle w:val="Obsah1"/>
        <w:tabs>
          <w:tab w:val="right" w:leader="dot" w:pos="8493"/>
        </w:tabs>
        <w:rPr>
          <w:rFonts w:eastAsiaTheme="minorEastAsia" w:cstheme="minorBidi"/>
          <w:b w:val="0"/>
          <w:bCs w:val="0"/>
          <w:caps w:val="0"/>
          <w:noProof/>
          <w:sz w:val="22"/>
          <w:szCs w:val="22"/>
          <w:lang w:val="cs-CZ" w:eastAsia="cs-CZ"/>
        </w:rPr>
      </w:pPr>
      <w:hyperlink w:anchor="_Toc260133506" w:history="1">
        <w:r w:rsidRPr="00D17F9C">
          <w:rPr>
            <w:rStyle w:val="Hypertextovprepojenie"/>
            <w:noProof/>
          </w:rPr>
          <w:t>Zoznam ilustrácií</w:t>
        </w:r>
        <w:r>
          <w:rPr>
            <w:noProof/>
            <w:webHidden/>
          </w:rPr>
          <w:tab/>
        </w:r>
        <w:r>
          <w:rPr>
            <w:noProof/>
            <w:webHidden/>
          </w:rPr>
          <w:fldChar w:fldCharType="begin"/>
        </w:r>
        <w:r>
          <w:rPr>
            <w:noProof/>
            <w:webHidden/>
          </w:rPr>
          <w:instrText xml:space="preserve"> PAGEREF _Toc260133506 \h </w:instrText>
        </w:r>
        <w:r>
          <w:rPr>
            <w:noProof/>
            <w:webHidden/>
          </w:rPr>
        </w:r>
        <w:r>
          <w:rPr>
            <w:noProof/>
            <w:webHidden/>
          </w:rPr>
          <w:fldChar w:fldCharType="separate"/>
        </w:r>
        <w:r w:rsidR="000A0A02">
          <w:rPr>
            <w:noProof/>
            <w:webHidden/>
          </w:rPr>
          <w:t>8</w:t>
        </w:r>
        <w:r>
          <w:rPr>
            <w:noProof/>
            <w:webHidden/>
          </w:rPr>
          <w:fldChar w:fldCharType="end"/>
        </w:r>
      </w:hyperlink>
    </w:p>
    <w:p w:rsidR="000A030A" w:rsidRDefault="000A030A">
      <w:pPr>
        <w:pStyle w:val="Obsah1"/>
        <w:tabs>
          <w:tab w:val="right" w:leader="dot" w:pos="8493"/>
        </w:tabs>
        <w:rPr>
          <w:rFonts w:eastAsiaTheme="minorEastAsia" w:cstheme="minorBidi"/>
          <w:b w:val="0"/>
          <w:bCs w:val="0"/>
          <w:caps w:val="0"/>
          <w:noProof/>
          <w:sz w:val="22"/>
          <w:szCs w:val="22"/>
          <w:lang w:val="cs-CZ" w:eastAsia="cs-CZ"/>
        </w:rPr>
      </w:pPr>
      <w:hyperlink w:anchor="_Toc260133507" w:history="1">
        <w:r w:rsidRPr="00D17F9C">
          <w:rPr>
            <w:rStyle w:val="Hypertextovprepojenie"/>
            <w:noProof/>
          </w:rPr>
          <w:t>Zoznam tabuliek</w:t>
        </w:r>
        <w:r>
          <w:rPr>
            <w:noProof/>
            <w:webHidden/>
          </w:rPr>
          <w:tab/>
        </w:r>
        <w:r>
          <w:rPr>
            <w:noProof/>
            <w:webHidden/>
          </w:rPr>
          <w:fldChar w:fldCharType="begin"/>
        </w:r>
        <w:r>
          <w:rPr>
            <w:noProof/>
            <w:webHidden/>
          </w:rPr>
          <w:instrText xml:space="preserve"> PAGEREF _Toc260133507 \h </w:instrText>
        </w:r>
        <w:r>
          <w:rPr>
            <w:noProof/>
            <w:webHidden/>
          </w:rPr>
        </w:r>
        <w:r>
          <w:rPr>
            <w:noProof/>
            <w:webHidden/>
          </w:rPr>
          <w:fldChar w:fldCharType="separate"/>
        </w:r>
        <w:r w:rsidR="000A0A02">
          <w:rPr>
            <w:noProof/>
            <w:webHidden/>
          </w:rPr>
          <w:t>10</w:t>
        </w:r>
        <w:r>
          <w:rPr>
            <w:noProof/>
            <w:webHidden/>
          </w:rPr>
          <w:fldChar w:fldCharType="end"/>
        </w:r>
      </w:hyperlink>
    </w:p>
    <w:p w:rsidR="000A030A" w:rsidRDefault="000A030A">
      <w:pPr>
        <w:pStyle w:val="Obsah1"/>
        <w:tabs>
          <w:tab w:val="right" w:leader="dot" w:pos="8493"/>
        </w:tabs>
        <w:rPr>
          <w:rFonts w:eastAsiaTheme="minorEastAsia" w:cstheme="minorBidi"/>
          <w:b w:val="0"/>
          <w:bCs w:val="0"/>
          <w:caps w:val="0"/>
          <w:noProof/>
          <w:sz w:val="22"/>
          <w:szCs w:val="22"/>
          <w:lang w:val="cs-CZ" w:eastAsia="cs-CZ"/>
        </w:rPr>
      </w:pPr>
      <w:hyperlink w:anchor="_Toc260133508" w:history="1">
        <w:r w:rsidRPr="00D17F9C">
          <w:rPr>
            <w:rStyle w:val="Hypertextovprepojenie"/>
            <w:noProof/>
          </w:rPr>
          <w:t>Zoznam skratiek a značiek</w:t>
        </w:r>
        <w:r>
          <w:rPr>
            <w:noProof/>
            <w:webHidden/>
          </w:rPr>
          <w:tab/>
        </w:r>
        <w:r>
          <w:rPr>
            <w:noProof/>
            <w:webHidden/>
          </w:rPr>
          <w:fldChar w:fldCharType="begin"/>
        </w:r>
        <w:r>
          <w:rPr>
            <w:noProof/>
            <w:webHidden/>
          </w:rPr>
          <w:instrText xml:space="preserve"> PAGEREF _Toc260133508 \h </w:instrText>
        </w:r>
        <w:r>
          <w:rPr>
            <w:noProof/>
            <w:webHidden/>
          </w:rPr>
        </w:r>
        <w:r>
          <w:rPr>
            <w:noProof/>
            <w:webHidden/>
          </w:rPr>
          <w:fldChar w:fldCharType="separate"/>
        </w:r>
        <w:r w:rsidR="000A0A02">
          <w:rPr>
            <w:noProof/>
            <w:webHidden/>
          </w:rPr>
          <w:t>11</w:t>
        </w:r>
        <w:r>
          <w:rPr>
            <w:noProof/>
            <w:webHidden/>
          </w:rPr>
          <w:fldChar w:fldCharType="end"/>
        </w:r>
      </w:hyperlink>
    </w:p>
    <w:p w:rsidR="000A030A" w:rsidRDefault="000A030A">
      <w:pPr>
        <w:pStyle w:val="Obsah1"/>
        <w:tabs>
          <w:tab w:val="right" w:leader="dot" w:pos="8493"/>
        </w:tabs>
        <w:rPr>
          <w:rFonts w:eastAsiaTheme="minorEastAsia" w:cstheme="minorBidi"/>
          <w:b w:val="0"/>
          <w:bCs w:val="0"/>
          <w:caps w:val="0"/>
          <w:noProof/>
          <w:sz w:val="22"/>
          <w:szCs w:val="22"/>
          <w:lang w:val="cs-CZ" w:eastAsia="cs-CZ"/>
        </w:rPr>
      </w:pPr>
      <w:hyperlink w:anchor="_Toc260133509" w:history="1">
        <w:r w:rsidRPr="00D17F9C">
          <w:rPr>
            <w:rStyle w:val="Hypertextovprepojenie"/>
            <w:rFonts w:ascii="Times New Roman" w:hAnsi="Times New Roman"/>
            <w:noProof/>
          </w:rPr>
          <w:t>ÚVOD</w:t>
        </w:r>
        <w:r>
          <w:rPr>
            <w:noProof/>
            <w:webHidden/>
          </w:rPr>
          <w:tab/>
        </w:r>
        <w:r>
          <w:rPr>
            <w:noProof/>
            <w:webHidden/>
          </w:rPr>
          <w:fldChar w:fldCharType="begin"/>
        </w:r>
        <w:r>
          <w:rPr>
            <w:noProof/>
            <w:webHidden/>
          </w:rPr>
          <w:instrText xml:space="preserve"> PAGEREF _Toc260133509 \h </w:instrText>
        </w:r>
        <w:r>
          <w:rPr>
            <w:noProof/>
            <w:webHidden/>
          </w:rPr>
        </w:r>
        <w:r>
          <w:rPr>
            <w:noProof/>
            <w:webHidden/>
          </w:rPr>
          <w:fldChar w:fldCharType="separate"/>
        </w:r>
        <w:r w:rsidR="000A0A02">
          <w:rPr>
            <w:noProof/>
            <w:webHidden/>
          </w:rPr>
          <w:t>12</w:t>
        </w:r>
        <w:r>
          <w:rPr>
            <w:noProof/>
            <w:webHidden/>
          </w:rPr>
          <w:fldChar w:fldCharType="end"/>
        </w:r>
      </w:hyperlink>
    </w:p>
    <w:p w:rsidR="000A030A" w:rsidRDefault="000A030A">
      <w:pPr>
        <w:pStyle w:val="Obsah1"/>
        <w:tabs>
          <w:tab w:val="left" w:pos="480"/>
          <w:tab w:val="right" w:leader="dot" w:pos="8493"/>
        </w:tabs>
        <w:rPr>
          <w:rFonts w:eastAsiaTheme="minorEastAsia" w:cstheme="minorBidi"/>
          <w:b w:val="0"/>
          <w:bCs w:val="0"/>
          <w:caps w:val="0"/>
          <w:noProof/>
          <w:sz w:val="22"/>
          <w:szCs w:val="22"/>
          <w:lang w:val="cs-CZ" w:eastAsia="cs-CZ"/>
        </w:rPr>
      </w:pPr>
      <w:hyperlink w:anchor="_Toc260133510" w:history="1">
        <w:r w:rsidRPr="00D17F9C">
          <w:rPr>
            <w:rStyle w:val="Hypertextovprepojenie"/>
            <w:noProof/>
          </w:rPr>
          <w:t>1.</w:t>
        </w:r>
        <w:r>
          <w:rPr>
            <w:rFonts w:eastAsiaTheme="minorEastAsia" w:cstheme="minorBidi"/>
            <w:b w:val="0"/>
            <w:bCs w:val="0"/>
            <w:caps w:val="0"/>
            <w:noProof/>
            <w:sz w:val="22"/>
            <w:szCs w:val="22"/>
            <w:lang w:val="cs-CZ" w:eastAsia="cs-CZ"/>
          </w:rPr>
          <w:tab/>
        </w:r>
        <w:r w:rsidRPr="00D17F9C">
          <w:rPr>
            <w:rStyle w:val="Hypertextovprepojenie"/>
            <w:noProof/>
          </w:rPr>
          <w:t>Súčasný stav riešenej problematiky doma a v zahraničí</w:t>
        </w:r>
        <w:r>
          <w:rPr>
            <w:noProof/>
            <w:webHidden/>
          </w:rPr>
          <w:tab/>
        </w:r>
        <w:r>
          <w:rPr>
            <w:noProof/>
            <w:webHidden/>
          </w:rPr>
          <w:fldChar w:fldCharType="begin"/>
        </w:r>
        <w:r>
          <w:rPr>
            <w:noProof/>
            <w:webHidden/>
          </w:rPr>
          <w:instrText xml:space="preserve"> PAGEREF _Toc260133510 \h </w:instrText>
        </w:r>
        <w:r>
          <w:rPr>
            <w:noProof/>
            <w:webHidden/>
          </w:rPr>
        </w:r>
        <w:r>
          <w:rPr>
            <w:noProof/>
            <w:webHidden/>
          </w:rPr>
          <w:fldChar w:fldCharType="separate"/>
        </w:r>
        <w:r w:rsidR="000A0A02">
          <w:rPr>
            <w:noProof/>
            <w:webHidden/>
          </w:rPr>
          <w:t>14</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11" w:history="1">
        <w:r w:rsidRPr="00D17F9C">
          <w:rPr>
            <w:rStyle w:val="Hypertextovprepojenie"/>
            <w:noProof/>
          </w:rPr>
          <w:t>1.1</w:t>
        </w:r>
        <w:r>
          <w:rPr>
            <w:rFonts w:eastAsiaTheme="minorEastAsia" w:cstheme="minorBidi"/>
            <w:smallCaps w:val="0"/>
            <w:noProof/>
            <w:sz w:val="22"/>
            <w:szCs w:val="22"/>
            <w:lang w:val="cs-CZ" w:eastAsia="cs-CZ"/>
          </w:rPr>
          <w:tab/>
        </w:r>
        <w:r w:rsidRPr="00D17F9C">
          <w:rPr>
            <w:rStyle w:val="Hypertextovprepojenie"/>
            <w:noProof/>
          </w:rPr>
          <w:t>Alternatívne pohony</w:t>
        </w:r>
        <w:r>
          <w:rPr>
            <w:noProof/>
            <w:webHidden/>
          </w:rPr>
          <w:tab/>
        </w:r>
        <w:r>
          <w:rPr>
            <w:noProof/>
            <w:webHidden/>
          </w:rPr>
          <w:fldChar w:fldCharType="begin"/>
        </w:r>
        <w:r>
          <w:rPr>
            <w:noProof/>
            <w:webHidden/>
          </w:rPr>
          <w:instrText xml:space="preserve"> PAGEREF _Toc260133511 \h </w:instrText>
        </w:r>
        <w:r>
          <w:rPr>
            <w:noProof/>
            <w:webHidden/>
          </w:rPr>
        </w:r>
        <w:r>
          <w:rPr>
            <w:noProof/>
            <w:webHidden/>
          </w:rPr>
          <w:fldChar w:fldCharType="separate"/>
        </w:r>
        <w:r w:rsidR="000A0A02">
          <w:rPr>
            <w:noProof/>
            <w:webHidden/>
          </w:rPr>
          <w:t>14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12" w:history="1">
        <w:r w:rsidRPr="00D17F9C">
          <w:rPr>
            <w:rStyle w:val="Hypertextovprepojenie"/>
            <w:noProof/>
          </w:rPr>
          <w:t>1.1.1</w:t>
        </w:r>
        <w:r>
          <w:rPr>
            <w:rFonts w:eastAsiaTheme="minorEastAsia" w:cstheme="minorBidi"/>
            <w:i w:val="0"/>
            <w:iCs w:val="0"/>
            <w:noProof/>
            <w:sz w:val="22"/>
            <w:szCs w:val="22"/>
            <w:lang w:val="cs-CZ" w:eastAsia="cs-CZ"/>
          </w:rPr>
          <w:tab/>
        </w:r>
        <w:r w:rsidRPr="00D17F9C">
          <w:rPr>
            <w:rStyle w:val="Hypertextovprepojenie"/>
            <w:noProof/>
          </w:rPr>
          <w:t>Elektromobil</w:t>
        </w:r>
        <w:r>
          <w:rPr>
            <w:noProof/>
            <w:webHidden/>
          </w:rPr>
          <w:tab/>
        </w:r>
        <w:r>
          <w:rPr>
            <w:noProof/>
            <w:webHidden/>
          </w:rPr>
          <w:fldChar w:fldCharType="begin"/>
        </w:r>
        <w:r>
          <w:rPr>
            <w:noProof/>
            <w:webHidden/>
          </w:rPr>
          <w:instrText xml:space="preserve"> PAGEREF _Toc260133512 \h </w:instrText>
        </w:r>
        <w:r>
          <w:rPr>
            <w:noProof/>
            <w:webHidden/>
          </w:rPr>
        </w:r>
        <w:r>
          <w:rPr>
            <w:noProof/>
            <w:webHidden/>
          </w:rPr>
          <w:fldChar w:fldCharType="separate"/>
        </w:r>
        <w:r w:rsidR="000A0A02">
          <w:rPr>
            <w:noProof/>
            <w:webHidden/>
          </w:rPr>
          <w:t>14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13" w:history="1">
        <w:r w:rsidRPr="00D17F9C">
          <w:rPr>
            <w:rStyle w:val="Hypertextovprepojenie"/>
            <w:noProof/>
          </w:rPr>
          <w:t>1.1.2</w:t>
        </w:r>
        <w:r>
          <w:rPr>
            <w:rFonts w:eastAsiaTheme="minorEastAsia" w:cstheme="minorBidi"/>
            <w:i w:val="0"/>
            <w:iCs w:val="0"/>
            <w:noProof/>
            <w:sz w:val="22"/>
            <w:szCs w:val="22"/>
            <w:lang w:val="cs-CZ" w:eastAsia="cs-CZ"/>
          </w:rPr>
          <w:tab/>
        </w:r>
        <w:r w:rsidRPr="00D17F9C">
          <w:rPr>
            <w:rStyle w:val="Hypertextovprepojenie"/>
            <w:noProof/>
          </w:rPr>
          <w:t>Hybrid</w:t>
        </w:r>
        <w:r>
          <w:rPr>
            <w:noProof/>
            <w:webHidden/>
          </w:rPr>
          <w:tab/>
        </w:r>
        <w:r>
          <w:rPr>
            <w:noProof/>
            <w:webHidden/>
          </w:rPr>
          <w:fldChar w:fldCharType="begin"/>
        </w:r>
        <w:r>
          <w:rPr>
            <w:noProof/>
            <w:webHidden/>
          </w:rPr>
          <w:instrText xml:space="preserve"> PAGEREF _Toc260133513 \h </w:instrText>
        </w:r>
        <w:r>
          <w:rPr>
            <w:noProof/>
            <w:webHidden/>
          </w:rPr>
        </w:r>
        <w:r>
          <w:rPr>
            <w:noProof/>
            <w:webHidden/>
          </w:rPr>
          <w:fldChar w:fldCharType="separate"/>
        </w:r>
        <w:r w:rsidR="000A0A02">
          <w:rPr>
            <w:noProof/>
            <w:webHidden/>
          </w:rPr>
          <w:t>16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14" w:history="1">
        <w:r w:rsidRPr="00D17F9C">
          <w:rPr>
            <w:rStyle w:val="Hypertextovprepojenie"/>
            <w:noProof/>
          </w:rPr>
          <w:t>1.1.3</w:t>
        </w:r>
        <w:r>
          <w:rPr>
            <w:rFonts w:eastAsiaTheme="minorEastAsia" w:cstheme="minorBidi"/>
            <w:i w:val="0"/>
            <w:iCs w:val="0"/>
            <w:noProof/>
            <w:sz w:val="22"/>
            <w:szCs w:val="22"/>
            <w:lang w:val="cs-CZ" w:eastAsia="cs-CZ"/>
          </w:rPr>
          <w:tab/>
        </w:r>
        <w:r w:rsidRPr="00D17F9C">
          <w:rPr>
            <w:rStyle w:val="Hypertextovprepojenie"/>
            <w:noProof/>
          </w:rPr>
          <w:t>Solárny pohon</w:t>
        </w:r>
        <w:r>
          <w:rPr>
            <w:noProof/>
            <w:webHidden/>
          </w:rPr>
          <w:tab/>
        </w:r>
        <w:r>
          <w:rPr>
            <w:noProof/>
            <w:webHidden/>
          </w:rPr>
          <w:fldChar w:fldCharType="begin"/>
        </w:r>
        <w:r>
          <w:rPr>
            <w:noProof/>
            <w:webHidden/>
          </w:rPr>
          <w:instrText xml:space="preserve"> PAGEREF _Toc260133514 \h </w:instrText>
        </w:r>
        <w:r>
          <w:rPr>
            <w:noProof/>
            <w:webHidden/>
          </w:rPr>
        </w:r>
        <w:r>
          <w:rPr>
            <w:noProof/>
            <w:webHidden/>
          </w:rPr>
          <w:fldChar w:fldCharType="separate"/>
        </w:r>
        <w:r w:rsidR="000A0A02">
          <w:rPr>
            <w:noProof/>
            <w:webHidden/>
          </w:rPr>
          <w:t>17</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15" w:history="1">
        <w:r w:rsidRPr="00D17F9C">
          <w:rPr>
            <w:rStyle w:val="Hypertextovprepojenie"/>
            <w:noProof/>
          </w:rPr>
          <w:t>1.2</w:t>
        </w:r>
        <w:r>
          <w:rPr>
            <w:rFonts w:eastAsiaTheme="minorEastAsia" w:cstheme="minorBidi"/>
            <w:smallCaps w:val="0"/>
            <w:noProof/>
            <w:sz w:val="22"/>
            <w:szCs w:val="22"/>
            <w:lang w:val="cs-CZ" w:eastAsia="cs-CZ"/>
          </w:rPr>
          <w:tab/>
        </w:r>
        <w:r w:rsidRPr="00D17F9C">
          <w:rPr>
            <w:rStyle w:val="Hypertextovprepojenie"/>
            <w:noProof/>
          </w:rPr>
          <w:t>Oktánové a cetánové číslo</w:t>
        </w:r>
        <w:r>
          <w:rPr>
            <w:noProof/>
            <w:webHidden/>
          </w:rPr>
          <w:tab/>
        </w:r>
        <w:r>
          <w:rPr>
            <w:noProof/>
            <w:webHidden/>
          </w:rPr>
          <w:fldChar w:fldCharType="begin"/>
        </w:r>
        <w:r>
          <w:rPr>
            <w:noProof/>
            <w:webHidden/>
          </w:rPr>
          <w:instrText xml:space="preserve"> PAGEREF _Toc260133515 \h </w:instrText>
        </w:r>
        <w:r>
          <w:rPr>
            <w:noProof/>
            <w:webHidden/>
          </w:rPr>
        </w:r>
        <w:r>
          <w:rPr>
            <w:noProof/>
            <w:webHidden/>
          </w:rPr>
          <w:fldChar w:fldCharType="separate"/>
        </w:r>
        <w:r w:rsidR="000A0A02">
          <w:rPr>
            <w:noProof/>
            <w:webHidden/>
          </w:rPr>
          <w:t>18</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16" w:history="1">
        <w:r w:rsidRPr="00D17F9C">
          <w:rPr>
            <w:rStyle w:val="Hypertextovprepojenie"/>
            <w:noProof/>
          </w:rPr>
          <w:t>1.3</w:t>
        </w:r>
        <w:r>
          <w:rPr>
            <w:rFonts w:eastAsiaTheme="minorEastAsia" w:cstheme="minorBidi"/>
            <w:smallCaps w:val="0"/>
            <w:noProof/>
            <w:sz w:val="22"/>
            <w:szCs w:val="22"/>
            <w:lang w:val="cs-CZ" w:eastAsia="cs-CZ"/>
          </w:rPr>
          <w:tab/>
        </w:r>
        <w:r w:rsidRPr="00D17F9C">
          <w:rPr>
            <w:rStyle w:val="Hypertextovprepojenie"/>
            <w:noProof/>
          </w:rPr>
          <w:t>Emisie a emisné limity</w:t>
        </w:r>
        <w:r>
          <w:rPr>
            <w:noProof/>
            <w:webHidden/>
          </w:rPr>
          <w:tab/>
        </w:r>
        <w:r>
          <w:rPr>
            <w:noProof/>
            <w:webHidden/>
          </w:rPr>
          <w:fldChar w:fldCharType="begin"/>
        </w:r>
        <w:r>
          <w:rPr>
            <w:noProof/>
            <w:webHidden/>
          </w:rPr>
          <w:instrText xml:space="preserve"> PAGEREF _Toc260133516 \h </w:instrText>
        </w:r>
        <w:r>
          <w:rPr>
            <w:noProof/>
            <w:webHidden/>
          </w:rPr>
        </w:r>
        <w:r>
          <w:rPr>
            <w:noProof/>
            <w:webHidden/>
          </w:rPr>
          <w:fldChar w:fldCharType="separate"/>
        </w:r>
        <w:r w:rsidR="000A0A02">
          <w:rPr>
            <w:noProof/>
            <w:webHidden/>
          </w:rPr>
          <w:t>21</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17" w:history="1">
        <w:r w:rsidRPr="00D17F9C">
          <w:rPr>
            <w:rStyle w:val="Hypertextovprepojenie"/>
            <w:noProof/>
          </w:rPr>
          <w:t>1.4</w:t>
        </w:r>
        <w:r>
          <w:rPr>
            <w:rFonts w:eastAsiaTheme="minorEastAsia" w:cstheme="minorBidi"/>
            <w:smallCaps w:val="0"/>
            <w:noProof/>
            <w:sz w:val="22"/>
            <w:szCs w:val="22"/>
            <w:lang w:val="cs-CZ" w:eastAsia="cs-CZ"/>
          </w:rPr>
          <w:tab/>
        </w:r>
        <w:r w:rsidRPr="00D17F9C">
          <w:rPr>
            <w:rStyle w:val="Hypertextovprepojenie"/>
            <w:noProof/>
          </w:rPr>
          <w:t>Popis jednotlivých sledovaných emisných zložiek:</w:t>
        </w:r>
        <w:r>
          <w:rPr>
            <w:noProof/>
            <w:webHidden/>
          </w:rPr>
          <w:tab/>
        </w:r>
        <w:r>
          <w:rPr>
            <w:noProof/>
            <w:webHidden/>
          </w:rPr>
          <w:fldChar w:fldCharType="begin"/>
        </w:r>
        <w:r>
          <w:rPr>
            <w:noProof/>
            <w:webHidden/>
          </w:rPr>
          <w:instrText xml:space="preserve"> PAGEREF _Toc260133517 \h </w:instrText>
        </w:r>
        <w:r>
          <w:rPr>
            <w:noProof/>
            <w:webHidden/>
          </w:rPr>
        </w:r>
        <w:r>
          <w:rPr>
            <w:noProof/>
            <w:webHidden/>
          </w:rPr>
          <w:fldChar w:fldCharType="separate"/>
        </w:r>
        <w:r w:rsidR="000A0A02">
          <w:rPr>
            <w:noProof/>
            <w:webHidden/>
          </w:rPr>
          <w:t>22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18" w:history="1">
        <w:r w:rsidRPr="00D17F9C">
          <w:rPr>
            <w:rStyle w:val="Hypertextovprepojenie"/>
            <w:noProof/>
          </w:rPr>
          <w:t>1.4.1</w:t>
        </w:r>
        <w:r>
          <w:rPr>
            <w:rFonts w:eastAsiaTheme="minorEastAsia" w:cstheme="minorBidi"/>
            <w:i w:val="0"/>
            <w:iCs w:val="0"/>
            <w:noProof/>
            <w:sz w:val="22"/>
            <w:szCs w:val="22"/>
            <w:lang w:val="cs-CZ" w:eastAsia="cs-CZ"/>
          </w:rPr>
          <w:tab/>
        </w:r>
        <w:r w:rsidRPr="00D17F9C">
          <w:rPr>
            <w:rStyle w:val="Hypertextovprepojenie"/>
            <w:noProof/>
          </w:rPr>
          <w:t>CO</w:t>
        </w:r>
        <w:r>
          <w:rPr>
            <w:noProof/>
            <w:webHidden/>
          </w:rPr>
          <w:tab/>
        </w:r>
        <w:r>
          <w:rPr>
            <w:noProof/>
            <w:webHidden/>
          </w:rPr>
          <w:fldChar w:fldCharType="begin"/>
        </w:r>
        <w:r>
          <w:rPr>
            <w:noProof/>
            <w:webHidden/>
          </w:rPr>
          <w:instrText xml:space="preserve"> PAGEREF _Toc260133518 \h </w:instrText>
        </w:r>
        <w:r>
          <w:rPr>
            <w:noProof/>
            <w:webHidden/>
          </w:rPr>
        </w:r>
        <w:r>
          <w:rPr>
            <w:noProof/>
            <w:webHidden/>
          </w:rPr>
          <w:fldChar w:fldCharType="separate"/>
        </w:r>
        <w:r w:rsidR="000A0A02">
          <w:rPr>
            <w:noProof/>
            <w:webHidden/>
          </w:rPr>
          <w:t>22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19" w:history="1">
        <w:r w:rsidRPr="00D17F9C">
          <w:rPr>
            <w:rStyle w:val="Hypertextovprepojenie"/>
            <w:noProof/>
          </w:rPr>
          <w:t>1.4.2</w:t>
        </w:r>
        <w:r>
          <w:rPr>
            <w:rFonts w:eastAsiaTheme="minorEastAsia" w:cstheme="minorBidi"/>
            <w:i w:val="0"/>
            <w:iCs w:val="0"/>
            <w:noProof/>
            <w:sz w:val="22"/>
            <w:szCs w:val="22"/>
            <w:lang w:val="cs-CZ" w:eastAsia="cs-CZ"/>
          </w:rPr>
          <w:tab/>
        </w:r>
        <w:r w:rsidRPr="00D17F9C">
          <w:rPr>
            <w:rStyle w:val="Hypertextovprepojenie"/>
            <w:noProof/>
          </w:rPr>
          <w:t>CO</w:t>
        </w:r>
        <w:r w:rsidRPr="00D17F9C">
          <w:rPr>
            <w:rStyle w:val="Hypertextovprepojenie"/>
            <w:noProof/>
            <w:vertAlign w:val="subscript"/>
          </w:rPr>
          <w:t>2</w:t>
        </w:r>
        <w:r>
          <w:rPr>
            <w:noProof/>
            <w:webHidden/>
          </w:rPr>
          <w:tab/>
        </w:r>
        <w:r>
          <w:rPr>
            <w:noProof/>
            <w:webHidden/>
          </w:rPr>
          <w:fldChar w:fldCharType="begin"/>
        </w:r>
        <w:r>
          <w:rPr>
            <w:noProof/>
            <w:webHidden/>
          </w:rPr>
          <w:instrText xml:space="preserve"> PAGEREF _Toc260133519 \h </w:instrText>
        </w:r>
        <w:r>
          <w:rPr>
            <w:noProof/>
            <w:webHidden/>
          </w:rPr>
        </w:r>
        <w:r>
          <w:rPr>
            <w:noProof/>
            <w:webHidden/>
          </w:rPr>
          <w:fldChar w:fldCharType="separate"/>
        </w:r>
        <w:r w:rsidR="000A0A02">
          <w:rPr>
            <w:noProof/>
            <w:webHidden/>
          </w:rPr>
          <w:t>22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0" w:history="1">
        <w:r w:rsidRPr="00D17F9C">
          <w:rPr>
            <w:rStyle w:val="Hypertextovprepojenie"/>
            <w:noProof/>
          </w:rPr>
          <w:t>1.4.3</w:t>
        </w:r>
        <w:r>
          <w:rPr>
            <w:rFonts w:eastAsiaTheme="minorEastAsia" w:cstheme="minorBidi"/>
            <w:i w:val="0"/>
            <w:iCs w:val="0"/>
            <w:noProof/>
            <w:sz w:val="22"/>
            <w:szCs w:val="22"/>
            <w:lang w:val="cs-CZ" w:eastAsia="cs-CZ"/>
          </w:rPr>
          <w:tab/>
        </w:r>
        <w:r w:rsidRPr="00D17F9C">
          <w:rPr>
            <w:rStyle w:val="Hypertextovprepojenie"/>
            <w:noProof/>
          </w:rPr>
          <w:t>HC</w:t>
        </w:r>
        <w:r>
          <w:rPr>
            <w:noProof/>
            <w:webHidden/>
          </w:rPr>
          <w:tab/>
        </w:r>
        <w:r>
          <w:rPr>
            <w:noProof/>
            <w:webHidden/>
          </w:rPr>
          <w:fldChar w:fldCharType="begin"/>
        </w:r>
        <w:r>
          <w:rPr>
            <w:noProof/>
            <w:webHidden/>
          </w:rPr>
          <w:instrText xml:space="preserve"> PAGEREF _Toc260133520 \h </w:instrText>
        </w:r>
        <w:r>
          <w:rPr>
            <w:noProof/>
            <w:webHidden/>
          </w:rPr>
        </w:r>
        <w:r>
          <w:rPr>
            <w:noProof/>
            <w:webHidden/>
          </w:rPr>
          <w:fldChar w:fldCharType="separate"/>
        </w:r>
        <w:r w:rsidR="000A0A02">
          <w:rPr>
            <w:noProof/>
            <w:webHidden/>
          </w:rPr>
          <w:t>23</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1" w:history="1">
        <w:r w:rsidRPr="00D17F9C">
          <w:rPr>
            <w:rStyle w:val="Hypertextovprepojenie"/>
            <w:noProof/>
          </w:rPr>
          <w:t>1.4.4</w:t>
        </w:r>
        <w:r>
          <w:rPr>
            <w:rFonts w:eastAsiaTheme="minorEastAsia" w:cstheme="minorBidi"/>
            <w:i w:val="0"/>
            <w:iCs w:val="0"/>
            <w:noProof/>
            <w:sz w:val="22"/>
            <w:szCs w:val="22"/>
            <w:lang w:val="cs-CZ" w:eastAsia="cs-CZ"/>
          </w:rPr>
          <w:tab/>
        </w:r>
        <w:r w:rsidRPr="00D17F9C">
          <w:rPr>
            <w:rStyle w:val="Hypertextovprepojenie"/>
            <w:noProof/>
          </w:rPr>
          <w:t>NOx</w:t>
        </w:r>
        <w:r>
          <w:rPr>
            <w:noProof/>
            <w:webHidden/>
          </w:rPr>
          <w:tab/>
        </w:r>
        <w:r>
          <w:rPr>
            <w:noProof/>
            <w:webHidden/>
          </w:rPr>
          <w:fldChar w:fldCharType="begin"/>
        </w:r>
        <w:r>
          <w:rPr>
            <w:noProof/>
            <w:webHidden/>
          </w:rPr>
          <w:instrText xml:space="preserve"> PAGEREF _Toc260133521 \h </w:instrText>
        </w:r>
        <w:r>
          <w:rPr>
            <w:noProof/>
            <w:webHidden/>
          </w:rPr>
        </w:r>
        <w:r>
          <w:rPr>
            <w:noProof/>
            <w:webHidden/>
          </w:rPr>
          <w:fldChar w:fldCharType="separate"/>
        </w:r>
        <w:r w:rsidR="000A0A02">
          <w:rPr>
            <w:noProof/>
            <w:webHidden/>
          </w:rPr>
          <w:t>23</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2" w:history="1">
        <w:r w:rsidRPr="00D17F9C">
          <w:rPr>
            <w:rStyle w:val="Hypertextovprepojenie"/>
            <w:noProof/>
          </w:rPr>
          <w:t>1.4.5</w:t>
        </w:r>
        <w:r>
          <w:rPr>
            <w:rFonts w:eastAsiaTheme="minorEastAsia" w:cstheme="minorBidi"/>
            <w:i w:val="0"/>
            <w:iCs w:val="0"/>
            <w:noProof/>
            <w:sz w:val="22"/>
            <w:szCs w:val="22"/>
            <w:lang w:val="cs-CZ" w:eastAsia="cs-CZ"/>
          </w:rPr>
          <w:tab/>
        </w:r>
        <w:r w:rsidRPr="00D17F9C">
          <w:rPr>
            <w:rStyle w:val="Hypertextovprepojenie"/>
            <w:noProof/>
          </w:rPr>
          <w:t>SO</w:t>
        </w:r>
        <w:r w:rsidRPr="00D17F9C">
          <w:rPr>
            <w:rStyle w:val="Hypertextovprepojenie"/>
            <w:noProof/>
            <w:vertAlign w:val="subscript"/>
          </w:rPr>
          <w:t>2</w:t>
        </w:r>
        <w:r>
          <w:rPr>
            <w:noProof/>
            <w:webHidden/>
          </w:rPr>
          <w:tab/>
        </w:r>
        <w:r>
          <w:rPr>
            <w:noProof/>
            <w:webHidden/>
          </w:rPr>
          <w:fldChar w:fldCharType="begin"/>
        </w:r>
        <w:r>
          <w:rPr>
            <w:noProof/>
            <w:webHidden/>
          </w:rPr>
          <w:instrText xml:space="preserve"> PAGEREF _Toc260133522 \h </w:instrText>
        </w:r>
        <w:r>
          <w:rPr>
            <w:noProof/>
            <w:webHidden/>
          </w:rPr>
        </w:r>
        <w:r>
          <w:rPr>
            <w:noProof/>
            <w:webHidden/>
          </w:rPr>
          <w:fldChar w:fldCharType="separate"/>
        </w:r>
        <w:r w:rsidR="000A0A02">
          <w:rPr>
            <w:noProof/>
            <w:webHidden/>
          </w:rPr>
          <w:t>24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3" w:history="1">
        <w:r w:rsidRPr="00D17F9C">
          <w:rPr>
            <w:rStyle w:val="Hypertextovprepojenie"/>
            <w:noProof/>
          </w:rPr>
          <w:t>1.4.6</w:t>
        </w:r>
        <w:r>
          <w:rPr>
            <w:rFonts w:eastAsiaTheme="minorEastAsia" w:cstheme="minorBidi"/>
            <w:i w:val="0"/>
            <w:iCs w:val="0"/>
            <w:noProof/>
            <w:sz w:val="22"/>
            <w:szCs w:val="22"/>
            <w:lang w:val="cs-CZ" w:eastAsia="cs-CZ"/>
          </w:rPr>
          <w:tab/>
        </w:r>
        <w:r w:rsidRPr="00D17F9C">
          <w:rPr>
            <w:rStyle w:val="Hypertextovprepojenie"/>
            <w:noProof/>
          </w:rPr>
          <w:t>Pb</w:t>
        </w:r>
        <w:r>
          <w:rPr>
            <w:noProof/>
            <w:webHidden/>
          </w:rPr>
          <w:tab/>
        </w:r>
        <w:r>
          <w:rPr>
            <w:noProof/>
            <w:webHidden/>
          </w:rPr>
          <w:fldChar w:fldCharType="begin"/>
        </w:r>
        <w:r>
          <w:rPr>
            <w:noProof/>
            <w:webHidden/>
          </w:rPr>
          <w:instrText xml:space="preserve"> PAGEREF _Toc260133523 \h </w:instrText>
        </w:r>
        <w:r>
          <w:rPr>
            <w:noProof/>
            <w:webHidden/>
          </w:rPr>
        </w:r>
        <w:r>
          <w:rPr>
            <w:noProof/>
            <w:webHidden/>
          </w:rPr>
          <w:fldChar w:fldCharType="separate"/>
        </w:r>
        <w:r w:rsidR="000A0A02">
          <w:rPr>
            <w:noProof/>
            <w:webHidden/>
          </w:rPr>
          <w:t>24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4" w:history="1">
        <w:r w:rsidRPr="00D17F9C">
          <w:rPr>
            <w:rStyle w:val="Hypertextovprepojenie"/>
            <w:noProof/>
          </w:rPr>
          <w:t>1.4.7</w:t>
        </w:r>
        <w:r>
          <w:rPr>
            <w:rFonts w:eastAsiaTheme="minorEastAsia" w:cstheme="minorBidi"/>
            <w:i w:val="0"/>
            <w:iCs w:val="0"/>
            <w:noProof/>
            <w:sz w:val="22"/>
            <w:szCs w:val="22"/>
            <w:lang w:val="cs-CZ" w:eastAsia="cs-CZ"/>
          </w:rPr>
          <w:tab/>
        </w:r>
        <w:r w:rsidRPr="00D17F9C">
          <w:rPr>
            <w:rStyle w:val="Hypertextovprepojenie"/>
            <w:noProof/>
          </w:rPr>
          <w:t>PM</w:t>
        </w:r>
        <w:r>
          <w:rPr>
            <w:noProof/>
            <w:webHidden/>
          </w:rPr>
          <w:tab/>
        </w:r>
        <w:r>
          <w:rPr>
            <w:noProof/>
            <w:webHidden/>
          </w:rPr>
          <w:fldChar w:fldCharType="begin"/>
        </w:r>
        <w:r>
          <w:rPr>
            <w:noProof/>
            <w:webHidden/>
          </w:rPr>
          <w:instrText xml:space="preserve"> PAGEREF _Toc260133524 \h </w:instrText>
        </w:r>
        <w:r>
          <w:rPr>
            <w:noProof/>
            <w:webHidden/>
          </w:rPr>
        </w:r>
        <w:r>
          <w:rPr>
            <w:noProof/>
            <w:webHidden/>
          </w:rPr>
          <w:fldChar w:fldCharType="separate"/>
        </w:r>
        <w:r w:rsidR="000A0A02">
          <w:rPr>
            <w:noProof/>
            <w:webHidden/>
          </w:rPr>
          <w:t>24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5" w:history="1">
        <w:r w:rsidRPr="00D17F9C">
          <w:rPr>
            <w:rStyle w:val="Hypertextovprepojenie"/>
            <w:noProof/>
          </w:rPr>
          <w:t>1.4.8</w:t>
        </w:r>
        <w:r>
          <w:rPr>
            <w:rFonts w:eastAsiaTheme="minorEastAsia" w:cstheme="minorBidi"/>
            <w:i w:val="0"/>
            <w:iCs w:val="0"/>
            <w:noProof/>
            <w:sz w:val="22"/>
            <w:szCs w:val="22"/>
            <w:lang w:val="cs-CZ" w:eastAsia="cs-CZ"/>
          </w:rPr>
          <w:tab/>
        </w:r>
        <w:r w:rsidRPr="00D17F9C">
          <w:rPr>
            <w:rStyle w:val="Hypertextovprepojenie"/>
            <w:noProof/>
          </w:rPr>
          <w:t>N</w:t>
        </w:r>
        <w:r w:rsidRPr="00D17F9C">
          <w:rPr>
            <w:rStyle w:val="Hypertextovprepojenie"/>
            <w:noProof/>
            <w:vertAlign w:val="subscript"/>
          </w:rPr>
          <w:t>2</w:t>
        </w:r>
        <w:r>
          <w:rPr>
            <w:noProof/>
            <w:webHidden/>
          </w:rPr>
          <w:tab/>
        </w:r>
        <w:r>
          <w:rPr>
            <w:noProof/>
            <w:webHidden/>
          </w:rPr>
          <w:fldChar w:fldCharType="begin"/>
        </w:r>
        <w:r>
          <w:rPr>
            <w:noProof/>
            <w:webHidden/>
          </w:rPr>
          <w:instrText xml:space="preserve"> PAGEREF _Toc260133525 \h </w:instrText>
        </w:r>
        <w:r>
          <w:rPr>
            <w:noProof/>
            <w:webHidden/>
          </w:rPr>
        </w:r>
        <w:r>
          <w:rPr>
            <w:noProof/>
            <w:webHidden/>
          </w:rPr>
          <w:fldChar w:fldCharType="separate"/>
        </w:r>
        <w:r w:rsidR="000A0A02">
          <w:rPr>
            <w:noProof/>
            <w:webHidden/>
          </w:rPr>
          <w:t>25</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26" w:history="1">
        <w:r w:rsidRPr="00D17F9C">
          <w:rPr>
            <w:rStyle w:val="Hypertextovprepojenie"/>
            <w:noProof/>
          </w:rPr>
          <w:t>1.4.9</w:t>
        </w:r>
        <w:r>
          <w:rPr>
            <w:rFonts w:eastAsiaTheme="minorEastAsia" w:cstheme="minorBidi"/>
            <w:i w:val="0"/>
            <w:iCs w:val="0"/>
            <w:noProof/>
            <w:sz w:val="22"/>
            <w:szCs w:val="22"/>
            <w:lang w:val="cs-CZ" w:eastAsia="cs-CZ"/>
          </w:rPr>
          <w:tab/>
        </w:r>
        <w:r w:rsidRPr="00D17F9C">
          <w:rPr>
            <w:rStyle w:val="Hypertextovprepojenie"/>
            <w:noProof/>
          </w:rPr>
          <w:t>O</w:t>
        </w:r>
        <w:r w:rsidRPr="00D17F9C">
          <w:rPr>
            <w:rStyle w:val="Hypertextovprepojenie"/>
            <w:noProof/>
            <w:vertAlign w:val="subscript"/>
          </w:rPr>
          <w:t>2</w:t>
        </w:r>
        <w:r>
          <w:rPr>
            <w:noProof/>
            <w:webHidden/>
          </w:rPr>
          <w:tab/>
        </w:r>
        <w:r>
          <w:rPr>
            <w:noProof/>
            <w:webHidden/>
          </w:rPr>
          <w:fldChar w:fldCharType="begin"/>
        </w:r>
        <w:r>
          <w:rPr>
            <w:noProof/>
            <w:webHidden/>
          </w:rPr>
          <w:instrText xml:space="preserve"> PAGEREF _Toc260133526 \h </w:instrText>
        </w:r>
        <w:r>
          <w:rPr>
            <w:noProof/>
            <w:webHidden/>
          </w:rPr>
        </w:r>
        <w:r>
          <w:rPr>
            <w:noProof/>
            <w:webHidden/>
          </w:rPr>
          <w:fldChar w:fldCharType="separate"/>
        </w:r>
        <w:r w:rsidR="000A0A02">
          <w:rPr>
            <w:noProof/>
            <w:webHidden/>
          </w:rPr>
          <w:t>25</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27" w:history="1">
        <w:r w:rsidRPr="00D17F9C">
          <w:rPr>
            <w:rStyle w:val="Hypertextovprepojenie"/>
            <w:noProof/>
          </w:rPr>
          <w:t>1.4.10</w:t>
        </w:r>
        <w:r>
          <w:rPr>
            <w:rFonts w:eastAsiaTheme="minorEastAsia" w:cstheme="minorBidi"/>
            <w:i w:val="0"/>
            <w:iCs w:val="0"/>
            <w:noProof/>
            <w:sz w:val="22"/>
            <w:szCs w:val="22"/>
            <w:lang w:val="cs-CZ" w:eastAsia="cs-CZ"/>
          </w:rPr>
          <w:tab/>
        </w:r>
        <w:r w:rsidRPr="00D17F9C">
          <w:rPr>
            <w:rStyle w:val="Hypertextovprepojenie"/>
            <w:noProof/>
          </w:rPr>
          <w:t>O</w:t>
        </w:r>
        <w:r w:rsidRPr="00D17F9C">
          <w:rPr>
            <w:rStyle w:val="Hypertextovprepojenie"/>
            <w:noProof/>
            <w:vertAlign w:val="subscript"/>
          </w:rPr>
          <w:t>3</w:t>
        </w:r>
        <w:r>
          <w:rPr>
            <w:noProof/>
            <w:webHidden/>
          </w:rPr>
          <w:tab/>
        </w:r>
        <w:r>
          <w:rPr>
            <w:noProof/>
            <w:webHidden/>
          </w:rPr>
          <w:fldChar w:fldCharType="begin"/>
        </w:r>
        <w:r>
          <w:rPr>
            <w:noProof/>
            <w:webHidden/>
          </w:rPr>
          <w:instrText xml:space="preserve"> PAGEREF _Toc260133527 \h </w:instrText>
        </w:r>
        <w:r>
          <w:rPr>
            <w:noProof/>
            <w:webHidden/>
          </w:rPr>
        </w:r>
        <w:r>
          <w:rPr>
            <w:noProof/>
            <w:webHidden/>
          </w:rPr>
          <w:fldChar w:fldCharType="separate"/>
        </w:r>
        <w:r w:rsidR="000A0A02">
          <w:rPr>
            <w:noProof/>
            <w:webHidden/>
          </w:rPr>
          <w:t>25</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28" w:history="1">
        <w:r w:rsidRPr="00D17F9C">
          <w:rPr>
            <w:rStyle w:val="Hypertextovprepojenie"/>
            <w:noProof/>
          </w:rPr>
          <w:t>1.4.11</w:t>
        </w:r>
        <w:r>
          <w:rPr>
            <w:rFonts w:eastAsiaTheme="minorEastAsia" w:cstheme="minorBidi"/>
            <w:i w:val="0"/>
            <w:iCs w:val="0"/>
            <w:noProof/>
            <w:sz w:val="22"/>
            <w:szCs w:val="22"/>
            <w:lang w:val="cs-CZ" w:eastAsia="cs-CZ"/>
          </w:rPr>
          <w:tab/>
        </w:r>
        <w:r w:rsidRPr="00D17F9C">
          <w:rPr>
            <w:rStyle w:val="Hypertextovprepojenie"/>
            <w:noProof/>
          </w:rPr>
          <w:t>Aldehydy</w:t>
        </w:r>
        <w:r>
          <w:rPr>
            <w:noProof/>
            <w:webHidden/>
          </w:rPr>
          <w:tab/>
        </w:r>
        <w:r>
          <w:rPr>
            <w:noProof/>
            <w:webHidden/>
          </w:rPr>
          <w:fldChar w:fldCharType="begin"/>
        </w:r>
        <w:r>
          <w:rPr>
            <w:noProof/>
            <w:webHidden/>
          </w:rPr>
          <w:instrText xml:space="preserve"> PAGEREF _Toc260133528 \h </w:instrText>
        </w:r>
        <w:r>
          <w:rPr>
            <w:noProof/>
            <w:webHidden/>
          </w:rPr>
        </w:r>
        <w:r>
          <w:rPr>
            <w:noProof/>
            <w:webHidden/>
          </w:rPr>
          <w:fldChar w:fldCharType="separate"/>
        </w:r>
        <w:r w:rsidR="000A0A02">
          <w:rPr>
            <w:noProof/>
            <w:webHidden/>
          </w:rPr>
          <w:t>25</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29" w:history="1">
        <w:r w:rsidRPr="00D17F9C">
          <w:rPr>
            <w:rStyle w:val="Hypertextovprepojenie"/>
            <w:noProof/>
          </w:rPr>
          <w:t>1.4.12</w:t>
        </w:r>
        <w:r>
          <w:rPr>
            <w:rFonts w:eastAsiaTheme="minorEastAsia" w:cstheme="minorBidi"/>
            <w:i w:val="0"/>
            <w:iCs w:val="0"/>
            <w:noProof/>
            <w:sz w:val="22"/>
            <w:szCs w:val="22"/>
            <w:lang w:val="cs-CZ" w:eastAsia="cs-CZ"/>
          </w:rPr>
          <w:tab/>
        </w:r>
        <w:r w:rsidRPr="00D17F9C">
          <w:rPr>
            <w:rStyle w:val="Hypertextovprepojenie"/>
            <w:noProof/>
          </w:rPr>
          <w:t>VOCs</w:t>
        </w:r>
        <w:r>
          <w:rPr>
            <w:noProof/>
            <w:webHidden/>
          </w:rPr>
          <w:tab/>
        </w:r>
        <w:r>
          <w:rPr>
            <w:noProof/>
            <w:webHidden/>
          </w:rPr>
          <w:fldChar w:fldCharType="begin"/>
        </w:r>
        <w:r>
          <w:rPr>
            <w:noProof/>
            <w:webHidden/>
          </w:rPr>
          <w:instrText xml:space="preserve"> PAGEREF _Toc260133529 \h </w:instrText>
        </w:r>
        <w:r>
          <w:rPr>
            <w:noProof/>
            <w:webHidden/>
          </w:rPr>
        </w:r>
        <w:r>
          <w:rPr>
            <w:noProof/>
            <w:webHidden/>
          </w:rPr>
          <w:fldChar w:fldCharType="separate"/>
        </w:r>
        <w:r w:rsidR="000A0A02">
          <w:rPr>
            <w:noProof/>
            <w:webHidden/>
          </w:rPr>
          <w:t>26</w:t>
        </w:r>
        <w:r>
          <w:rPr>
            <w:noProof/>
            <w:webHidden/>
          </w:rPr>
          <w:fldChar w:fldCharType="end"/>
        </w:r>
      </w:hyperlink>
    </w:p>
    <w:p w:rsidR="000A030A" w:rsidRDefault="000A030A">
      <w:pPr>
        <w:pStyle w:val="Obsah1"/>
        <w:tabs>
          <w:tab w:val="left" w:pos="480"/>
          <w:tab w:val="right" w:leader="dot" w:pos="8493"/>
        </w:tabs>
        <w:rPr>
          <w:rFonts w:eastAsiaTheme="minorEastAsia" w:cstheme="minorBidi"/>
          <w:b w:val="0"/>
          <w:bCs w:val="0"/>
          <w:caps w:val="0"/>
          <w:noProof/>
          <w:sz w:val="22"/>
          <w:szCs w:val="22"/>
          <w:lang w:val="cs-CZ" w:eastAsia="cs-CZ"/>
        </w:rPr>
      </w:pPr>
      <w:hyperlink w:anchor="_Toc260133530" w:history="1">
        <w:r w:rsidRPr="00D17F9C">
          <w:rPr>
            <w:rStyle w:val="Hypertextovprepojenie"/>
            <w:noProof/>
          </w:rPr>
          <w:t>2</w:t>
        </w:r>
        <w:r>
          <w:rPr>
            <w:rFonts w:eastAsiaTheme="minorEastAsia" w:cstheme="minorBidi"/>
            <w:b w:val="0"/>
            <w:bCs w:val="0"/>
            <w:caps w:val="0"/>
            <w:noProof/>
            <w:sz w:val="22"/>
            <w:szCs w:val="22"/>
            <w:lang w:val="cs-CZ" w:eastAsia="cs-CZ"/>
          </w:rPr>
          <w:tab/>
        </w:r>
        <w:r w:rsidRPr="00D17F9C">
          <w:rPr>
            <w:rStyle w:val="Hypertextovprepojenie"/>
            <w:noProof/>
          </w:rPr>
          <w:t>Cieľ práce</w:t>
        </w:r>
        <w:r>
          <w:rPr>
            <w:noProof/>
            <w:webHidden/>
          </w:rPr>
          <w:tab/>
        </w:r>
        <w:r>
          <w:rPr>
            <w:noProof/>
            <w:webHidden/>
          </w:rPr>
          <w:fldChar w:fldCharType="begin"/>
        </w:r>
        <w:r>
          <w:rPr>
            <w:noProof/>
            <w:webHidden/>
          </w:rPr>
          <w:instrText xml:space="preserve"> PAGEREF _Toc260133530 \h </w:instrText>
        </w:r>
        <w:r>
          <w:rPr>
            <w:noProof/>
            <w:webHidden/>
          </w:rPr>
        </w:r>
        <w:r>
          <w:rPr>
            <w:noProof/>
            <w:webHidden/>
          </w:rPr>
          <w:fldChar w:fldCharType="separate"/>
        </w:r>
        <w:r w:rsidR="000A0A02">
          <w:rPr>
            <w:noProof/>
            <w:webHidden/>
          </w:rPr>
          <w:t>27</w:t>
        </w:r>
        <w:r>
          <w:rPr>
            <w:noProof/>
            <w:webHidden/>
          </w:rPr>
          <w:fldChar w:fldCharType="end"/>
        </w:r>
      </w:hyperlink>
    </w:p>
    <w:p w:rsidR="000A030A" w:rsidRDefault="000A030A">
      <w:pPr>
        <w:pStyle w:val="Obsah1"/>
        <w:tabs>
          <w:tab w:val="left" w:pos="480"/>
          <w:tab w:val="right" w:leader="dot" w:pos="8493"/>
        </w:tabs>
        <w:rPr>
          <w:rFonts w:eastAsiaTheme="minorEastAsia" w:cstheme="minorBidi"/>
          <w:b w:val="0"/>
          <w:bCs w:val="0"/>
          <w:caps w:val="0"/>
          <w:noProof/>
          <w:sz w:val="22"/>
          <w:szCs w:val="22"/>
          <w:lang w:val="cs-CZ" w:eastAsia="cs-CZ"/>
        </w:rPr>
      </w:pPr>
      <w:hyperlink w:anchor="_Toc260133531" w:history="1">
        <w:r w:rsidRPr="00D17F9C">
          <w:rPr>
            <w:rStyle w:val="Hypertextovprepojenie"/>
            <w:noProof/>
          </w:rPr>
          <w:t>3</w:t>
        </w:r>
        <w:r>
          <w:rPr>
            <w:rFonts w:eastAsiaTheme="minorEastAsia" w:cstheme="minorBidi"/>
            <w:b w:val="0"/>
            <w:bCs w:val="0"/>
            <w:caps w:val="0"/>
            <w:noProof/>
            <w:sz w:val="22"/>
            <w:szCs w:val="22"/>
            <w:lang w:val="cs-CZ" w:eastAsia="cs-CZ"/>
          </w:rPr>
          <w:tab/>
        </w:r>
        <w:r w:rsidRPr="00D17F9C">
          <w:rPr>
            <w:rStyle w:val="Hypertextovprepojenie"/>
            <w:noProof/>
          </w:rPr>
          <w:t>Metodika práce</w:t>
        </w:r>
        <w:r>
          <w:rPr>
            <w:noProof/>
            <w:webHidden/>
          </w:rPr>
          <w:tab/>
        </w:r>
        <w:r>
          <w:rPr>
            <w:noProof/>
            <w:webHidden/>
          </w:rPr>
          <w:fldChar w:fldCharType="begin"/>
        </w:r>
        <w:r>
          <w:rPr>
            <w:noProof/>
            <w:webHidden/>
          </w:rPr>
          <w:instrText xml:space="preserve"> PAGEREF _Toc260133531 \h </w:instrText>
        </w:r>
        <w:r>
          <w:rPr>
            <w:noProof/>
            <w:webHidden/>
          </w:rPr>
        </w:r>
        <w:r>
          <w:rPr>
            <w:noProof/>
            <w:webHidden/>
          </w:rPr>
          <w:fldChar w:fldCharType="separate"/>
        </w:r>
        <w:r w:rsidR="000A0A02">
          <w:rPr>
            <w:noProof/>
            <w:webHidden/>
          </w:rPr>
          <w:t>28</w:t>
        </w:r>
        <w:r>
          <w:rPr>
            <w:noProof/>
            <w:webHidden/>
          </w:rPr>
          <w:fldChar w:fldCharType="end"/>
        </w:r>
      </w:hyperlink>
    </w:p>
    <w:p w:rsidR="000A030A" w:rsidRDefault="000A030A">
      <w:pPr>
        <w:pStyle w:val="Obsah1"/>
        <w:tabs>
          <w:tab w:val="left" w:pos="480"/>
          <w:tab w:val="right" w:leader="dot" w:pos="8493"/>
        </w:tabs>
        <w:rPr>
          <w:rFonts w:eastAsiaTheme="minorEastAsia" w:cstheme="minorBidi"/>
          <w:b w:val="0"/>
          <w:bCs w:val="0"/>
          <w:caps w:val="0"/>
          <w:noProof/>
          <w:sz w:val="22"/>
          <w:szCs w:val="22"/>
          <w:lang w:val="cs-CZ" w:eastAsia="cs-CZ"/>
        </w:rPr>
      </w:pPr>
      <w:hyperlink w:anchor="_Toc260133532" w:history="1">
        <w:r w:rsidRPr="00D17F9C">
          <w:rPr>
            <w:rStyle w:val="Hypertextovprepojenie"/>
            <w:noProof/>
          </w:rPr>
          <w:t>4</w:t>
        </w:r>
        <w:r>
          <w:rPr>
            <w:rFonts w:eastAsiaTheme="minorEastAsia" w:cstheme="minorBidi"/>
            <w:b w:val="0"/>
            <w:bCs w:val="0"/>
            <w:caps w:val="0"/>
            <w:noProof/>
            <w:sz w:val="22"/>
            <w:szCs w:val="22"/>
            <w:lang w:val="cs-CZ" w:eastAsia="cs-CZ"/>
          </w:rPr>
          <w:tab/>
        </w:r>
        <w:r w:rsidRPr="00D17F9C">
          <w:rPr>
            <w:rStyle w:val="Hypertextovprepojenie"/>
            <w:noProof/>
          </w:rPr>
          <w:t>Výsledky práce</w:t>
        </w:r>
        <w:r>
          <w:rPr>
            <w:noProof/>
            <w:webHidden/>
          </w:rPr>
          <w:tab/>
        </w:r>
        <w:r>
          <w:rPr>
            <w:noProof/>
            <w:webHidden/>
          </w:rPr>
          <w:fldChar w:fldCharType="begin"/>
        </w:r>
        <w:r>
          <w:rPr>
            <w:noProof/>
            <w:webHidden/>
          </w:rPr>
          <w:instrText xml:space="preserve"> PAGEREF _Toc260133532 \h </w:instrText>
        </w:r>
        <w:r>
          <w:rPr>
            <w:noProof/>
            <w:webHidden/>
          </w:rPr>
        </w:r>
        <w:r>
          <w:rPr>
            <w:noProof/>
            <w:webHidden/>
          </w:rPr>
          <w:fldChar w:fldCharType="separate"/>
        </w:r>
        <w:r w:rsidR="000A0A02">
          <w:rPr>
            <w:noProof/>
            <w:webHidden/>
          </w:rPr>
          <w:t>29</w:t>
        </w:r>
        <w:r>
          <w:rPr>
            <w:noProof/>
            <w:webHidden/>
          </w:rPr>
          <w:fldChar w:fldCharType="end"/>
        </w:r>
      </w:hyperlink>
    </w:p>
    <w:p w:rsidR="000A030A" w:rsidRDefault="000A030A">
      <w:pPr>
        <w:pStyle w:val="Obsah2"/>
        <w:tabs>
          <w:tab w:val="left" w:pos="960"/>
          <w:tab w:val="right" w:leader="dot" w:pos="8493"/>
        </w:tabs>
        <w:rPr>
          <w:rFonts w:eastAsiaTheme="minorEastAsia" w:cstheme="minorBidi"/>
          <w:smallCaps w:val="0"/>
          <w:noProof/>
          <w:sz w:val="22"/>
          <w:szCs w:val="22"/>
          <w:lang w:val="cs-CZ" w:eastAsia="cs-CZ"/>
        </w:rPr>
      </w:pPr>
      <w:hyperlink w:anchor="_Toc260133533" w:history="1">
        <w:r w:rsidRPr="00D17F9C">
          <w:rPr>
            <w:rStyle w:val="Hypertextovprepojenie"/>
            <w:noProof/>
          </w:rPr>
          <w:t>4.1.</w:t>
        </w:r>
        <w:r>
          <w:rPr>
            <w:rFonts w:eastAsiaTheme="minorEastAsia" w:cstheme="minorBidi"/>
            <w:smallCaps w:val="0"/>
            <w:noProof/>
            <w:sz w:val="22"/>
            <w:szCs w:val="22"/>
            <w:lang w:val="cs-CZ" w:eastAsia="cs-CZ"/>
          </w:rPr>
          <w:tab/>
        </w:r>
        <w:r w:rsidRPr="00D17F9C">
          <w:rPr>
            <w:rStyle w:val="Hypertextovprepojenie"/>
            <w:noProof/>
          </w:rPr>
          <w:t>Zemný plyn v stlačenej forme CNG</w:t>
        </w:r>
        <w:r>
          <w:rPr>
            <w:noProof/>
            <w:webHidden/>
          </w:rPr>
          <w:tab/>
        </w:r>
        <w:r>
          <w:rPr>
            <w:noProof/>
            <w:webHidden/>
          </w:rPr>
          <w:fldChar w:fldCharType="begin"/>
        </w:r>
        <w:r>
          <w:rPr>
            <w:noProof/>
            <w:webHidden/>
          </w:rPr>
          <w:instrText xml:space="preserve"> PAGEREF _Toc260133533 \h </w:instrText>
        </w:r>
        <w:r>
          <w:rPr>
            <w:noProof/>
            <w:webHidden/>
          </w:rPr>
        </w:r>
        <w:r>
          <w:rPr>
            <w:noProof/>
            <w:webHidden/>
          </w:rPr>
          <w:fldChar w:fldCharType="separate"/>
        </w:r>
        <w:r w:rsidR="000A0A02">
          <w:rPr>
            <w:noProof/>
            <w:webHidden/>
          </w:rPr>
          <w:t>29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34" w:history="1">
        <w:r w:rsidRPr="00D17F9C">
          <w:rPr>
            <w:rStyle w:val="Hypertextovprepojenie"/>
            <w:noProof/>
          </w:rPr>
          <w:t>4.1.1</w:t>
        </w:r>
        <w:r>
          <w:rPr>
            <w:rFonts w:eastAsiaTheme="minorEastAsia" w:cstheme="minorBidi"/>
            <w:i w:val="0"/>
            <w:iCs w:val="0"/>
            <w:noProof/>
            <w:sz w:val="22"/>
            <w:szCs w:val="22"/>
            <w:lang w:val="cs-CZ" w:eastAsia="cs-CZ"/>
          </w:rPr>
          <w:tab/>
        </w:r>
        <w:r w:rsidRPr="00D17F9C">
          <w:rPr>
            <w:rStyle w:val="Hypertextovprepojenie"/>
            <w:noProof/>
          </w:rPr>
          <w:t>Charakteristika CNG</w:t>
        </w:r>
        <w:r>
          <w:rPr>
            <w:noProof/>
            <w:webHidden/>
          </w:rPr>
          <w:tab/>
        </w:r>
        <w:r>
          <w:rPr>
            <w:noProof/>
            <w:webHidden/>
          </w:rPr>
          <w:fldChar w:fldCharType="begin"/>
        </w:r>
        <w:r>
          <w:rPr>
            <w:noProof/>
            <w:webHidden/>
          </w:rPr>
          <w:instrText xml:space="preserve"> PAGEREF _Toc260133534 \h </w:instrText>
        </w:r>
        <w:r>
          <w:rPr>
            <w:noProof/>
            <w:webHidden/>
          </w:rPr>
        </w:r>
        <w:r>
          <w:rPr>
            <w:noProof/>
            <w:webHidden/>
          </w:rPr>
          <w:fldChar w:fldCharType="separate"/>
        </w:r>
        <w:r w:rsidR="000A0A02">
          <w:rPr>
            <w:noProof/>
            <w:webHidden/>
          </w:rPr>
          <w:t>29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35" w:history="1">
        <w:r w:rsidRPr="00D17F9C">
          <w:rPr>
            <w:rStyle w:val="Hypertextovprepojenie"/>
            <w:noProof/>
          </w:rPr>
          <w:t>4.1.2</w:t>
        </w:r>
        <w:r>
          <w:rPr>
            <w:rFonts w:eastAsiaTheme="minorEastAsia" w:cstheme="minorBidi"/>
            <w:i w:val="0"/>
            <w:iCs w:val="0"/>
            <w:noProof/>
            <w:sz w:val="22"/>
            <w:szCs w:val="22"/>
            <w:lang w:val="cs-CZ" w:eastAsia="cs-CZ"/>
          </w:rPr>
          <w:tab/>
        </w:r>
        <w:r w:rsidRPr="00D17F9C">
          <w:rPr>
            <w:rStyle w:val="Hypertextovprepojenie"/>
            <w:noProof/>
          </w:rPr>
          <w:t>Výroba CNG</w:t>
        </w:r>
        <w:r>
          <w:rPr>
            <w:noProof/>
            <w:webHidden/>
          </w:rPr>
          <w:tab/>
        </w:r>
        <w:r>
          <w:rPr>
            <w:noProof/>
            <w:webHidden/>
          </w:rPr>
          <w:fldChar w:fldCharType="begin"/>
        </w:r>
        <w:r>
          <w:rPr>
            <w:noProof/>
            <w:webHidden/>
          </w:rPr>
          <w:instrText xml:space="preserve"> PAGEREF _Toc260133535 \h </w:instrText>
        </w:r>
        <w:r>
          <w:rPr>
            <w:noProof/>
            <w:webHidden/>
          </w:rPr>
        </w:r>
        <w:r>
          <w:rPr>
            <w:noProof/>
            <w:webHidden/>
          </w:rPr>
          <w:fldChar w:fldCharType="separate"/>
        </w:r>
        <w:r w:rsidR="000A0A02">
          <w:rPr>
            <w:noProof/>
            <w:webHidden/>
          </w:rPr>
          <w:t>32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36" w:history="1">
        <w:r w:rsidRPr="00D17F9C">
          <w:rPr>
            <w:rStyle w:val="Hypertextovprepojenie"/>
            <w:noProof/>
          </w:rPr>
          <w:t>4.1.3</w:t>
        </w:r>
        <w:r>
          <w:rPr>
            <w:rFonts w:eastAsiaTheme="minorEastAsia" w:cstheme="minorBidi"/>
            <w:i w:val="0"/>
            <w:iCs w:val="0"/>
            <w:noProof/>
            <w:sz w:val="22"/>
            <w:szCs w:val="22"/>
            <w:lang w:val="cs-CZ" w:eastAsia="cs-CZ"/>
          </w:rPr>
          <w:tab/>
        </w:r>
        <w:r w:rsidRPr="00D17F9C">
          <w:rPr>
            <w:rStyle w:val="Hypertextovprepojenie"/>
            <w:noProof/>
          </w:rPr>
          <w:t>Emisie CNG</w:t>
        </w:r>
        <w:r>
          <w:rPr>
            <w:noProof/>
            <w:webHidden/>
          </w:rPr>
          <w:tab/>
        </w:r>
        <w:r>
          <w:rPr>
            <w:noProof/>
            <w:webHidden/>
          </w:rPr>
          <w:fldChar w:fldCharType="begin"/>
        </w:r>
        <w:r>
          <w:rPr>
            <w:noProof/>
            <w:webHidden/>
          </w:rPr>
          <w:instrText xml:space="preserve"> PAGEREF _Toc260133536 \h </w:instrText>
        </w:r>
        <w:r>
          <w:rPr>
            <w:noProof/>
            <w:webHidden/>
          </w:rPr>
        </w:r>
        <w:r>
          <w:rPr>
            <w:noProof/>
            <w:webHidden/>
          </w:rPr>
          <w:fldChar w:fldCharType="separate"/>
        </w:r>
        <w:r w:rsidR="000A0A02">
          <w:rPr>
            <w:noProof/>
            <w:webHidden/>
          </w:rPr>
          <w:t>32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37" w:history="1">
        <w:r w:rsidRPr="00D17F9C">
          <w:rPr>
            <w:rStyle w:val="Hypertextovprepojenie"/>
            <w:noProof/>
          </w:rPr>
          <w:t>4.1.4</w:t>
        </w:r>
        <w:r>
          <w:rPr>
            <w:rFonts w:eastAsiaTheme="minorEastAsia" w:cstheme="minorBidi"/>
            <w:i w:val="0"/>
            <w:iCs w:val="0"/>
            <w:noProof/>
            <w:sz w:val="22"/>
            <w:szCs w:val="22"/>
            <w:lang w:val="cs-CZ" w:eastAsia="cs-CZ"/>
          </w:rPr>
          <w:tab/>
        </w:r>
        <w:r w:rsidRPr="00D17F9C">
          <w:rPr>
            <w:rStyle w:val="Hypertextovprepojenie"/>
            <w:noProof/>
          </w:rPr>
          <w:t>Výhody CNG</w:t>
        </w:r>
        <w:r>
          <w:rPr>
            <w:noProof/>
            <w:webHidden/>
          </w:rPr>
          <w:tab/>
        </w:r>
        <w:r>
          <w:rPr>
            <w:noProof/>
            <w:webHidden/>
          </w:rPr>
          <w:fldChar w:fldCharType="begin"/>
        </w:r>
        <w:r>
          <w:rPr>
            <w:noProof/>
            <w:webHidden/>
          </w:rPr>
          <w:instrText xml:space="preserve"> PAGEREF _Toc260133537 \h </w:instrText>
        </w:r>
        <w:r>
          <w:rPr>
            <w:noProof/>
            <w:webHidden/>
          </w:rPr>
        </w:r>
        <w:r>
          <w:rPr>
            <w:noProof/>
            <w:webHidden/>
          </w:rPr>
          <w:fldChar w:fldCharType="separate"/>
        </w:r>
        <w:r w:rsidR="000A0A02">
          <w:rPr>
            <w:noProof/>
            <w:webHidden/>
          </w:rPr>
          <w:t>32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38" w:history="1">
        <w:r w:rsidRPr="00D17F9C">
          <w:rPr>
            <w:rStyle w:val="Hypertextovprepojenie"/>
            <w:noProof/>
          </w:rPr>
          <w:t>4.1.5</w:t>
        </w:r>
        <w:r>
          <w:rPr>
            <w:rFonts w:eastAsiaTheme="minorEastAsia" w:cstheme="minorBidi"/>
            <w:i w:val="0"/>
            <w:iCs w:val="0"/>
            <w:noProof/>
            <w:sz w:val="22"/>
            <w:szCs w:val="22"/>
            <w:lang w:val="cs-CZ" w:eastAsia="cs-CZ"/>
          </w:rPr>
          <w:tab/>
        </w:r>
        <w:r w:rsidRPr="00D17F9C">
          <w:rPr>
            <w:rStyle w:val="Hypertextovprepojenie"/>
            <w:noProof/>
          </w:rPr>
          <w:t>Nevýhody CNG</w:t>
        </w:r>
        <w:r>
          <w:rPr>
            <w:noProof/>
            <w:webHidden/>
          </w:rPr>
          <w:tab/>
        </w:r>
        <w:r>
          <w:rPr>
            <w:noProof/>
            <w:webHidden/>
          </w:rPr>
          <w:fldChar w:fldCharType="begin"/>
        </w:r>
        <w:r>
          <w:rPr>
            <w:noProof/>
            <w:webHidden/>
          </w:rPr>
          <w:instrText xml:space="preserve"> PAGEREF _Toc260133538 \h </w:instrText>
        </w:r>
        <w:r>
          <w:rPr>
            <w:noProof/>
            <w:webHidden/>
          </w:rPr>
        </w:r>
        <w:r>
          <w:rPr>
            <w:noProof/>
            <w:webHidden/>
          </w:rPr>
          <w:fldChar w:fldCharType="separate"/>
        </w:r>
        <w:r w:rsidR="000A0A02">
          <w:rPr>
            <w:noProof/>
            <w:webHidden/>
          </w:rPr>
          <w:t>33</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39" w:history="1">
        <w:r w:rsidRPr="00D17F9C">
          <w:rPr>
            <w:rStyle w:val="Hypertextovprepojenie"/>
            <w:noProof/>
          </w:rPr>
          <w:t>4.2</w:t>
        </w:r>
        <w:r>
          <w:rPr>
            <w:rFonts w:eastAsiaTheme="minorEastAsia" w:cstheme="minorBidi"/>
            <w:smallCaps w:val="0"/>
            <w:noProof/>
            <w:sz w:val="22"/>
            <w:szCs w:val="22"/>
            <w:lang w:val="cs-CZ" w:eastAsia="cs-CZ"/>
          </w:rPr>
          <w:tab/>
        </w:r>
        <w:r w:rsidRPr="00D17F9C">
          <w:rPr>
            <w:rStyle w:val="Hypertextovprepojenie"/>
            <w:noProof/>
          </w:rPr>
          <w:t>Zemný plyn v skvapalnenej forme LNG</w:t>
        </w:r>
        <w:r>
          <w:rPr>
            <w:noProof/>
            <w:webHidden/>
          </w:rPr>
          <w:tab/>
        </w:r>
        <w:r>
          <w:rPr>
            <w:noProof/>
            <w:webHidden/>
          </w:rPr>
          <w:fldChar w:fldCharType="begin"/>
        </w:r>
        <w:r>
          <w:rPr>
            <w:noProof/>
            <w:webHidden/>
          </w:rPr>
          <w:instrText xml:space="preserve"> PAGEREF _Toc260133539 \h </w:instrText>
        </w:r>
        <w:r>
          <w:rPr>
            <w:noProof/>
            <w:webHidden/>
          </w:rPr>
        </w:r>
        <w:r>
          <w:rPr>
            <w:noProof/>
            <w:webHidden/>
          </w:rPr>
          <w:fldChar w:fldCharType="separate"/>
        </w:r>
        <w:r w:rsidR="000A0A02">
          <w:rPr>
            <w:noProof/>
            <w:webHidden/>
          </w:rPr>
          <w:t>33</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0" w:history="1">
        <w:r w:rsidRPr="00D17F9C">
          <w:rPr>
            <w:rStyle w:val="Hypertextovprepojenie"/>
            <w:noProof/>
          </w:rPr>
          <w:t>4.2.1</w:t>
        </w:r>
        <w:r>
          <w:rPr>
            <w:rFonts w:eastAsiaTheme="minorEastAsia" w:cstheme="minorBidi"/>
            <w:i w:val="0"/>
            <w:iCs w:val="0"/>
            <w:noProof/>
            <w:sz w:val="22"/>
            <w:szCs w:val="22"/>
            <w:lang w:val="cs-CZ" w:eastAsia="cs-CZ"/>
          </w:rPr>
          <w:tab/>
        </w:r>
        <w:r w:rsidRPr="00D17F9C">
          <w:rPr>
            <w:rStyle w:val="Hypertextovprepojenie"/>
            <w:noProof/>
          </w:rPr>
          <w:t>Charakteristika LNG</w:t>
        </w:r>
        <w:r>
          <w:rPr>
            <w:noProof/>
            <w:webHidden/>
          </w:rPr>
          <w:tab/>
        </w:r>
        <w:r>
          <w:rPr>
            <w:noProof/>
            <w:webHidden/>
          </w:rPr>
          <w:fldChar w:fldCharType="begin"/>
        </w:r>
        <w:r>
          <w:rPr>
            <w:noProof/>
            <w:webHidden/>
          </w:rPr>
          <w:instrText xml:space="preserve"> PAGEREF _Toc260133540 \h </w:instrText>
        </w:r>
        <w:r>
          <w:rPr>
            <w:noProof/>
            <w:webHidden/>
          </w:rPr>
        </w:r>
        <w:r>
          <w:rPr>
            <w:noProof/>
            <w:webHidden/>
          </w:rPr>
          <w:fldChar w:fldCharType="separate"/>
        </w:r>
        <w:r w:rsidR="000A0A02">
          <w:rPr>
            <w:noProof/>
            <w:webHidden/>
          </w:rPr>
          <w:t>33</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1" w:history="1">
        <w:r w:rsidRPr="00D17F9C">
          <w:rPr>
            <w:rStyle w:val="Hypertextovprepojenie"/>
            <w:noProof/>
          </w:rPr>
          <w:t>4.2.2</w:t>
        </w:r>
        <w:r>
          <w:rPr>
            <w:rFonts w:eastAsiaTheme="minorEastAsia" w:cstheme="minorBidi"/>
            <w:i w:val="0"/>
            <w:iCs w:val="0"/>
            <w:noProof/>
            <w:sz w:val="22"/>
            <w:szCs w:val="22"/>
            <w:lang w:val="cs-CZ" w:eastAsia="cs-CZ"/>
          </w:rPr>
          <w:tab/>
        </w:r>
        <w:r w:rsidRPr="00D17F9C">
          <w:rPr>
            <w:rStyle w:val="Hypertextovprepojenie"/>
            <w:noProof/>
          </w:rPr>
          <w:t>Výroba LNG</w:t>
        </w:r>
        <w:r>
          <w:rPr>
            <w:noProof/>
            <w:webHidden/>
          </w:rPr>
          <w:tab/>
        </w:r>
        <w:r>
          <w:rPr>
            <w:noProof/>
            <w:webHidden/>
          </w:rPr>
          <w:fldChar w:fldCharType="begin"/>
        </w:r>
        <w:r>
          <w:rPr>
            <w:noProof/>
            <w:webHidden/>
          </w:rPr>
          <w:instrText xml:space="preserve"> PAGEREF _Toc260133541 \h </w:instrText>
        </w:r>
        <w:r>
          <w:rPr>
            <w:noProof/>
            <w:webHidden/>
          </w:rPr>
        </w:r>
        <w:r>
          <w:rPr>
            <w:noProof/>
            <w:webHidden/>
          </w:rPr>
          <w:fldChar w:fldCharType="separate"/>
        </w:r>
        <w:r w:rsidR="000A0A02">
          <w:rPr>
            <w:noProof/>
            <w:webHidden/>
          </w:rPr>
          <w:t>34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2" w:history="1">
        <w:r w:rsidRPr="00D17F9C">
          <w:rPr>
            <w:rStyle w:val="Hypertextovprepojenie"/>
            <w:noProof/>
          </w:rPr>
          <w:t>4.2.3</w:t>
        </w:r>
        <w:r>
          <w:rPr>
            <w:rFonts w:eastAsiaTheme="minorEastAsia" w:cstheme="minorBidi"/>
            <w:i w:val="0"/>
            <w:iCs w:val="0"/>
            <w:noProof/>
            <w:sz w:val="22"/>
            <w:szCs w:val="22"/>
            <w:lang w:val="cs-CZ" w:eastAsia="cs-CZ"/>
          </w:rPr>
          <w:tab/>
        </w:r>
        <w:r w:rsidRPr="00D17F9C">
          <w:rPr>
            <w:rStyle w:val="Hypertextovprepojenie"/>
            <w:noProof/>
          </w:rPr>
          <w:t>Emisie LNG</w:t>
        </w:r>
        <w:r>
          <w:rPr>
            <w:noProof/>
            <w:webHidden/>
          </w:rPr>
          <w:tab/>
        </w:r>
        <w:r>
          <w:rPr>
            <w:noProof/>
            <w:webHidden/>
          </w:rPr>
          <w:fldChar w:fldCharType="begin"/>
        </w:r>
        <w:r>
          <w:rPr>
            <w:noProof/>
            <w:webHidden/>
          </w:rPr>
          <w:instrText xml:space="preserve"> PAGEREF _Toc260133542 \h </w:instrText>
        </w:r>
        <w:r>
          <w:rPr>
            <w:noProof/>
            <w:webHidden/>
          </w:rPr>
        </w:r>
        <w:r>
          <w:rPr>
            <w:noProof/>
            <w:webHidden/>
          </w:rPr>
          <w:fldChar w:fldCharType="separate"/>
        </w:r>
        <w:r w:rsidR="000A0A02">
          <w:rPr>
            <w:noProof/>
            <w:webHidden/>
          </w:rPr>
          <w:t>34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3" w:history="1">
        <w:r w:rsidRPr="00D17F9C">
          <w:rPr>
            <w:rStyle w:val="Hypertextovprepojenie"/>
            <w:noProof/>
          </w:rPr>
          <w:t>4.2.4</w:t>
        </w:r>
        <w:r>
          <w:rPr>
            <w:rFonts w:eastAsiaTheme="minorEastAsia" w:cstheme="minorBidi"/>
            <w:i w:val="0"/>
            <w:iCs w:val="0"/>
            <w:noProof/>
            <w:sz w:val="22"/>
            <w:szCs w:val="22"/>
            <w:lang w:val="cs-CZ" w:eastAsia="cs-CZ"/>
          </w:rPr>
          <w:tab/>
        </w:r>
        <w:r w:rsidRPr="00D17F9C">
          <w:rPr>
            <w:rStyle w:val="Hypertextovprepojenie"/>
            <w:noProof/>
          </w:rPr>
          <w:t>Výhody LNG</w:t>
        </w:r>
        <w:r>
          <w:rPr>
            <w:noProof/>
            <w:webHidden/>
          </w:rPr>
          <w:tab/>
        </w:r>
        <w:r>
          <w:rPr>
            <w:noProof/>
            <w:webHidden/>
          </w:rPr>
          <w:fldChar w:fldCharType="begin"/>
        </w:r>
        <w:r>
          <w:rPr>
            <w:noProof/>
            <w:webHidden/>
          </w:rPr>
          <w:instrText xml:space="preserve"> PAGEREF _Toc260133543 \h </w:instrText>
        </w:r>
        <w:r>
          <w:rPr>
            <w:noProof/>
            <w:webHidden/>
          </w:rPr>
        </w:r>
        <w:r>
          <w:rPr>
            <w:noProof/>
            <w:webHidden/>
          </w:rPr>
          <w:fldChar w:fldCharType="separate"/>
        </w:r>
        <w:r w:rsidR="000A0A02">
          <w:rPr>
            <w:noProof/>
            <w:webHidden/>
          </w:rPr>
          <w:t>34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4" w:history="1">
        <w:r w:rsidRPr="00D17F9C">
          <w:rPr>
            <w:rStyle w:val="Hypertextovprepojenie"/>
            <w:noProof/>
          </w:rPr>
          <w:t>4.2.5</w:t>
        </w:r>
        <w:r>
          <w:rPr>
            <w:rFonts w:eastAsiaTheme="minorEastAsia" w:cstheme="minorBidi"/>
            <w:i w:val="0"/>
            <w:iCs w:val="0"/>
            <w:noProof/>
            <w:sz w:val="22"/>
            <w:szCs w:val="22"/>
            <w:lang w:val="cs-CZ" w:eastAsia="cs-CZ"/>
          </w:rPr>
          <w:tab/>
        </w:r>
        <w:r w:rsidRPr="00D17F9C">
          <w:rPr>
            <w:rStyle w:val="Hypertextovprepojenie"/>
            <w:noProof/>
          </w:rPr>
          <w:t>Nevýhody LNG</w:t>
        </w:r>
        <w:r>
          <w:rPr>
            <w:noProof/>
            <w:webHidden/>
          </w:rPr>
          <w:tab/>
        </w:r>
        <w:r>
          <w:rPr>
            <w:noProof/>
            <w:webHidden/>
          </w:rPr>
          <w:fldChar w:fldCharType="begin"/>
        </w:r>
        <w:r>
          <w:rPr>
            <w:noProof/>
            <w:webHidden/>
          </w:rPr>
          <w:instrText xml:space="preserve"> PAGEREF _Toc260133544 \h </w:instrText>
        </w:r>
        <w:r>
          <w:rPr>
            <w:noProof/>
            <w:webHidden/>
          </w:rPr>
        </w:r>
        <w:r>
          <w:rPr>
            <w:noProof/>
            <w:webHidden/>
          </w:rPr>
          <w:fldChar w:fldCharType="separate"/>
        </w:r>
        <w:r w:rsidR="000A0A02">
          <w:rPr>
            <w:noProof/>
            <w:webHidden/>
          </w:rPr>
          <w:t>35</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45" w:history="1">
        <w:r w:rsidRPr="00D17F9C">
          <w:rPr>
            <w:rStyle w:val="Hypertextovprepojenie"/>
            <w:noProof/>
          </w:rPr>
          <w:t>4.3</w:t>
        </w:r>
        <w:r>
          <w:rPr>
            <w:rFonts w:eastAsiaTheme="minorEastAsia" w:cstheme="minorBidi"/>
            <w:smallCaps w:val="0"/>
            <w:noProof/>
            <w:sz w:val="22"/>
            <w:szCs w:val="22"/>
            <w:lang w:val="cs-CZ" w:eastAsia="cs-CZ"/>
          </w:rPr>
          <w:tab/>
        </w:r>
        <w:r w:rsidRPr="00D17F9C">
          <w:rPr>
            <w:rStyle w:val="Hypertextovprepojenie"/>
            <w:noProof/>
          </w:rPr>
          <w:t>Propán-bután v skvapalnenej forme LPG</w:t>
        </w:r>
        <w:r>
          <w:rPr>
            <w:noProof/>
            <w:webHidden/>
          </w:rPr>
          <w:tab/>
        </w:r>
        <w:r>
          <w:rPr>
            <w:noProof/>
            <w:webHidden/>
          </w:rPr>
          <w:fldChar w:fldCharType="begin"/>
        </w:r>
        <w:r>
          <w:rPr>
            <w:noProof/>
            <w:webHidden/>
          </w:rPr>
          <w:instrText xml:space="preserve"> PAGEREF _Toc260133545 \h </w:instrText>
        </w:r>
        <w:r>
          <w:rPr>
            <w:noProof/>
            <w:webHidden/>
          </w:rPr>
        </w:r>
        <w:r>
          <w:rPr>
            <w:noProof/>
            <w:webHidden/>
          </w:rPr>
          <w:fldChar w:fldCharType="separate"/>
        </w:r>
        <w:r w:rsidR="000A0A02">
          <w:rPr>
            <w:noProof/>
            <w:webHidden/>
          </w:rPr>
          <w:t>36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6" w:history="1">
        <w:r w:rsidRPr="00D17F9C">
          <w:rPr>
            <w:rStyle w:val="Hypertextovprepojenie"/>
            <w:noProof/>
          </w:rPr>
          <w:t>4.3.1</w:t>
        </w:r>
        <w:r>
          <w:rPr>
            <w:rFonts w:eastAsiaTheme="minorEastAsia" w:cstheme="minorBidi"/>
            <w:i w:val="0"/>
            <w:iCs w:val="0"/>
            <w:noProof/>
            <w:sz w:val="22"/>
            <w:szCs w:val="22"/>
            <w:lang w:val="cs-CZ" w:eastAsia="cs-CZ"/>
          </w:rPr>
          <w:tab/>
        </w:r>
        <w:r w:rsidRPr="00D17F9C">
          <w:rPr>
            <w:rStyle w:val="Hypertextovprepojenie"/>
            <w:noProof/>
          </w:rPr>
          <w:t>Charakteristika LPG</w:t>
        </w:r>
        <w:r>
          <w:rPr>
            <w:noProof/>
            <w:webHidden/>
          </w:rPr>
          <w:tab/>
        </w:r>
        <w:r>
          <w:rPr>
            <w:noProof/>
            <w:webHidden/>
          </w:rPr>
          <w:fldChar w:fldCharType="begin"/>
        </w:r>
        <w:r>
          <w:rPr>
            <w:noProof/>
            <w:webHidden/>
          </w:rPr>
          <w:instrText xml:space="preserve"> PAGEREF _Toc260133546 \h </w:instrText>
        </w:r>
        <w:r>
          <w:rPr>
            <w:noProof/>
            <w:webHidden/>
          </w:rPr>
        </w:r>
        <w:r>
          <w:rPr>
            <w:noProof/>
            <w:webHidden/>
          </w:rPr>
          <w:fldChar w:fldCharType="separate"/>
        </w:r>
        <w:r w:rsidR="000A0A02">
          <w:rPr>
            <w:noProof/>
            <w:webHidden/>
          </w:rPr>
          <w:t>36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7" w:history="1">
        <w:r w:rsidRPr="00D17F9C">
          <w:rPr>
            <w:rStyle w:val="Hypertextovprepojenie"/>
            <w:noProof/>
          </w:rPr>
          <w:t>4.3.2</w:t>
        </w:r>
        <w:r>
          <w:rPr>
            <w:rFonts w:eastAsiaTheme="minorEastAsia" w:cstheme="minorBidi"/>
            <w:i w:val="0"/>
            <w:iCs w:val="0"/>
            <w:noProof/>
            <w:sz w:val="22"/>
            <w:szCs w:val="22"/>
            <w:lang w:val="cs-CZ" w:eastAsia="cs-CZ"/>
          </w:rPr>
          <w:tab/>
        </w:r>
        <w:r w:rsidRPr="00D17F9C">
          <w:rPr>
            <w:rStyle w:val="Hypertextovprepojenie"/>
            <w:noProof/>
          </w:rPr>
          <w:t>Výroba LPG</w:t>
        </w:r>
        <w:r>
          <w:rPr>
            <w:noProof/>
            <w:webHidden/>
          </w:rPr>
          <w:tab/>
        </w:r>
        <w:r>
          <w:rPr>
            <w:noProof/>
            <w:webHidden/>
          </w:rPr>
          <w:fldChar w:fldCharType="begin"/>
        </w:r>
        <w:r>
          <w:rPr>
            <w:noProof/>
            <w:webHidden/>
          </w:rPr>
          <w:instrText xml:space="preserve"> PAGEREF _Toc260133547 \h </w:instrText>
        </w:r>
        <w:r>
          <w:rPr>
            <w:noProof/>
            <w:webHidden/>
          </w:rPr>
        </w:r>
        <w:r>
          <w:rPr>
            <w:noProof/>
            <w:webHidden/>
          </w:rPr>
          <w:fldChar w:fldCharType="separate"/>
        </w:r>
        <w:r w:rsidR="000A0A02">
          <w:rPr>
            <w:noProof/>
            <w:webHidden/>
          </w:rPr>
          <w:t>36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8" w:history="1">
        <w:r w:rsidRPr="00D17F9C">
          <w:rPr>
            <w:rStyle w:val="Hypertextovprepojenie"/>
            <w:noProof/>
          </w:rPr>
          <w:t>4.3.3</w:t>
        </w:r>
        <w:r>
          <w:rPr>
            <w:rFonts w:eastAsiaTheme="minorEastAsia" w:cstheme="minorBidi"/>
            <w:i w:val="0"/>
            <w:iCs w:val="0"/>
            <w:noProof/>
            <w:sz w:val="22"/>
            <w:szCs w:val="22"/>
            <w:lang w:val="cs-CZ" w:eastAsia="cs-CZ"/>
          </w:rPr>
          <w:tab/>
        </w:r>
        <w:r w:rsidRPr="00D17F9C">
          <w:rPr>
            <w:rStyle w:val="Hypertextovprepojenie"/>
            <w:noProof/>
          </w:rPr>
          <w:t>Emisie LPG</w:t>
        </w:r>
        <w:r>
          <w:rPr>
            <w:noProof/>
            <w:webHidden/>
          </w:rPr>
          <w:tab/>
        </w:r>
        <w:r>
          <w:rPr>
            <w:noProof/>
            <w:webHidden/>
          </w:rPr>
          <w:fldChar w:fldCharType="begin"/>
        </w:r>
        <w:r>
          <w:rPr>
            <w:noProof/>
            <w:webHidden/>
          </w:rPr>
          <w:instrText xml:space="preserve"> PAGEREF _Toc260133548 \h </w:instrText>
        </w:r>
        <w:r>
          <w:rPr>
            <w:noProof/>
            <w:webHidden/>
          </w:rPr>
        </w:r>
        <w:r>
          <w:rPr>
            <w:noProof/>
            <w:webHidden/>
          </w:rPr>
          <w:fldChar w:fldCharType="separate"/>
        </w:r>
        <w:r w:rsidR="000A0A02">
          <w:rPr>
            <w:noProof/>
            <w:webHidden/>
          </w:rPr>
          <w:t>37</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49" w:history="1">
        <w:r w:rsidRPr="00D17F9C">
          <w:rPr>
            <w:rStyle w:val="Hypertextovprepojenie"/>
            <w:noProof/>
          </w:rPr>
          <w:t>4.3.4</w:t>
        </w:r>
        <w:r>
          <w:rPr>
            <w:rFonts w:eastAsiaTheme="minorEastAsia" w:cstheme="minorBidi"/>
            <w:i w:val="0"/>
            <w:iCs w:val="0"/>
            <w:noProof/>
            <w:sz w:val="22"/>
            <w:szCs w:val="22"/>
            <w:lang w:val="cs-CZ" w:eastAsia="cs-CZ"/>
          </w:rPr>
          <w:tab/>
        </w:r>
        <w:r w:rsidRPr="00D17F9C">
          <w:rPr>
            <w:rStyle w:val="Hypertextovprepojenie"/>
            <w:noProof/>
          </w:rPr>
          <w:t>Výhody LPG</w:t>
        </w:r>
        <w:r>
          <w:rPr>
            <w:noProof/>
            <w:webHidden/>
          </w:rPr>
          <w:tab/>
        </w:r>
        <w:r>
          <w:rPr>
            <w:noProof/>
            <w:webHidden/>
          </w:rPr>
          <w:fldChar w:fldCharType="begin"/>
        </w:r>
        <w:r>
          <w:rPr>
            <w:noProof/>
            <w:webHidden/>
          </w:rPr>
          <w:instrText xml:space="preserve"> PAGEREF _Toc260133549 \h </w:instrText>
        </w:r>
        <w:r>
          <w:rPr>
            <w:noProof/>
            <w:webHidden/>
          </w:rPr>
        </w:r>
        <w:r>
          <w:rPr>
            <w:noProof/>
            <w:webHidden/>
          </w:rPr>
          <w:fldChar w:fldCharType="separate"/>
        </w:r>
        <w:r w:rsidR="000A0A02">
          <w:rPr>
            <w:noProof/>
            <w:webHidden/>
          </w:rPr>
          <w:t>37</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0" w:history="1">
        <w:r w:rsidRPr="00D17F9C">
          <w:rPr>
            <w:rStyle w:val="Hypertextovprepojenie"/>
            <w:noProof/>
          </w:rPr>
          <w:t>4.3.5</w:t>
        </w:r>
        <w:r>
          <w:rPr>
            <w:rFonts w:eastAsiaTheme="minorEastAsia" w:cstheme="minorBidi"/>
            <w:i w:val="0"/>
            <w:iCs w:val="0"/>
            <w:noProof/>
            <w:sz w:val="22"/>
            <w:szCs w:val="22"/>
            <w:lang w:val="cs-CZ" w:eastAsia="cs-CZ"/>
          </w:rPr>
          <w:tab/>
        </w:r>
        <w:r w:rsidRPr="00D17F9C">
          <w:rPr>
            <w:rStyle w:val="Hypertextovprepojenie"/>
            <w:noProof/>
          </w:rPr>
          <w:t>Nevýhody LPG</w:t>
        </w:r>
        <w:r>
          <w:rPr>
            <w:noProof/>
            <w:webHidden/>
          </w:rPr>
          <w:tab/>
        </w:r>
        <w:r>
          <w:rPr>
            <w:noProof/>
            <w:webHidden/>
          </w:rPr>
          <w:fldChar w:fldCharType="begin"/>
        </w:r>
        <w:r>
          <w:rPr>
            <w:noProof/>
            <w:webHidden/>
          </w:rPr>
          <w:instrText xml:space="preserve"> PAGEREF _Toc260133550 \h </w:instrText>
        </w:r>
        <w:r>
          <w:rPr>
            <w:noProof/>
            <w:webHidden/>
          </w:rPr>
        </w:r>
        <w:r>
          <w:rPr>
            <w:noProof/>
            <w:webHidden/>
          </w:rPr>
          <w:fldChar w:fldCharType="separate"/>
        </w:r>
        <w:r w:rsidR="000A0A02">
          <w:rPr>
            <w:noProof/>
            <w:webHidden/>
          </w:rPr>
          <w:t>37</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51" w:history="1">
        <w:r w:rsidRPr="00D17F9C">
          <w:rPr>
            <w:rStyle w:val="Hypertextovprepojenie"/>
            <w:noProof/>
          </w:rPr>
          <w:t>4.4</w:t>
        </w:r>
        <w:r>
          <w:rPr>
            <w:rFonts w:eastAsiaTheme="minorEastAsia" w:cstheme="minorBidi"/>
            <w:smallCaps w:val="0"/>
            <w:noProof/>
            <w:sz w:val="22"/>
            <w:szCs w:val="22"/>
            <w:lang w:val="cs-CZ" w:eastAsia="cs-CZ"/>
          </w:rPr>
          <w:tab/>
        </w:r>
        <w:r w:rsidRPr="00D17F9C">
          <w:rPr>
            <w:rStyle w:val="Hypertextovprepojenie"/>
            <w:noProof/>
          </w:rPr>
          <w:t>Bioetanol</w:t>
        </w:r>
        <w:r>
          <w:rPr>
            <w:noProof/>
            <w:webHidden/>
          </w:rPr>
          <w:tab/>
        </w:r>
        <w:r>
          <w:rPr>
            <w:noProof/>
            <w:webHidden/>
          </w:rPr>
          <w:fldChar w:fldCharType="begin"/>
        </w:r>
        <w:r>
          <w:rPr>
            <w:noProof/>
            <w:webHidden/>
          </w:rPr>
          <w:instrText xml:space="preserve"> PAGEREF _Toc260133551 \h </w:instrText>
        </w:r>
        <w:r>
          <w:rPr>
            <w:noProof/>
            <w:webHidden/>
          </w:rPr>
        </w:r>
        <w:r>
          <w:rPr>
            <w:noProof/>
            <w:webHidden/>
          </w:rPr>
          <w:fldChar w:fldCharType="separate"/>
        </w:r>
        <w:r w:rsidR="000A0A02">
          <w:rPr>
            <w:noProof/>
            <w:webHidden/>
          </w:rPr>
          <w:t>38</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2" w:history="1">
        <w:r w:rsidRPr="00D17F9C">
          <w:rPr>
            <w:rStyle w:val="Hypertextovprepojenie"/>
            <w:noProof/>
          </w:rPr>
          <w:t>4.4.1</w:t>
        </w:r>
        <w:r>
          <w:rPr>
            <w:rFonts w:eastAsiaTheme="minorEastAsia" w:cstheme="minorBidi"/>
            <w:i w:val="0"/>
            <w:iCs w:val="0"/>
            <w:noProof/>
            <w:sz w:val="22"/>
            <w:szCs w:val="22"/>
            <w:lang w:val="cs-CZ" w:eastAsia="cs-CZ"/>
          </w:rPr>
          <w:tab/>
        </w:r>
        <w:r w:rsidRPr="00D17F9C">
          <w:rPr>
            <w:rStyle w:val="Hypertextovprepojenie"/>
            <w:noProof/>
          </w:rPr>
          <w:t>Charakteristika bioetanolu</w:t>
        </w:r>
        <w:r>
          <w:rPr>
            <w:noProof/>
            <w:webHidden/>
          </w:rPr>
          <w:tab/>
        </w:r>
        <w:r>
          <w:rPr>
            <w:noProof/>
            <w:webHidden/>
          </w:rPr>
          <w:fldChar w:fldCharType="begin"/>
        </w:r>
        <w:r>
          <w:rPr>
            <w:noProof/>
            <w:webHidden/>
          </w:rPr>
          <w:instrText xml:space="preserve"> PAGEREF _Toc260133552 \h </w:instrText>
        </w:r>
        <w:r>
          <w:rPr>
            <w:noProof/>
            <w:webHidden/>
          </w:rPr>
        </w:r>
        <w:r>
          <w:rPr>
            <w:noProof/>
            <w:webHidden/>
          </w:rPr>
          <w:fldChar w:fldCharType="separate"/>
        </w:r>
        <w:r w:rsidR="000A0A02">
          <w:rPr>
            <w:noProof/>
            <w:webHidden/>
          </w:rPr>
          <w:t>38</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3" w:history="1">
        <w:r w:rsidRPr="00D17F9C">
          <w:rPr>
            <w:rStyle w:val="Hypertextovprepojenie"/>
            <w:noProof/>
          </w:rPr>
          <w:t>4.4.2</w:t>
        </w:r>
        <w:r>
          <w:rPr>
            <w:rFonts w:eastAsiaTheme="minorEastAsia" w:cstheme="minorBidi"/>
            <w:i w:val="0"/>
            <w:iCs w:val="0"/>
            <w:noProof/>
            <w:sz w:val="22"/>
            <w:szCs w:val="22"/>
            <w:lang w:val="cs-CZ" w:eastAsia="cs-CZ"/>
          </w:rPr>
          <w:tab/>
        </w:r>
        <w:r w:rsidRPr="00D17F9C">
          <w:rPr>
            <w:rStyle w:val="Hypertextovprepojenie"/>
            <w:noProof/>
          </w:rPr>
          <w:t>Výroba bioetanolu</w:t>
        </w:r>
        <w:r>
          <w:rPr>
            <w:noProof/>
            <w:webHidden/>
          </w:rPr>
          <w:tab/>
        </w:r>
        <w:r>
          <w:rPr>
            <w:noProof/>
            <w:webHidden/>
          </w:rPr>
          <w:fldChar w:fldCharType="begin"/>
        </w:r>
        <w:r>
          <w:rPr>
            <w:noProof/>
            <w:webHidden/>
          </w:rPr>
          <w:instrText xml:space="preserve"> PAGEREF _Toc260133553 \h </w:instrText>
        </w:r>
        <w:r>
          <w:rPr>
            <w:noProof/>
            <w:webHidden/>
          </w:rPr>
        </w:r>
        <w:r>
          <w:rPr>
            <w:noProof/>
            <w:webHidden/>
          </w:rPr>
          <w:fldChar w:fldCharType="separate"/>
        </w:r>
        <w:r w:rsidR="000A0A02">
          <w:rPr>
            <w:noProof/>
            <w:webHidden/>
          </w:rPr>
          <w:t>38</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4" w:history="1">
        <w:r w:rsidRPr="00D17F9C">
          <w:rPr>
            <w:rStyle w:val="Hypertextovprepojenie"/>
            <w:noProof/>
          </w:rPr>
          <w:t>4.4.3</w:t>
        </w:r>
        <w:r>
          <w:rPr>
            <w:rFonts w:eastAsiaTheme="minorEastAsia" w:cstheme="minorBidi"/>
            <w:i w:val="0"/>
            <w:iCs w:val="0"/>
            <w:noProof/>
            <w:sz w:val="22"/>
            <w:szCs w:val="22"/>
            <w:lang w:val="cs-CZ" w:eastAsia="cs-CZ"/>
          </w:rPr>
          <w:tab/>
        </w:r>
        <w:r w:rsidRPr="00D17F9C">
          <w:rPr>
            <w:rStyle w:val="Hypertextovprepojenie"/>
            <w:noProof/>
          </w:rPr>
          <w:t>Emisie bioetanolu</w:t>
        </w:r>
        <w:r>
          <w:rPr>
            <w:noProof/>
            <w:webHidden/>
          </w:rPr>
          <w:tab/>
        </w:r>
        <w:r>
          <w:rPr>
            <w:noProof/>
            <w:webHidden/>
          </w:rPr>
          <w:fldChar w:fldCharType="begin"/>
        </w:r>
        <w:r>
          <w:rPr>
            <w:noProof/>
            <w:webHidden/>
          </w:rPr>
          <w:instrText xml:space="preserve"> PAGEREF _Toc260133554 \h </w:instrText>
        </w:r>
        <w:r>
          <w:rPr>
            <w:noProof/>
            <w:webHidden/>
          </w:rPr>
        </w:r>
        <w:r>
          <w:rPr>
            <w:noProof/>
            <w:webHidden/>
          </w:rPr>
          <w:fldChar w:fldCharType="separate"/>
        </w:r>
        <w:r w:rsidR="000A0A02">
          <w:rPr>
            <w:noProof/>
            <w:webHidden/>
          </w:rPr>
          <w:t>39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5" w:history="1">
        <w:r w:rsidRPr="00D17F9C">
          <w:rPr>
            <w:rStyle w:val="Hypertextovprepojenie"/>
            <w:noProof/>
          </w:rPr>
          <w:t>4.4.4</w:t>
        </w:r>
        <w:r>
          <w:rPr>
            <w:rFonts w:eastAsiaTheme="minorEastAsia" w:cstheme="minorBidi"/>
            <w:i w:val="0"/>
            <w:iCs w:val="0"/>
            <w:noProof/>
            <w:sz w:val="22"/>
            <w:szCs w:val="22"/>
            <w:lang w:val="cs-CZ" w:eastAsia="cs-CZ"/>
          </w:rPr>
          <w:tab/>
        </w:r>
        <w:r w:rsidRPr="00D17F9C">
          <w:rPr>
            <w:rStyle w:val="Hypertextovprepojenie"/>
            <w:noProof/>
          </w:rPr>
          <w:t>Výhody bioetanolu</w:t>
        </w:r>
        <w:r>
          <w:rPr>
            <w:noProof/>
            <w:webHidden/>
          </w:rPr>
          <w:tab/>
        </w:r>
        <w:r>
          <w:rPr>
            <w:noProof/>
            <w:webHidden/>
          </w:rPr>
          <w:fldChar w:fldCharType="begin"/>
        </w:r>
        <w:r>
          <w:rPr>
            <w:noProof/>
            <w:webHidden/>
          </w:rPr>
          <w:instrText xml:space="preserve"> PAGEREF _Toc260133555 \h </w:instrText>
        </w:r>
        <w:r>
          <w:rPr>
            <w:noProof/>
            <w:webHidden/>
          </w:rPr>
        </w:r>
        <w:r>
          <w:rPr>
            <w:noProof/>
            <w:webHidden/>
          </w:rPr>
          <w:fldChar w:fldCharType="separate"/>
        </w:r>
        <w:r w:rsidR="000A0A02">
          <w:rPr>
            <w:noProof/>
            <w:webHidden/>
          </w:rPr>
          <w:t>39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6" w:history="1">
        <w:r w:rsidRPr="00D17F9C">
          <w:rPr>
            <w:rStyle w:val="Hypertextovprepojenie"/>
            <w:noProof/>
          </w:rPr>
          <w:t>4.4.5</w:t>
        </w:r>
        <w:r>
          <w:rPr>
            <w:rFonts w:eastAsiaTheme="minorEastAsia" w:cstheme="minorBidi"/>
            <w:i w:val="0"/>
            <w:iCs w:val="0"/>
            <w:noProof/>
            <w:sz w:val="22"/>
            <w:szCs w:val="22"/>
            <w:lang w:val="cs-CZ" w:eastAsia="cs-CZ"/>
          </w:rPr>
          <w:tab/>
        </w:r>
        <w:r w:rsidRPr="00D17F9C">
          <w:rPr>
            <w:rStyle w:val="Hypertextovprepojenie"/>
            <w:noProof/>
          </w:rPr>
          <w:t>Nevýhody bioetanolu</w:t>
        </w:r>
        <w:r>
          <w:rPr>
            <w:noProof/>
            <w:webHidden/>
          </w:rPr>
          <w:tab/>
        </w:r>
        <w:r>
          <w:rPr>
            <w:noProof/>
            <w:webHidden/>
          </w:rPr>
          <w:fldChar w:fldCharType="begin"/>
        </w:r>
        <w:r>
          <w:rPr>
            <w:noProof/>
            <w:webHidden/>
          </w:rPr>
          <w:instrText xml:space="preserve"> PAGEREF _Toc260133556 \h </w:instrText>
        </w:r>
        <w:r>
          <w:rPr>
            <w:noProof/>
            <w:webHidden/>
          </w:rPr>
        </w:r>
        <w:r>
          <w:rPr>
            <w:noProof/>
            <w:webHidden/>
          </w:rPr>
          <w:fldChar w:fldCharType="separate"/>
        </w:r>
        <w:r w:rsidR="000A0A02">
          <w:rPr>
            <w:noProof/>
            <w:webHidden/>
          </w:rPr>
          <w:t>40</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57" w:history="1">
        <w:r w:rsidRPr="00D17F9C">
          <w:rPr>
            <w:rStyle w:val="Hypertextovprepojenie"/>
            <w:noProof/>
          </w:rPr>
          <w:t>4.5</w:t>
        </w:r>
        <w:r>
          <w:rPr>
            <w:rFonts w:eastAsiaTheme="minorEastAsia" w:cstheme="minorBidi"/>
            <w:smallCaps w:val="0"/>
            <w:noProof/>
            <w:sz w:val="22"/>
            <w:szCs w:val="22"/>
            <w:lang w:val="cs-CZ" w:eastAsia="cs-CZ"/>
          </w:rPr>
          <w:tab/>
        </w:r>
        <w:r w:rsidRPr="00D17F9C">
          <w:rPr>
            <w:rStyle w:val="Hypertextovprepojenie"/>
            <w:noProof/>
          </w:rPr>
          <w:t>Metanol</w:t>
        </w:r>
        <w:r>
          <w:rPr>
            <w:noProof/>
            <w:webHidden/>
          </w:rPr>
          <w:tab/>
        </w:r>
        <w:r>
          <w:rPr>
            <w:noProof/>
            <w:webHidden/>
          </w:rPr>
          <w:fldChar w:fldCharType="begin"/>
        </w:r>
        <w:r>
          <w:rPr>
            <w:noProof/>
            <w:webHidden/>
          </w:rPr>
          <w:instrText xml:space="preserve"> PAGEREF _Toc260133557 \h </w:instrText>
        </w:r>
        <w:r>
          <w:rPr>
            <w:noProof/>
            <w:webHidden/>
          </w:rPr>
        </w:r>
        <w:r>
          <w:rPr>
            <w:noProof/>
            <w:webHidden/>
          </w:rPr>
          <w:fldChar w:fldCharType="separate"/>
        </w:r>
        <w:r w:rsidR="000A0A02">
          <w:rPr>
            <w:noProof/>
            <w:webHidden/>
          </w:rPr>
          <w:t>40</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8" w:history="1">
        <w:r w:rsidRPr="00D17F9C">
          <w:rPr>
            <w:rStyle w:val="Hypertextovprepojenie"/>
            <w:noProof/>
          </w:rPr>
          <w:t>4.5.1</w:t>
        </w:r>
        <w:r>
          <w:rPr>
            <w:rFonts w:eastAsiaTheme="minorEastAsia" w:cstheme="minorBidi"/>
            <w:i w:val="0"/>
            <w:iCs w:val="0"/>
            <w:noProof/>
            <w:sz w:val="22"/>
            <w:szCs w:val="22"/>
            <w:lang w:val="cs-CZ" w:eastAsia="cs-CZ"/>
          </w:rPr>
          <w:tab/>
        </w:r>
        <w:r w:rsidRPr="00D17F9C">
          <w:rPr>
            <w:rStyle w:val="Hypertextovprepojenie"/>
            <w:noProof/>
          </w:rPr>
          <w:t>Charakteristika metanolu</w:t>
        </w:r>
        <w:r>
          <w:rPr>
            <w:noProof/>
            <w:webHidden/>
          </w:rPr>
          <w:tab/>
        </w:r>
        <w:r>
          <w:rPr>
            <w:noProof/>
            <w:webHidden/>
          </w:rPr>
          <w:fldChar w:fldCharType="begin"/>
        </w:r>
        <w:r>
          <w:rPr>
            <w:noProof/>
            <w:webHidden/>
          </w:rPr>
          <w:instrText xml:space="preserve"> PAGEREF _Toc260133558 \h </w:instrText>
        </w:r>
        <w:r>
          <w:rPr>
            <w:noProof/>
            <w:webHidden/>
          </w:rPr>
        </w:r>
        <w:r>
          <w:rPr>
            <w:noProof/>
            <w:webHidden/>
          </w:rPr>
          <w:fldChar w:fldCharType="separate"/>
        </w:r>
        <w:r w:rsidR="000A0A02">
          <w:rPr>
            <w:noProof/>
            <w:webHidden/>
          </w:rPr>
          <w:t>40</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59" w:history="1">
        <w:r w:rsidRPr="00D17F9C">
          <w:rPr>
            <w:rStyle w:val="Hypertextovprepojenie"/>
            <w:noProof/>
          </w:rPr>
          <w:t>4.5.2</w:t>
        </w:r>
        <w:r>
          <w:rPr>
            <w:rFonts w:eastAsiaTheme="minorEastAsia" w:cstheme="minorBidi"/>
            <w:i w:val="0"/>
            <w:iCs w:val="0"/>
            <w:noProof/>
            <w:sz w:val="22"/>
            <w:szCs w:val="22"/>
            <w:lang w:val="cs-CZ" w:eastAsia="cs-CZ"/>
          </w:rPr>
          <w:tab/>
        </w:r>
        <w:r w:rsidRPr="00D17F9C">
          <w:rPr>
            <w:rStyle w:val="Hypertextovprepojenie"/>
            <w:noProof/>
          </w:rPr>
          <w:t>Výroba metanolu</w:t>
        </w:r>
        <w:r>
          <w:rPr>
            <w:noProof/>
            <w:webHidden/>
          </w:rPr>
          <w:tab/>
        </w:r>
        <w:r>
          <w:rPr>
            <w:noProof/>
            <w:webHidden/>
          </w:rPr>
          <w:fldChar w:fldCharType="begin"/>
        </w:r>
        <w:r>
          <w:rPr>
            <w:noProof/>
            <w:webHidden/>
          </w:rPr>
          <w:instrText xml:space="preserve"> PAGEREF _Toc260133559 \h </w:instrText>
        </w:r>
        <w:r>
          <w:rPr>
            <w:noProof/>
            <w:webHidden/>
          </w:rPr>
        </w:r>
        <w:r>
          <w:rPr>
            <w:noProof/>
            <w:webHidden/>
          </w:rPr>
          <w:fldChar w:fldCharType="separate"/>
        </w:r>
        <w:r w:rsidR="000A0A02">
          <w:rPr>
            <w:noProof/>
            <w:webHidden/>
          </w:rPr>
          <w:t>40</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0" w:history="1">
        <w:r w:rsidRPr="00D17F9C">
          <w:rPr>
            <w:rStyle w:val="Hypertextovprepojenie"/>
            <w:noProof/>
          </w:rPr>
          <w:t>4.5.3</w:t>
        </w:r>
        <w:r>
          <w:rPr>
            <w:rFonts w:eastAsiaTheme="minorEastAsia" w:cstheme="minorBidi"/>
            <w:i w:val="0"/>
            <w:iCs w:val="0"/>
            <w:noProof/>
            <w:sz w:val="22"/>
            <w:szCs w:val="22"/>
            <w:lang w:val="cs-CZ" w:eastAsia="cs-CZ"/>
          </w:rPr>
          <w:tab/>
        </w:r>
        <w:r w:rsidRPr="00D17F9C">
          <w:rPr>
            <w:rStyle w:val="Hypertextovprepojenie"/>
            <w:noProof/>
          </w:rPr>
          <w:t>Emisie metanolu</w:t>
        </w:r>
        <w:r>
          <w:rPr>
            <w:noProof/>
            <w:webHidden/>
          </w:rPr>
          <w:tab/>
        </w:r>
        <w:r>
          <w:rPr>
            <w:noProof/>
            <w:webHidden/>
          </w:rPr>
          <w:fldChar w:fldCharType="begin"/>
        </w:r>
        <w:r>
          <w:rPr>
            <w:noProof/>
            <w:webHidden/>
          </w:rPr>
          <w:instrText xml:space="preserve"> PAGEREF _Toc260133560 \h </w:instrText>
        </w:r>
        <w:r>
          <w:rPr>
            <w:noProof/>
            <w:webHidden/>
          </w:rPr>
        </w:r>
        <w:r>
          <w:rPr>
            <w:noProof/>
            <w:webHidden/>
          </w:rPr>
          <w:fldChar w:fldCharType="separate"/>
        </w:r>
        <w:r w:rsidR="000A0A02">
          <w:rPr>
            <w:noProof/>
            <w:webHidden/>
          </w:rPr>
          <w:t>41</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1" w:history="1">
        <w:r w:rsidRPr="00D17F9C">
          <w:rPr>
            <w:rStyle w:val="Hypertextovprepojenie"/>
            <w:noProof/>
          </w:rPr>
          <w:t>4.5.4</w:t>
        </w:r>
        <w:r>
          <w:rPr>
            <w:rFonts w:eastAsiaTheme="minorEastAsia" w:cstheme="minorBidi"/>
            <w:i w:val="0"/>
            <w:iCs w:val="0"/>
            <w:noProof/>
            <w:sz w:val="22"/>
            <w:szCs w:val="22"/>
            <w:lang w:val="cs-CZ" w:eastAsia="cs-CZ"/>
          </w:rPr>
          <w:tab/>
        </w:r>
        <w:r w:rsidRPr="00D17F9C">
          <w:rPr>
            <w:rStyle w:val="Hypertextovprepojenie"/>
            <w:noProof/>
          </w:rPr>
          <w:t>Výhody metanolu</w:t>
        </w:r>
        <w:r>
          <w:rPr>
            <w:noProof/>
            <w:webHidden/>
          </w:rPr>
          <w:tab/>
        </w:r>
        <w:r>
          <w:rPr>
            <w:noProof/>
            <w:webHidden/>
          </w:rPr>
          <w:fldChar w:fldCharType="begin"/>
        </w:r>
        <w:r>
          <w:rPr>
            <w:noProof/>
            <w:webHidden/>
          </w:rPr>
          <w:instrText xml:space="preserve"> PAGEREF _Toc260133561 \h </w:instrText>
        </w:r>
        <w:r>
          <w:rPr>
            <w:noProof/>
            <w:webHidden/>
          </w:rPr>
        </w:r>
        <w:r>
          <w:rPr>
            <w:noProof/>
            <w:webHidden/>
          </w:rPr>
          <w:fldChar w:fldCharType="separate"/>
        </w:r>
        <w:r w:rsidR="000A0A02">
          <w:rPr>
            <w:noProof/>
            <w:webHidden/>
          </w:rPr>
          <w:t>41</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2" w:history="1">
        <w:r w:rsidRPr="00D17F9C">
          <w:rPr>
            <w:rStyle w:val="Hypertextovprepojenie"/>
            <w:noProof/>
          </w:rPr>
          <w:t>4.5.5</w:t>
        </w:r>
        <w:r>
          <w:rPr>
            <w:rFonts w:eastAsiaTheme="minorEastAsia" w:cstheme="minorBidi"/>
            <w:i w:val="0"/>
            <w:iCs w:val="0"/>
            <w:noProof/>
            <w:sz w:val="22"/>
            <w:szCs w:val="22"/>
            <w:lang w:val="cs-CZ" w:eastAsia="cs-CZ"/>
          </w:rPr>
          <w:tab/>
        </w:r>
        <w:r w:rsidRPr="00D17F9C">
          <w:rPr>
            <w:rStyle w:val="Hypertextovprepojenie"/>
            <w:noProof/>
          </w:rPr>
          <w:t>Nevýhody metanolu</w:t>
        </w:r>
        <w:r>
          <w:rPr>
            <w:noProof/>
            <w:webHidden/>
          </w:rPr>
          <w:tab/>
        </w:r>
        <w:r>
          <w:rPr>
            <w:noProof/>
            <w:webHidden/>
          </w:rPr>
          <w:fldChar w:fldCharType="begin"/>
        </w:r>
        <w:r>
          <w:rPr>
            <w:noProof/>
            <w:webHidden/>
          </w:rPr>
          <w:instrText xml:space="preserve"> PAGEREF _Toc260133562 \h </w:instrText>
        </w:r>
        <w:r>
          <w:rPr>
            <w:noProof/>
            <w:webHidden/>
          </w:rPr>
        </w:r>
        <w:r>
          <w:rPr>
            <w:noProof/>
            <w:webHidden/>
          </w:rPr>
          <w:fldChar w:fldCharType="separate"/>
        </w:r>
        <w:r w:rsidR="000A0A02">
          <w:rPr>
            <w:noProof/>
            <w:webHidden/>
          </w:rPr>
          <w:t>42</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63" w:history="1">
        <w:r w:rsidRPr="00D17F9C">
          <w:rPr>
            <w:rStyle w:val="Hypertextovprepojenie"/>
            <w:noProof/>
          </w:rPr>
          <w:t>4.6</w:t>
        </w:r>
        <w:r>
          <w:rPr>
            <w:rFonts w:eastAsiaTheme="minorEastAsia" w:cstheme="minorBidi"/>
            <w:smallCaps w:val="0"/>
            <w:noProof/>
            <w:sz w:val="22"/>
            <w:szCs w:val="22"/>
            <w:lang w:val="cs-CZ" w:eastAsia="cs-CZ"/>
          </w:rPr>
          <w:tab/>
        </w:r>
        <w:r w:rsidRPr="00D17F9C">
          <w:rPr>
            <w:rStyle w:val="Hypertextovprepojenie"/>
            <w:noProof/>
          </w:rPr>
          <w:t>Bionafta</w:t>
        </w:r>
        <w:r>
          <w:rPr>
            <w:noProof/>
            <w:webHidden/>
          </w:rPr>
          <w:tab/>
        </w:r>
        <w:r>
          <w:rPr>
            <w:noProof/>
            <w:webHidden/>
          </w:rPr>
          <w:fldChar w:fldCharType="begin"/>
        </w:r>
        <w:r>
          <w:rPr>
            <w:noProof/>
            <w:webHidden/>
          </w:rPr>
          <w:instrText xml:space="preserve"> PAGEREF _Toc260133563 \h </w:instrText>
        </w:r>
        <w:r>
          <w:rPr>
            <w:noProof/>
            <w:webHidden/>
          </w:rPr>
        </w:r>
        <w:r>
          <w:rPr>
            <w:noProof/>
            <w:webHidden/>
          </w:rPr>
          <w:fldChar w:fldCharType="separate"/>
        </w:r>
        <w:r w:rsidR="000A0A02">
          <w:rPr>
            <w:noProof/>
            <w:webHidden/>
          </w:rPr>
          <w:t>42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4" w:history="1">
        <w:r w:rsidRPr="00D17F9C">
          <w:rPr>
            <w:rStyle w:val="Hypertextovprepojenie"/>
            <w:noProof/>
          </w:rPr>
          <w:t>4.6.1</w:t>
        </w:r>
        <w:r>
          <w:rPr>
            <w:rFonts w:eastAsiaTheme="minorEastAsia" w:cstheme="minorBidi"/>
            <w:i w:val="0"/>
            <w:iCs w:val="0"/>
            <w:noProof/>
            <w:sz w:val="22"/>
            <w:szCs w:val="22"/>
            <w:lang w:val="cs-CZ" w:eastAsia="cs-CZ"/>
          </w:rPr>
          <w:tab/>
        </w:r>
        <w:r w:rsidRPr="00D17F9C">
          <w:rPr>
            <w:rStyle w:val="Hypertextovprepojenie"/>
            <w:noProof/>
          </w:rPr>
          <w:t>Charakteristika bionafty</w:t>
        </w:r>
        <w:r>
          <w:rPr>
            <w:noProof/>
            <w:webHidden/>
          </w:rPr>
          <w:tab/>
        </w:r>
        <w:r>
          <w:rPr>
            <w:noProof/>
            <w:webHidden/>
          </w:rPr>
          <w:fldChar w:fldCharType="begin"/>
        </w:r>
        <w:r>
          <w:rPr>
            <w:noProof/>
            <w:webHidden/>
          </w:rPr>
          <w:instrText xml:space="preserve"> PAGEREF _Toc260133564 \h </w:instrText>
        </w:r>
        <w:r>
          <w:rPr>
            <w:noProof/>
            <w:webHidden/>
          </w:rPr>
        </w:r>
        <w:r>
          <w:rPr>
            <w:noProof/>
            <w:webHidden/>
          </w:rPr>
          <w:fldChar w:fldCharType="separate"/>
        </w:r>
        <w:r w:rsidR="000A0A02">
          <w:rPr>
            <w:noProof/>
            <w:webHidden/>
          </w:rPr>
          <w:t>42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5" w:history="1">
        <w:r w:rsidRPr="00D17F9C">
          <w:rPr>
            <w:rStyle w:val="Hypertextovprepojenie"/>
            <w:noProof/>
          </w:rPr>
          <w:t>4.6.2</w:t>
        </w:r>
        <w:r>
          <w:rPr>
            <w:rFonts w:eastAsiaTheme="minorEastAsia" w:cstheme="minorBidi"/>
            <w:i w:val="0"/>
            <w:iCs w:val="0"/>
            <w:noProof/>
            <w:sz w:val="22"/>
            <w:szCs w:val="22"/>
            <w:lang w:val="cs-CZ" w:eastAsia="cs-CZ"/>
          </w:rPr>
          <w:tab/>
        </w:r>
        <w:r w:rsidRPr="00D17F9C">
          <w:rPr>
            <w:rStyle w:val="Hypertextovprepojenie"/>
            <w:noProof/>
          </w:rPr>
          <w:t>Výroba bionafty</w:t>
        </w:r>
        <w:r>
          <w:rPr>
            <w:noProof/>
            <w:webHidden/>
          </w:rPr>
          <w:tab/>
        </w:r>
        <w:r>
          <w:rPr>
            <w:noProof/>
            <w:webHidden/>
          </w:rPr>
          <w:fldChar w:fldCharType="begin"/>
        </w:r>
        <w:r>
          <w:rPr>
            <w:noProof/>
            <w:webHidden/>
          </w:rPr>
          <w:instrText xml:space="preserve"> PAGEREF _Toc260133565 \h </w:instrText>
        </w:r>
        <w:r>
          <w:rPr>
            <w:noProof/>
            <w:webHidden/>
          </w:rPr>
        </w:r>
        <w:r>
          <w:rPr>
            <w:noProof/>
            <w:webHidden/>
          </w:rPr>
          <w:fldChar w:fldCharType="separate"/>
        </w:r>
        <w:r w:rsidR="000A0A02">
          <w:rPr>
            <w:noProof/>
            <w:webHidden/>
          </w:rPr>
          <w:t>43</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6" w:history="1">
        <w:r w:rsidRPr="00D17F9C">
          <w:rPr>
            <w:rStyle w:val="Hypertextovprepojenie"/>
            <w:noProof/>
          </w:rPr>
          <w:t>4.6.3</w:t>
        </w:r>
        <w:r>
          <w:rPr>
            <w:rFonts w:eastAsiaTheme="minorEastAsia" w:cstheme="minorBidi"/>
            <w:i w:val="0"/>
            <w:iCs w:val="0"/>
            <w:noProof/>
            <w:sz w:val="22"/>
            <w:szCs w:val="22"/>
            <w:lang w:val="cs-CZ" w:eastAsia="cs-CZ"/>
          </w:rPr>
          <w:tab/>
        </w:r>
        <w:r w:rsidRPr="00D17F9C">
          <w:rPr>
            <w:rStyle w:val="Hypertextovprepojenie"/>
            <w:noProof/>
          </w:rPr>
          <w:t>Emisie bionafty</w:t>
        </w:r>
        <w:r>
          <w:rPr>
            <w:noProof/>
            <w:webHidden/>
          </w:rPr>
          <w:tab/>
        </w:r>
        <w:r>
          <w:rPr>
            <w:noProof/>
            <w:webHidden/>
          </w:rPr>
          <w:fldChar w:fldCharType="begin"/>
        </w:r>
        <w:r>
          <w:rPr>
            <w:noProof/>
            <w:webHidden/>
          </w:rPr>
          <w:instrText xml:space="preserve"> PAGEREF _Toc260133566 \h </w:instrText>
        </w:r>
        <w:r>
          <w:rPr>
            <w:noProof/>
            <w:webHidden/>
          </w:rPr>
        </w:r>
        <w:r>
          <w:rPr>
            <w:noProof/>
            <w:webHidden/>
          </w:rPr>
          <w:fldChar w:fldCharType="separate"/>
        </w:r>
        <w:r w:rsidR="000A0A02">
          <w:rPr>
            <w:noProof/>
            <w:webHidden/>
          </w:rPr>
          <w:t>44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7" w:history="1">
        <w:r w:rsidRPr="00D17F9C">
          <w:rPr>
            <w:rStyle w:val="Hypertextovprepojenie"/>
            <w:noProof/>
          </w:rPr>
          <w:t>4.6.4</w:t>
        </w:r>
        <w:r>
          <w:rPr>
            <w:rFonts w:eastAsiaTheme="minorEastAsia" w:cstheme="minorBidi"/>
            <w:i w:val="0"/>
            <w:iCs w:val="0"/>
            <w:noProof/>
            <w:sz w:val="22"/>
            <w:szCs w:val="22"/>
            <w:lang w:val="cs-CZ" w:eastAsia="cs-CZ"/>
          </w:rPr>
          <w:tab/>
        </w:r>
        <w:r w:rsidRPr="00D17F9C">
          <w:rPr>
            <w:rStyle w:val="Hypertextovprepojenie"/>
            <w:noProof/>
          </w:rPr>
          <w:t>Výhody bionafty</w:t>
        </w:r>
        <w:r>
          <w:rPr>
            <w:noProof/>
            <w:webHidden/>
          </w:rPr>
          <w:tab/>
        </w:r>
        <w:r>
          <w:rPr>
            <w:noProof/>
            <w:webHidden/>
          </w:rPr>
          <w:fldChar w:fldCharType="begin"/>
        </w:r>
        <w:r>
          <w:rPr>
            <w:noProof/>
            <w:webHidden/>
          </w:rPr>
          <w:instrText xml:space="preserve"> PAGEREF _Toc260133567 \h </w:instrText>
        </w:r>
        <w:r>
          <w:rPr>
            <w:noProof/>
            <w:webHidden/>
          </w:rPr>
        </w:r>
        <w:r>
          <w:rPr>
            <w:noProof/>
            <w:webHidden/>
          </w:rPr>
          <w:fldChar w:fldCharType="separate"/>
        </w:r>
        <w:r w:rsidR="000A0A02">
          <w:rPr>
            <w:noProof/>
            <w:webHidden/>
          </w:rPr>
          <w:t>44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68" w:history="1">
        <w:r w:rsidRPr="00D17F9C">
          <w:rPr>
            <w:rStyle w:val="Hypertextovprepojenie"/>
            <w:noProof/>
          </w:rPr>
          <w:t>4.6.5</w:t>
        </w:r>
        <w:r>
          <w:rPr>
            <w:rFonts w:eastAsiaTheme="minorEastAsia" w:cstheme="minorBidi"/>
            <w:i w:val="0"/>
            <w:iCs w:val="0"/>
            <w:noProof/>
            <w:sz w:val="22"/>
            <w:szCs w:val="22"/>
            <w:lang w:val="cs-CZ" w:eastAsia="cs-CZ"/>
          </w:rPr>
          <w:tab/>
        </w:r>
        <w:r w:rsidRPr="00D17F9C">
          <w:rPr>
            <w:rStyle w:val="Hypertextovprepojenie"/>
            <w:noProof/>
          </w:rPr>
          <w:t>Nevýhody bionafty</w:t>
        </w:r>
        <w:r>
          <w:rPr>
            <w:noProof/>
            <w:webHidden/>
          </w:rPr>
          <w:tab/>
        </w:r>
        <w:r>
          <w:rPr>
            <w:noProof/>
            <w:webHidden/>
          </w:rPr>
          <w:fldChar w:fldCharType="begin"/>
        </w:r>
        <w:r>
          <w:rPr>
            <w:noProof/>
            <w:webHidden/>
          </w:rPr>
          <w:instrText xml:space="preserve"> PAGEREF _Toc260133568 \h </w:instrText>
        </w:r>
        <w:r>
          <w:rPr>
            <w:noProof/>
            <w:webHidden/>
          </w:rPr>
        </w:r>
        <w:r>
          <w:rPr>
            <w:noProof/>
            <w:webHidden/>
          </w:rPr>
          <w:fldChar w:fldCharType="separate"/>
        </w:r>
        <w:r w:rsidR="000A0A02">
          <w:rPr>
            <w:noProof/>
            <w:webHidden/>
          </w:rPr>
          <w:t>45</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69" w:history="1">
        <w:r w:rsidRPr="00D17F9C">
          <w:rPr>
            <w:rStyle w:val="Hypertextovprepojenie"/>
            <w:noProof/>
          </w:rPr>
          <w:t>4.7</w:t>
        </w:r>
        <w:r>
          <w:rPr>
            <w:rFonts w:eastAsiaTheme="minorEastAsia" w:cstheme="minorBidi"/>
            <w:smallCaps w:val="0"/>
            <w:noProof/>
            <w:sz w:val="22"/>
            <w:szCs w:val="22"/>
            <w:lang w:val="cs-CZ" w:eastAsia="cs-CZ"/>
          </w:rPr>
          <w:tab/>
        </w:r>
        <w:r w:rsidRPr="00D17F9C">
          <w:rPr>
            <w:rStyle w:val="Hypertextovprepojenie"/>
            <w:noProof/>
          </w:rPr>
          <w:t>Bioplyn</w:t>
        </w:r>
        <w:r>
          <w:rPr>
            <w:noProof/>
            <w:webHidden/>
          </w:rPr>
          <w:tab/>
        </w:r>
        <w:r>
          <w:rPr>
            <w:noProof/>
            <w:webHidden/>
          </w:rPr>
          <w:fldChar w:fldCharType="begin"/>
        </w:r>
        <w:r>
          <w:rPr>
            <w:noProof/>
            <w:webHidden/>
          </w:rPr>
          <w:instrText xml:space="preserve"> PAGEREF _Toc260133569 \h </w:instrText>
        </w:r>
        <w:r>
          <w:rPr>
            <w:noProof/>
            <w:webHidden/>
          </w:rPr>
        </w:r>
        <w:r>
          <w:rPr>
            <w:noProof/>
            <w:webHidden/>
          </w:rPr>
          <w:fldChar w:fldCharType="separate"/>
        </w:r>
        <w:r w:rsidR="000A0A02">
          <w:rPr>
            <w:noProof/>
            <w:webHidden/>
          </w:rPr>
          <w:t>46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0" w:history="1">
        <w:r w:rsidRPr="00D17F9C">
          <w:rPr>
            <w:rStyle w:val="Hypertextovprepojenie"/>
            <w:noProof/>
          </w:rPr>
          <w:t>4.7.1</w:t>
        </w:r>
        <w:r>
          <w:rPr>
            <w:rFonts w:eastAsiaTheme="minorEastAsia" w:cstheme="minorBidi"/>
            <w:i w:val="0"/>
            <w:iCs w:val="0"/>
            <w:noProof/>
            <w:sz w:val="22"/>
            <w:szCs w:val="22"/>
            <w:lang w:val="cs-CZ" w:eastAsia="cs-CZ"/>
          </w:rPr>
          <w:tab/>
        </w:r>
        <w:r w:rsidRPr="00D17F9C">
          <w:rPr>
            <w:rStyle w:val="Hypertextovprepojenie"/>
            <w:noProof/>
          </w:rPr>
          <w:t>Charakteristika bioplynu</w:t>
        </w:r>
        <w:r>
          <w:rPr>
            <w:noProof/>
            <w:webHidden/>
          </w:rPr>
          <w:tab/>
        </w:r>
        <w:r>
          <w:rPr>
            <w:noProof/>
            <w:webHidden/>
          </w:rPr>
          <w:fldChar w:fldCharType="begin"/>
        </w:r>
        <w:r>
          <w:rPr>
            <w:noProof/>
            <w:webHidden/>
          </w:rPr>
          <w:instrText xml:space="preserve"> PAGEREF _Toc260133570 \h </w:instrText>
        </w:r>
        <w:r>
          <w:rPr>
            <w:noProof/>
            <w:webHidden/>
          </w:rPr>
        </w:r>
        <w:r>
          <w:rPr>
            <w:noProof/>
            <w:webHidden/>
          </w:rPr>
          <w:fldChar w:fldCharType="separate"/>
        </w:r>
        <w:r w:rsidR="000A0A02">
          <w:rPr>
            <w:noProof/>
            <w:webHidden/>
          </w:rPr>
          <w:t>46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1" w:history="1">
        <w:r w:rsidRPr="00D17F9C">
          <w:rPr>
            <w:rStyle w:val="Hypertextovprepojenie"/>
            <w:noProof/>
          </w:rPr>
          <w:t>4.7.2</w:t>
        </w:r>
        <w:r>
          <w:rPr>
            <w:rFonts w:eastAsiaTheme="minorEastAsia" w:cstheme="minorBidi"/>
            <w:i w:val="0"/>
            <w:iCs w:val="0"/>
            <w:noProof/>
            <w:sz w:val="22"/>
            <w:szCs w:val="22"/>
            <w:lang w:val="cs-CZ" w:eastAsia="cs-CZ"/>
          </w:rPr>
          <w:tab/>
        </w:r>
        <w:r w:rsidRPr="00D17F9C">
          <w:rPr>
            <w:rStyle w:val="Hypertextovprepojenie"/>
            <w:noProof/>
          </w:rPr>
          <w:t>Výroba bioplynu</w:t>
        </w:r>
        <w:r>
          <w:rPr>
            <w:noProof/>
            <w:webHidden/>
          </w:rPr>
          <w:tab/>
        </w:r>
        <w:r>
          <w:rPr>
            <w:noProof/>
            <w:webHidden/>
          </w:rPr>
          <w:fldChar w:fldCharType="begin"/>
        </w:r>
        <w:r>
          <w:rPr>
            <w:noProof/>
            <w:webHidden/>
          </w:rPr>
          <w:instrText xml:space="preserve"> PAGEREF _Toc260133571 \h </w:instrText>
        </w:r>
        <w:r>
          <w:rPr>
            <w:noProof/>
            <w:webHidden/>
          </w:rPr>
        </w:r>
        <w:r>
          <w:rPr>
            <w:noProof/>
            <w:webHidden/>
          </w:rPr>
          <w:fldChar w:fldCharType="separate"/>
        </w:r>
        <w:r w:rsidR="000A0A02">
          <w:rPr>
            <w:noProof/>
            <w:webHidden/>
          </w:rPr>
          <w:t>46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2" w:history="1">
        <w:r w:rsidRPr="00D17F9C">
          <w:rPr>
            <w:rStyle w:val="Hypertextovprepojenie"/>
            <w:noProof/>
          </w:rPr>
          <w:t>4.7.3</w:t>
        </w:r>
        <w:r>
          <w:rPr>
            <w:rFonts w:eastAsiaTheme="minorEastAsia" w:cstheme="minorBidi"/>
            <w:i w:val="0"/>
            <w:iCs w:val="0"/>
            <w:noProof/>
            <w:sz w:val="22"/>
            <w:szCs w:val="22"/>
            <w:lang w:val="cs-CZ" w:eastAsia="cs-CZ"/>
          </w:rPr>
          <w:tab/>
        </w:r>
        <w:r w:rsidRPr="00D17F9C">
          <w:rPr>
            <w:rStyle w:val="Hypertextovprepojenie"/>
            <w:noProof/>
          </w:rPr>
          <w:t>Emisie bioplynu</w:t>
        </w:r>
        <w:r>
          <w:rPr>
            <w:noProof/>
            <w:webHidden/>
          </w:rPr>
          <w:tab/>
        </w:r>
        <w:r>
          <w:rPr>
            <w:noProof/>
            <w:webHidden/>
          </w:rPr>
          <w:fldChar w:fldCharType="begin"/>
        </w:r>
        <w:r>
          <w:rPr>
            <w:noProof/>
            <w:webHidden/>
          </w:rPr>
          <w:instrText xml:space="preserve"> PAGEREF _Toc260133572 \h </w:instrText>
        </w:r>
        <w:r>
          <w:rPr>
            <w:noProof/>
            <w:webHidden/>
          </w:rPr>
        </w:r>
        <w:r>
          <w:rPr>
            <w:noProof/>
            <w:webHidden/>
          </w:rPr>
          <w:fldChar w:fldCharType="separate"/>
        </w:r>
        <w:r w:rsidR="000A0A02">
          <w:rPr>
            <w:noProof/>
            <w:webHidden/>
          </w:rPr>
          <w:t>47</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3" w:history="1">
        <w:r w:rsidRPr="00D17F9C">
          <w:rPr>
            <w:rStyle w:val="Hypertextovprepojenie"/>
            <w:noProof/>
          </w:rPr>
          <w:t>4.7.4</w:t>
        </w:r>
        <w:r>
          <w:rPr>
            <w:rFonts w:eastAsiaTheme="minorEastAsia" w:cstheme="minorBidi"/>
            <w:i w:val="0"/>
            <w:iCs w:val="0"/>
            <w:noProof/>
            <w:sz w:val="22"/>
            <w:szCs w:val="22"/>
            <w:lang w:val="cs-CZ" w:eastAsia="cs-CZ"/>
          </w:rPr>
          <w:tab/>
        </w:r>
        <w:r w:rsidRPr="00D17F9C">
          <w:rPr>
            <w:rStyle w:val="Hypertextovprepojenie"/>
            <w:noProof/>
          </w:rPr>
          <w:t>Výhody bioplynu</w:t>
        </w:r>
        <w:r>
          <w:rPr>
            <w:noProof/>
            <w:webHidden/>
          </w:rPr>
          <w:tab/>
        </w:r>
        <w:r>
          <w:rPr>
            <w:noProof/>
            <w:webHidden/>
          </w:rPr>
          <w:fldChar w:fldCharType="begin"/>
        </w:r>
        <w:r>
          <w:rPr>
            <w:noProof/>
            <w:webHidden/>
          </w:rPr>
          <w:instrText xml:space="preserve"> PAGEREF _Toc260133573 \h </w:instrText>
        </w:r>
        <w:r>
          <w:rPr>
            <w:noProof/>
            <w:webHidden/>
          </w:rPr>
        </w:r>
        <w:r>
          <w:rPr>
            <w:noProof/>
            <w:webHidden/>
          </w:rPr>
          <w:fldChar w:fldCharType="separate"/>
        </w:r>
        <w:r w:rsidR="000A0A02">
          <w:rPr>
            <w:noProof/>
            <w:webHidden/>
          </w:rPr>
          <w:t>48</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4" w:history="1">
        <w:r w:rsidRPr="00D17F9C">
          <w:rPr>
            <w:rStyle w:val="Hypertextovprepojenie"/>
            <w:noProof/>
          </w:rPr>
          <w:t>4.7.5</w:t>
        </w:r>
        <w:r>
          <w:rPr>
            <w:rFonts w:eastAsiaTheme="minorEastAsia" w:cstheme="minorBidi"/>
            <w:i w:val="0"/>
            <w:iCs w:val="0"/>
            <w:noProof/>
            <w:sz w:val="22"/>
            <w:szCs w:val="22"/>
            <w:lang w:val="cs-CZ" w:eastAsia="cs-CZ"/>
          </w:rPr>
          <w:tab/>
        </w:r>
        <w:r w:rsidRPr="00D17F9C">
          <w:rPr>
            <w:rStyle w:val="Hypertextovprepojenie"/>
            <w:noProof/>
          </w:rPr>
          <w:t>Nevýhody bioplynu</w:t>
        </w:r>
        <w:r>
          <w:rPr>
            <w:noProof/>
            <w:webHidden/>
          </w:rPr>
          <w:tab/>
        </w:r>
        <w:r>
          <w:rPr>
            <w:noProof/>
            <w:webHidden/>
          </w:rPr>
          <w:fldChar w:fldCharType="begin"/>
        </w:r>
        <w:r>
          <w:rPr>
            <w:noProof/>
            <w:webHidden/>
          </w:rPr>
          <w:instrText xml:space="preserve"> PAGEREF _Toc260133574 \h </w:instrText>
        </w:r>
        <w:r>
          <w:rPr>
            <w:noProof/>
            <w:webHidden/>
          </w:rPr>
        </w:r>
        <w:r>
          <w:rPr>
            <w:noProof/>
            <w:webHidden/>
          </w:rPr>
          <w:fldChar w:fldCharType="separate"/>
        </w:r>
        <w:r w:rsidR="000A0A02">
          <w:rPr>
            <w:noProof/>
            <w:webHidden/>
          </w:rPr>
          <w:t>48</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75" w:history="1">
        <w:r w:rsidRPr="00D17F9C">
          <w:rPr>
            <w:rStyle w:val="Hypertextovprepojenie"/>
            <w:noProof/>
          </w:rPr>
          <w:t>4.8</w:t>
        </w:r>
        <w:r>
          <w:rPr>
            <w:rFonts w:eastAsiaTheme="minorEastAsia" w:cstheme="minorBidi"/>
            <w:smallCaps w:val="0"/>
            <w:noProof/>
            <w:sz w:val="22"/>
            <w:szCs w:val="22"/>
            <w:lang w:val="cs-CZ" w:eastAsia="cs-CZ"/>
          </w:rPr>
          <w:tab/>
        </w:r>
        <w:r w:rsidRPr="00D17F9C">
          <w:rPr>
            <w:rStyle w:val="Hypertextovprepojenie"/>
            <w:noProof/>
          </w:rPr>
          <w:t>Vodík</w:t>
        </w:r>
        <w:r>
          <w:rPr>
            <w:noProof/>
            <w:webHidden/>
          </w:rPr>
          <w:tab/>
        </w:r>
        <w:r>
          <w:rPr>
            <w:noProof/>
            <w:webHidden/>
          </w:rPr>
          <w:fldChar w:fldCharType="begin"/>
        </w:r>
        <w:r>
          <w:rPr>
            <w:noProof/>
            <w:webHidden/>
          </w:rPr>
          <w:instrText xml:space="preserve"> PAGEREF _Toc260133575 \h </w:instrText>
        </w:r>
        <w:r>
          <w:rPr>
            <w:noProof/>
            <w:webHidden/>
          </w:rPr>
        </w:r>
        <w:r>
          <w:rPr>
            <w:noProof/>
            <w:webHidden/>
          </w:rPr>
          <w:fldChar w:fldCharType="separate"/>
        </w:r>
        <w:r w:rsidR="000A0A02">
          <w:rPr>
            <w:noProof/>
            <w:webHidden/>
          </w:rPr>
          <w:t>49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6" w:history="1">
        <w:r w:rsidRPr="00D17F9C">
          <w:rPr>
            <w:rStyle w:val="Hypertextovprepojenie"/>
            <w:noProof/>
          </w:rPr>
          <w:t>4.8.1</w:t>
        </w:r>
        <w:r>
          <w:rPr>
            <w:rFonts w:eastAsiaTheme="minorEastAsia" w:cstheme="minorBidi"/>
            <w:i w:val="0"/>
            <w:iCs w:val="0"/>
            <w:noProof/>
            <w:sz w:val="22"/>
            <w:szCs w:val="22"/>
            <w:lang w:val="cs-CZ" w:eastAsia="cs-CZ"/>
          </w:rPr>
          <w:tab/>
        </w:r>
        <w:r w:rsidRPr="00D17F9C">
          <w:rPr>
            <w:rStyle w:val="Hypertextovprepojenie"/>
            <w:noProof/>
          </w:rPr>
          <w:t>Charakteristika vodíka</w:t>
        </w:r>
        <w:r>
          <w:rPr>
            <w:noProof/>
            <w:webHidden/>
          </w:rPr>
          <w:tab/>
        </w:r>
        <w:r>
          <w:rPr>
            <w:noProof/>
            <w:webHidden/>
          </w:rPr>
          <w:fldChar w:fldCharType="begin"/>
        </w:r>
        <w:r>
          <w:rPr>
            <w:noProof/>
            <w:webHidden/>
          </w:rPr>
          <w:instrText xml:space="preserve"> PAGEREF _Toc260133576 \h </w:instrText>
        </w:r>
        <w:r>
          <w:rPr>
            <w:noProof/>
            <w:webHidden/>
          </w:rPr>
        </w:r>
        <w:r>
          <w:rPr>
            <w:noProof/>
            <w:webHidden/>
          </w:rPr>
          <w:fldChar w:fldCharType="separate"/>
        </w:r>
        <w:r w:rsidR="000A0A02">
          <w:rPr>
            <w:noProof/>
            <w:webHidden/>
          </w:rPr>
          <w:t>49</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7" w:history="1">
        <w:r w:rsidRPr="00D17F9C">
          <w:rPr>
            <w:rStyle w:val="Hypertextovprepojenie"/>
            <w:noProof/>
          </w:rPr>
          <w:t>4.8.2</w:t>
        </w:r>
        <w:r>
          <w:rPr>
            <w:rFonts w:eastAsiaTheme="minorEastAsia" w:cstheme="minorBidi"/>
            <w:i w:val="0"/>
            <w:iCs w:val="0"/>
            <w:noProof/>
            <w:sz w:val="22"/>
            <w:szCs w:val="22"/>
            <w:lang w:val="cs-CZ" w:eastAsia="cs-CZ"/>
          </w:rPr>
          <w:tab/>
        </w:r>
        <w:r w:rsidRPr="00D17F9C">
          <w:rPr>
            <w:rStyle w:val="Hypertextovprepojenie"/>
            <w:noProof/>
          </w:rPr>
          <w:t>Výroba vodíka</w:t>
        </w:r>
        <w:r>
          <w:rPr>
            <w:noProof/>
            <w:webHidden/>
          </w:rPr>
          <w:tab/>
        </w:r>
        <w:r>
          <w:rPr>
            <w:noProof/>
            <w:webHidden/>
          </w:rPr>
          <w:fldChar w:fldCharType="begin"/>
        </w:r>
        <w:r>
          <w:rPr>
            <w:noProof/>
            <w:webHidden/>
          </w:rPr>
          <w:instrText xml:space="preserve"> PAGEREF _Toc260133577 \h </w:instrText>
        </w:r>
        <w:r>
          <w:rPr>
            <w:noProof/>
            <w:webHidden/>
          </w:rPr>
        </w:r>
        <w:r>
          <w:rPr>
            <w:noProof/>
            <w:webHidden/>
          </w:rPr>
          <w:fldChar w:fldCharType="separate"/>
        </w:r>
        <w:r w:rsidR="000A0A02">
          <w:rPr>
            <w:noProof/>
            <w:webHidden/>
          </w:rPr>
          <w:t>51</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8" w:history="1">
        <w:r w:rsidRPr="00D17F9C">
          <w:rPr>
            <w:rStyle w:val="Hypertextovprepojenie"/>
            <w:noProof/>
          </w:rPr>
          <w:t>4.8.3</w:t>
        </w:r>
        <w:r>
          <w:rPr>
            <w:rFonts w:eastAsiaTheme="minorEastAsia" w:cstheme="minorBidi"/>
            <w:i w:val="0"/>
            <w:iCs w:val="0"/>
            <w:noProof/>
            <w:sz w:val="22"/>
            <w:szCs w:val="22"/>
            <w:lang w:val="cs-CZ" w:eastAsia="cs-CZ"/>
          </w:rPr>
          <w:tab/>
        </w:r>
        <w:r w:rsidRPr="00D17F9C">
          <w:rPr>
            <w:rStyle w:val="Hypertextovprepojenie"/>
            <w:noProof/>
          </w:rPr>
          <w:t>Emisie vodíka</w:t>
        </w:r>
        <w:r>
          <w:rPr>
            <w:noProof/>
            <w:webHidden/>
          </w:rPr>
          <w:tab/>
        </w:r>
        <w:r>
          <w:rPr>
            <w:noProof/>
            <w:webHidden/>
          </w:rPr>
          <w:fldChar w:fldCharType="begin"/>
        </w:r>
        <w:r>
          <w:rPr>
            <w:noProof/>
            <w:webHidden/>
          </w:rPr>
          <w:instrText xml:space="preserve"> PAGEREF _Toc260133578 \h </w:instrText>
        </w:r>
        <w:r>
          <w:rPr>
            <w:noProof/>
            <w:webHidden/>
          </w:rPr>
        </w:r>
        <w:r>
          <w:rPr>
            <w:noProof/>
            <w:webHidden/>
          </w:rPr>
          <w:fldChar w:fldCharType="separate"/>
        </w:r>
        <w:r w:rsidR="000A0A02">
          <w:rPr>
            <w:noProof/>
            <w:webHidden/>
          </w:rPr>
          <w:t>52</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79" w:history="1">
        <w:r w:rsidRPr="00D17F9C">
          <w:rPr>
            <w:rStyle w:val="Hypertextovprepojenie"/>
            <w:noProof/>
          </w:rPr>
          <w:t>4.8.4</w:t>
        </w:r>
        <w:r>
          <w:rPr>
            <w:rFonts w:eastAsiaTheme="minorEastAsia" w:cstheme="minorBidi"/>
            <w:i w:val="0"/>
            <w:iCs w:val="0"/>
            <w:noProof/>
            <w:sz w:val="22"/>
            <w:szCs w:val="22"/>
            <w:lang w:val="cs-CZ" w:eastAsia="cs-CZ"/>
          </w:rPr>
          <w:tab/>
        </w:r>
        <w:r w:rsidRPr="00D17F9C">
          <w:rPr>
            <w:rStyle w:val="Hypertextovprepojenie"/>
            <w:noProof/>
          </w:rPr>
          <w:t>Výhody vodíka</w:t>
        </w:r>
        <w:r>
          <w:rPr>
            <w:noProof/>
            <w:webHidden/>
          </w:rPr>
          <w:tab/>
        </w:r>
        <w:r>
          <w:rPr>
            <w:noProof/>
            <w:webHidden/>
          </w:rPr>
          <w:fldChar w:fldCharType="begin"/>
        </w:r>
        <w:r>
          <w:rPr>
            <w:noProof/>
            <w:webHidden/>
          </w:rPr>
          <w:instrText xml:space="preserve"> PAGEREF _Toc260133579 \h </w:instrText>
        </w:r>
        <w:r>
          <w:rPr>
            <w:noProof/>
            <w:webHidden/>
          </w:rPr>
        </w:r>
        <w:r>
          <w:rPr>
            <w:noProof/>
            <w:webHidden/>
          </w:rPr>
          <w:fldChar w:fldCharType="separate"/>
        </w:r>
        <w:r w:rsidR="000A0A02">
          <w:rPr>
            <w:noProof/>
            <w:webHidden/>
          </w:rPr>
          <w:t>54</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0" w:history="1">
        <w:r w:rsidRPr="00D17F9C">
          <w:rPr>
            <w:rStyle w:val="Hypertextovprepojenie"/>
            <w:noProof/>
          </w:rPr>
          <w:t>4.8.5</w:t>
        </w:r>
        <w:r>
          <w:rPr>
            <w:rFonts w:eastAsiaTheme="minorEastAsia" w:cstheme="minorBidi"/>
            <w:i w:val="0"/>
            <w:iCs w:val="0"/>
            <w:noProof/>
            <w:sz w:val="22"/>
            <w:szCs w:val="22"/>
            <w:lang w:val="cs-CZ" w:eastAsia="cs-CZ"/>
          </w:rPr>
          <w:tab/>
        </w:r>
        <w:r w:rsidRPr="00D17F9C">
          <w:rPr>
            <w:rStyle w:val="Hypertextovprepojenie"/>
            <w:noProof/>
          </w:rPr>
          <w:t>Nevýhody vodíka</w:t>
        </w:r>
        <w:r>
          <w:rPr>
            <w:noProof/>
            <w:webHidden/>
          </w:rPr>
          <w:tab/>
        </w:r>
        <w:r>
          <w:rPr>
            <w:noProof/>
            <w:webHidden/>
          </w:rPr>
          <w:fldChar w:fldCharType="begin"/>
        </w:r>
        <w:r>
          <w:rPr>
            <w:noProof/>
            <w:webHidden/>
          </w:rPr>
          <w:instrText xml:space="preserve"> PAGEREF _Toc260133580 \h </w:instrText>
        </w:r>
        <w:r>
          <w:rPr>
            <w:noProof/>
            <w:webHidden/>
          </w:rPr>
        </w:r>
        <w:r>
          <w:rPr>
            <w:noProof/>
            <w:webHidden/>
          </w:rPr>
          <w:fldChar w:fldCharType="separate"/>
        </w:r>
        <w:r w:rsidR="000A0A02">
          <w:rPr>
            <w:noProof/>
            <w:webHidden/>
          </w:rPr>
          <w:t>54</w:t>
        </w:r>
        <w:r>
          <w:rPr>
            <w:noProof/>
            <w:webHidden/>
          </w:rPr>
          <w:fldChar w:fldCharType="end"/>
        </w:r>
      </w:hyperlink>
    </w:p>
    <w:p w:rsidR="000A030A" w:rsidRDefault="000A030A">
      <w:pPr>
        <w:pStyle w:val="Obsah2"/>
        <w:tabs>
          <w:tab w:val="left" w:pos="720"/>
          <w:tab w:val="right" w:leader="dot" w:pos="8493"/>
        </w:tabs>
        <w:rPr>
          <w:rFonts w:eastAsiaTheme="minorEastAsia" w:cstheme="minorBidi"/>
          <w:smallCaps w:val="0"/>
          <w:noProof/>
          <w:sz w:val="22"/>
          <w:szCs w:val="22"/>
          <w:lang w:val="cs-CZ" w:eastAsia="cs-CZ"/>
        </w:rPr>
      </w:pPr>
      <w:hyperlink w:anchor="_Toc260133581" w:history="1">
        <w:r w:rsidRPr="00D17F9C">
          <w:rPr>
            <w:rStyle w:val="Hypertextovprepojenie"/>
            <w:noProof/>
          </w:rPr>
          <w:t>4.9</w:t>
        </w:r>
        <w:r>
          <w:rPr>
            <w:rFonts w:eastAsiaTheme="minorEastAsia" w:cstheme="minorBidi"/>
            <w:smallCaps w:val="0"/>
            <w:noProof/>
            <w:sz w:val="22"/>
            <w:szCs w:val="22"/>
            <w:lang w:val="cs-CZ" w:eastAsia="cs-CZ"/>
          </w:rPr>
          <w:tab/>
        </w:r>
        <w:r w:rsidRPr="00D17F9C">
          <w:rPr>
            <w:rStyle w:val="Hypertextovprepojenie"/>
            <w:noProof/>
          </w:rPr>
          <w:t>Dusík</w:t>
        </w:r>
        <w:r>
          <w:rPr>
            <w:noProof/>
            <w:webHidden/>
          </w:rPr>
          <w:tab/>
        </w:r>
        <w:r>
          <w:rPr>
            <w:noProof/>
            <w:webHidden/>
          </w:rPr>
          <w:fldChar w:fldCharType="begin"/>
        </w:r>
        <w:r>
          <w:rPr>
            <w:noProof/>
            <w:webHidden/>
          </w:rPr>
          <w:instrText xml:space="preserve"> PAGEREF _Toc260133581 \h </w:instrText>
        </w:r>
        <w:r>
          <w:rPr>
            <w:noProof/>
            <w:webHidden/>
          </w:rPr>
        </w:r>
        <w:r>
          <w:rPr>
            <w:noProof/>
            <w:webHidden/>
          </w:rPr>
          <w:fldChar w:fldCharType="separate"/>
        </w:r>
        <w:r w:rsidR="000A0A02">
          <w:rPr>
            <w:noProof/>
            <w:webHidden/>
          </w:rPr>
          <w:t>55</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2" w:history="1">
        <w:r w:rsidRPr="00D17F9C">
          <w:rPr>
            <w:rStyle w:val="Hypertextovprepojenie"/>
            <w:noProof/>
          </w:rPr>
          <w:t>4.9.1</w:t>
        </w:r>
        <w:r>
          <w:rPr>
            <w:rFonts w:eastAsiaTheme="minorEastAsia" w:cstheme="minorBidi"/>
            <w:i w:val="0"/>
            <w:iCs w:val="0"/>
            <w:noProof/>
            <w:sz w:val="22"/>
            <w:szCs w:val="22"/>
            <w:lang w:val="cs-CZ" w:eastAsia="cs-CZ"/>
          </w:rPr>
          <w:tab/>
        </w:r>
        <w:r w:rsidRPr="00D17F9C">
          <w:rPr>
            <w:rStyle w:val="Hypertextovprepojenie"/>
            <w:noProof/>
          </w:rPr>
          <w:t>Charakteristika dusíka</w:t>
        </w:r>
        <w:r>
          <w:rPr>
            <w:noProof/>
            <w:webHidden/>
          </w:rPr>
          <w:tab/>
        </w:r>
        <w:r>
          <w:rPr>
            <w:noProof/>
            <w:webHidden/>
          </w:rPr>
          <w:fldChar w:fldCharType="begin"/>
        </w:r>
        <w:r>
          <w:rPr>
            <w:noProof/>
            <w:webHidden/>
          </w:rPr>
          <w:instrText xml:space="preserve"> PAGEREF _Toc260133582 \h </w:instrText>
        </w:r>
        <w:r>
          <w:rPr>
            <w:noProof/>
            <w:webHidden/>
          </w:rPr>
        </w:r>
        <w:r>
          <w:rPr>
            <w:noProof/>
            <w:webHidden/>
          </w:rPr>
          <w:fldChar w:fldCharType="separate"/>
        </w:r>
        <w:r w:rsidR="000A0A02">
          <w:rPr>
            <w:noProof/>
            <w:webHidden/>
          </w:rPr>
          <w:t>55</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3" w:history="1">
        <w:r w:rsidRPr="00D17F9C">
          <w:rPr>
            <w:rStyle w:val="Hypertextovprepojenie"/>
            <w:noProof/>
          </w:rPr>
          <w:t>4.9.2</w:t>
        </w:r>
        <w:r>
          <w:rPr>
            <w:rFonts w:eastAsiaTheme="minorEastAsia" w:cstheme="minorBidi"/>
            <w:i w:val="0"/>
            <w:iCs w:val="0"/>
            <w:noProof/>
            <w:sz w:val="22"/>
            <w:szCs w:val="22"/>
            <w:lang w:val="cs-CZ" w:eastAsia="cs-CZ"/>
          </w:rPr>
          <w:tab/>
        </w:r>
        <w:r w:rsidRPr="00D17F9C">
          <w:rPr>
            <w:rStyle w:val="Hypertextovprepojenie"/>
            <w:noProof/>
          </w:rPr>
          <w:t>Výroba dusíka</w:t>
        </w:r>
        <w:r>
          <w:rPr>
            <w:noProof/>
            <w:webHidden/>
          </w:rPr>
          <w:tab/>
        </w:r>
        <w:r>
          <w:rPr>
            <w:noProof/>
            <w:webHidden/>
          </w:rPr>
          <w:fldChar w:fldCharType="begin"/>
        </w:r>
        <w:r>
          <w:rPr>
            <w:noProof/>
            <w:webHidden/>
          </w:rPr>
          <w:instrText xml:space="preserve"> PAGEREF _Toc260133583 \h </w:instrText>
        </w:r>
        <w:r>
          <w:rPr>
            <w:noProof/>
            <w:webHidden/>
          </w:rPr>
        </w:r>
        <w:r>
          <w:rPr>
            <w:noProof/>
            <w:webHidden/>
          </w:rPr>
          <w:fldChar w:fldCharType="separate"/>
        </w:r>
        <w:r w:rsidR="000A0A02">
          <w:rPr>
            <w:noProof/>
            <w:webHidden/>
          </w:rPr>
          <w:t>56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4" w:history="1">
        <w:r w:rsidRPr="00D17F9C">
          <w:rPr>
            <w:rStyle w:val="Hypertextovprepojenie"/>
            <w:noProof/>
          </w:rPr>
          <w:t>4.9.3</w:t>
        </w:r>
        <w:r>
          <w:rPr>
            <w:rFonts w:eastAsiaTheme="minorEastAsia" w:cstheme="minorBidi"/>
            <w:i w:val="0"/>
            <w:iCs w:val="0"/>
            <w:noProof/>
            <w:sz w:val="22"/>
            <w:szCs w:val="22"/>
            <w:lang w:val="cs-CZ" w:eastAsia="cs-CZ"/>
          </w:rPr>
          <w:tab/>
        </w:r>
        <w:r w:rsidRPr="00D17F9C">
          <w:rPr>
            <w:rStyle w:val="Hypertextovprepojenie"/>
            <w:noProof/>
          </w:rPr>
          <w:t>Emisie dusíka</w:t>
        </w:r>
        <w:r>
          <w:rPr>
            <w:noProof/>
            <w:webHidden/>
          </w:rPr>
          <w:tab/>
        </w:r>
        <w:r>
          <w:rPr>
            <w:noProof/>
            <w:webHidden/>
          </w:rPr>
          <w:fldChar w:fldCharType="begin"/>
        </w:r>
        <w:r>
          <w:rPr>
            <w:noProof/>
            <w:webHidden/>
          </w:rPr>
          <w:instrText xml:space="preserve"> PAGEREF _Toc260133584 \h </w:instrText>
        </w:r>
        <w:r>
          <w:rPr>
            <w:noProof/>
            <w:webHidden/>
          </w:rPr>
        </w:r>
        <w:r>
          <w:rPr>
            <w:noProof/>
            <w:webHidden/>
          </w:rPr>
          <w:fldChar w:fldCharType="separate"/>
        </w:r>
        <w:r w:rsidR="000A0A02">
          <w:rPr>
            <w:noProof/>
            <w:webHidden/>
          </w:rPr>
          <w:t>56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5" w:history="1">
        <w:r w:rsidRPr="00D17F9C">
          <w:rPr>
            <w:rStyle w:val="Hypertextovprepojenie"/>
            <w:noProof/>
          </w:rPr>
          <w:t>4.9.4</w:t>
        </w:r>
        <w:r>
          <w:rPr>
            <w:rFonts w:eastAsiaTheme="minorEastAsia" w:cstheme="minorBidi"/>
            <w:i w:val="0"/>
            <w:iCs w:val="0"/>
            <w:noProof/>
            <w:sz w:val="22"/>
            <w:szCs w:val="22"/>
            <w:lang w:val="cs-CZ" w:eastAsia="cs-CZ"/>
          </w:rPr>
          <w:tab/>
        </w:r>
        <w:r w:rsidRPr="00D17F9C">
          <w:rPr>
            <w:rStyle w:val="Hypertextovprepojenie"/>
            <w:noProof/>
          </w:rPr>
          <w:t>Výhody dusíka</w:t>
        </w:r>
        <w:r>
          <w:rPr>
            <w:noProof/>
            <w:webHidden/>
          </w:rPr>
          <w:tab/>
        </w:r>
        <w:r>
          <w:rPr>
            <w:noProof/>
            <w:webHidden/>
          </w:rPr>
          <w:fldChar w:fldCharType="begin"/>
        </w:r>
        <w:r>
          <w:rPr>
            <w:noProof/>
            <w:webHidden/>
          </w:rPr>
          <w:instrText xml:space="preserve"> PAGEREF _Toc260133585 \h </w:instrText>
        </w:r>
        <w:r>
          <w:rPr>
            <w:noProof/>
            <w:webHidden/>
          </w:rPr>
        </w:r>
        <w:r>
          <w:rPr>
            <w:noProof/>
            <w:webHidden/>
          </w:rPr>
          <w:fldChar w:fldCharType="separate"/>
        </w:r>
        <w:r w:rsidR="000A0A02">
          <w:rPr>
            <w:noProof/>
            <w:webHidden/>
          </w:rPr>
          <w:t>56</w:t>
        </w:r>
        <w:r>
          <w:rPr>
            <w:noProof/>
            <w:webHidden/>
          </w:rPr>
          <w:fldChar w:fldCharType="end"/>
        </w:r>
      </w:hyperlink>
    </w:p>
    <w:p w:rsidR="000A030A" w:rsidRDefault="000A030A">
      <w:pPr>
        <w:pStyle w:val="Obsah3"/>
        <w:tabs>
          <w:tab w:val="left" w:pos="1200"/>
          <w:tab w:val="right" w:leader="dot" w:pos="8493"/>
        </w:tabs>
        <w:rPr>
          <w:rFonts w:eastAsiaTheme="minorEastAsia" w:cstheme="minorBidi"/>
          <w:i w:val="0"/>
          <w:iCs w:val="0"/>
          <w:noProof/>
          <w:sz w:val="22"/>
          <w:szCs w:val="22"/>
          <w:lang w:val="cs-CZ" w:eastAsia="cs-CZ"/>
        </w:rPr>
      </w:pPr>
      <w:hyperlink w:anchor="_Toc260133586" w:history="1">
        <w:r w:rsidRPr="00D17F9C">
          <w:rPr>
            <w:rStyle w:val="Hypertextovprepojenie"/>
            <w:noProof/>
          </w:rPr>
          <w:t>4.9.5</w:t>
        </w:r>
        <w:r>
          <w:rPr>
            <w:rFonts w:eastAsiaTheme="minorEastAsia" w:cstheme="minorBidi"/>
            <w:i w:val="0"/>
            <w:iCs w:val="0"/>
            <w:noProof/>
            <w:sz w:val="22"/>
            <w:szCs w:val="22"/>
            <w:lang w:val="cs-CZ" w:eastAsia="cs-CZ"/>
          </w:rPr>
          <w:tab/>
        </w:r>
        <w:r w:rsidRPr="00D17F9C">
          <w:rPr>
            <w:rStyle w:val="Hypertextovprepojenie"/>
            <w:noProof/>
          </w:rPr>
          <w:t>Nevýhody dusíka</w:t>
        </w:r>
        <w:r>
          <w:rPr>
            <w:noProof/>
            <w:webHidden/>
          </w:rPr>
          <w:tab/>
        </w:r>
        <w:r>
          <w:rPr>
            <w:noProof/>
            <w:webHidden/>
          </w:rPr>
          <w:fldChar w:fldCharType="begin"/>
        </w:r>
        <w:r>
          <w:rPr>
            <w:noProof/>
            <w:webHidden/>
          </w:rPr>
          <w:instrText xml:space="preserve"> PAGEREF _Toc260133586 \h </w:instrText>
        </w:r>
        <w:r>
          <w:rPr>
            <w:noProof/>
            <w:webHidden/>
          </w:rPr>
        </w:r>
        <w:r>
          <w:rPr>
            <w:noProof/>
            <w:webHidden/>
          </w:rPr>
          <w:fldChar w:fldCharType="separate"/>
        </w:r>
        <w:r w:rsidR="000A0A02">
          <w:rPr>
            <w:noProof/>
            <w:webHidden/>
          </w:rPr>
          <w:t>57</w:t>
        </w:r>
        <w:r>
          <w:rPr>
            <w:noProof/>
            <w:webHidden/>
          </w:rPr>
          <w:fldChar w:fldCharType="end"/>
        </w:r>
      </w:hyperlink>
    </w:p>
    <w:p w:rsidR="000A030A" w:rsidRDefault="000A030A">
      <w:pPr>
        <w:pStyle w:val="Obsah2"/>
        <w:tabs>
          <w:tab w:val="left" w:pos="960"/>
          <w:tab w:val="right" w:leader="dot" w:pos="8493"/>
        </w:tabs>
        <w:rPr>
          <w:rFonts w:eastAsiaTheme="minorEastAsia" w:cstheme="minorBidi"/>
          <w:smallCaps w:val="0"/>
          <w:noProof/>
          <w:sz w:val="22"/>
          <w:szCs w:val="22"/>
          <w:lang w:val="cs-CZ" w:eastAsia="cs-CZ"/>
        </w:rPr>
      </w:pPr>
      <w:hyperlink w:anchor="_Toc260133587" w:history="1">
        <w:r w:rsidRPr="00D17F9C">
          <w:rPr>
            <w:rStyle w:val="Hypertextovprepojenie"/>
            <w:noProof/>
          </w:rPr>
          <w:t>4.10</w:t>
        </w:r>
        <w:r>
          <w:rPr>
            <w:rFonts w:eastAsiaTheme="minorEastAsia" w:cstheme="minorBidi"/>
            <w:smallCaps w:val="0"/>
            <w:noProof/>
            <w:sz w:val="22"/>
            <w:szCs w:val="22"/>
            <w:lang w:val="cs-CZ" w:eastAsia="cs-CZ"/>
          </w:rPr>
          <w:tab/>
        </w:r>
        <w:r w:rsidRPr="00D17F9C">
          <w:rPr>
            <w:rStyle w:val="Hypertextovprepojenie"/>
            <w:noProof/>
          </w:rPr>
          <w:t>Prestavba vozidla na pohon LPG</w:t>
        </w:r>
        <w:r>
          <w:rPr>
            <w:noProof/>
            <w:webHidden/>
          </w:rPr>
          <w:tab/>
        </w:r>
        <w:r>
          <w:rPr>
            <w:noProof/>
            <w:webHidden/>
          </w:rPr>
          <w:fldChar w:fldCharType="begin"/>
        </w:r>
        <w:r>
          <w:rPr>
            <w:noProof/>
            <w:webHidden/>
          </w:rPr>
          <w:instrText xml:space="preserve"> PAGEREF _Toc260133587 \h </w:instrText>
        </w:r>
        <w:r>
          <w:rPr>
            <w:noProof/>
            <w:webHidden/>
          </w:rPr>
        </w:r>
        <w:r>
          <w:rPr>
            <w:noProof/>
            <w:webHidden/>
          </w:rPr>
          <w:fldChar w:fldCharType="separate"/>
        </w:r>
        <w:r w:rsidR="000A0A02">
          <w:rPr>
            <w:noProof/>
            <w:webHidden/>
          </w:rPr>
          <w:t>58</w:t>
        </w:r>
        <w:r>
          <w:rPr>
            <w:noProof/>
            <w:webHidden/>
          </w:rPr>
          <w:fldChar w:fldCharType="end"/>
        </w:r>
      </w:hyperlink>
    </w:p>
    <w:p w:rsidR="000A030A" w:rsidRDefault="000A030A">
      <w:pPr>
        <w:pStyle w:val="Obsah2"/>
        <w:tabs>
          <w:tab w:val="left" w:pos="960"/>
          <w:tab w:val="right" w:leader="dot" w:pos="8493"/>
        </w:tabs>
        <w:rPr>
          <w:rFonts w:eastAsiaTheme="minorEastAsia" w:cstheme="minorBidi"/>
          <w:smallCaps w:val="0"/>
          <w:noProof/>
          <w:sz w:val="22"/>
          <w:szCs w:val="22"/>
          <w:lang w:val="cs-CZ" w:eastAsia="cs-CZ"/>
        </w:rPr>
      </w:pPr>
      <w:hyperlink w:anchor="_Toc260133588" w:history="1">
        <w:r w:rsidRPr="00D17F9C">
          <w:rPr>
            <w:rStyle w:val="Hypertextovprepojenie"/>
            <w:noProof/>
          </w:rPr>
          <w:t>4.11</w:t>
        </w:r>
        <w:r>
          <w:rPr>
            <w:rFonts w:eastAsiaTheme="minorEastAsia" w:cstheme="minorBidi"/>
            <w:smallCaps w:val="0"/>
            <w:noProof/>
            <w:sz w:val="22"/>
            <w:szCs w:val="22"/>
            <w:lang w:val="cs-CZ" w:eastAsia="cs-CZ"/>
          </w:rPr>
          <w:tab/>
        </w:r>
        <w:r w:rsidRPr="00D17F9C">
          <w:rPr>
            <w:rStyle w:val="Hypertextovprepojenie"/>
            <w:noProof/>
          </w:rPr>
          <w:t>Výber typu systému LPG</w:t>
        </w:r>
        <w:r>
          <w:rPr>
            <w:noProof/>
            <w:webHidden/>
          </w:rPr>
          <w:tab/>
        </w:r>
        <w:r>
          <w:rPr>
            <w:noProof/>
            <w:webHidden/>
          </w:rPr>
          <w:fldChar w:fldCharType="begin"/>
        </w:r>
        <w:r>
          <w:rPr>
            <w:noProof/>
            <w:webHidden/>
          </w:rPr>
          <w:instrText xml:space="preserve"> PAGEREF _Toc260133588 \h </w:instrText>
        </w:r>
        <w:r>
          <w:rPr>
            <w:noProof/>
            <w:webHidden/>
          </w:rPr>
        </w:r>
        <w:r>
          <w:rPr>
            <w:noProof/>
            <w:webHidden/>
          </w:rPr>
          <w:fldChar w:fldCharType="separate"/>
        </w:r>
        <w:r w:rsidR="000A0A02">
          <w:rPr>
            <w:noProof/>
            <w:webHidden/>
          </w:rPr>
          <w:t>59</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89" w:history="1">
        <w:r w:rsidRPr="00D17F9C">
          <w:rPr>
            <w:rStyle w:val="Hypertextovprepojenie"/>
            <w:noProof/>
          </w:rPr>
          <w:t>4.11.1</w:t>
        </w:r>
        <w:r>
          <w:rPr>
            <w:rFonts w:eastAsiaTheme="minorEastAsia" w:cstheme="minorBidi"/>
            <w:i w:val="0"/>
            <w:iCs w:val="0"/>
            <w:noProof/>
            <w:sz w:val="22"/>
            <w:szCs w:val="22"/>
            <w:lang w:val="cs-CZ" w:eastAsia="cs-CZ"/>
          </w:rPr>
          <w:tab/>
        </w:r>
        <w:r w:rsidRPr="00D17F9C">
          <w:rPr>
            <w:rStyle w:val="Hypertextovprepojenie"/>
            <w:noProof/>
          </w:rPr>
          <w:t>Systém s centrálnym zmiešavačom</w:t>
        </w:r>
        <w:r>
          <w:rPr>
            <w:noProof/>
            <w:webHidden/>
          </w:rPr>
          <w:tab/>
        </w:r>
        <w:r>
          <w:rPr>
            <w:noProof/>
            <w:webHidden/>
          </w:rPr>
          <w:fldChar w:fldCharType="begin"/>
        </w:r>
        <w:r>
          <w:rPr>
            <w:noProof/>
            <w:webHidden/>
          </w:rPr>
          <w:instrText xml:space="preserve"> PAGEREF _Toc260133589 \h </w:instrText>
        </w:r>
        <w:r>
          <w:rPr>
            <w:noProof/>
            <w:webHidden/>
          </w:rPr>
        </w:r>
        <w:r>
          <w:rPr>
            <w:noProof/>
            <w:webHidden/>
          </w:rPr>
          <w:fldChar w:fldCharType="separate"/>
        </w:r>
        <w:r w:rsidR="000A0A02">
          <w:rPr>
            <w:noProof/>
            <w:webHidden/>
          </w:rPr>
          <w:t>59</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0" w:history="1">
        <w:r w:rsidRPr="00D17F9C">
          <w:rPr>
            <w:rStyle w:val="Hypertextovprepojenie"/>
            <w:noProof/>
          </w:rPr>
          <w:t>4.11.2</w:t>
        </w:r>
        <w:r>
          <w:rPr>
            <w:rFonts w:eastAsiaTheme="minorEastAsia" w:cstheme="minorBidi"/>
            <w:i w:val="0"/>
            <w:iCs w:val="0"/>
            <w:noProof/>
            <w:sz w:val="22"/>
            <w:szCs w:val="22"/>
            <w:lang w:val="cs-CZ" w:eastAsia="cs-CZ"/>
          </w:rPr>
          <w:tab/>
        </w:r>
        <w:r w:rsidRPr="00D17F9C">
          <w:rPr>
            <w:rStyle w:val="Hypertextovprepojenie"/>
            <w:noProof/>
          </w:rPr>
          <w:t>Systém s centrálnym zmiešavačom riadený lambda sondou</w:t>
        </w:r>
        <w:r>
          <w:rPr>
            <w:noProof/>
            <w:webHidden/>
          </w:rPr>
          <w:tab/>
        </w:r>
        <w:r>
          <w:rPr>
            <w:noProof/>
            <w:webHidden/>
          </w:rPr>
          <w:fldChar w:fldCharType="begin"/>
        </w:r>
        <w:r>
          <w:rPr>
            <w:noProof/>
            <w:webHidden/>
          </w:rPr>
          <w:instrText xml:space="preserve"> PAGEREF _Toc260133590 \h </w:instrText>
        </w:r>
        <w:r>
          <w:rPr>
            <w:noProof/>
            <w:webHidden/>
          </w:rPr>
        </w:r>
        <w:r>
          <w:rPr>
            <w:noProof/>
            <w:webHidden/>
          </w:rPr>
          <w:fldChar w:fldCharType="separate"/>
        </w:r>
        <w:r w:rsidR="000A0A02">
          <w:rPr>
            <w:noProof/>
            <w:webHidden/>
          </w:rPr>
          <w:t>59</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1" w:history="1">
        <w:r w:rsidRPr="00D17F9C">
          <w:rPr>
            <w:rStyle w:val="Hypertextovprepojenie"/>
            <w:noProof/>
          </w:rPr>
          <w:t>4.11.3</w:t>
        </w:r>
        <w:r>
          <w:rPr>
            <w:rFonts w:eastAsiaTheme="minorEastAsia" w:cstheme="minorBidi"/>
            <w:i w:val="0"/>
            <w:iCs w:val="0"/>
            <w:noProof/>
            <w:sz w:val="22"/>
            <w:szCs w:val="22"/>
            <w:lang w:val="cs-CZ" w:eastAsia="cs-CZ"/>
          </w:rPr>
          <w:tab/>
        </w:r>
        <w:r w:rsidRPr="00D17F9C">
          <w:rPr>
            <w:rStyle w:val="Hypertextovprepojenie"/>
            <w:noProof/>
          </w:rPr>
          <w:t>Systém kontinuálneho vstrekovania</w:t>
        </w:r>
        <w:r>
          <w:rPr>
            <w:noProof/>
            <w:webHidden/>
          </w:rPr>
          <w:tab/>
        </w:r>
        <w:r>
          <w:rPr>
            <w:noProof/>
            <w:webHidden/>
          </w:rPr>
          <w:fldChar w:fldCharType="begin"/>
        </w:r>
        <w:r>
          <w:rPr>
            <w:noProof/>
            <w:webHidden/>
          </w:rPr>
          <w:instrText xml:space="preserve"> PAGEREF _Toc260133591 \h </w:instrText>
        </w:r>
        <w:r>
          <w:rPr>
            <w:noProof/>
            <w:webHidden/>
          </w:rPr>
        </w:r>
        <w:r>
          <w:rPr>
            <w:noProof/>
            <w:webHidden/>
          </w:rPr>
          <w:fldChar w:fldCharType="separate"/>
        </w:r>
        <w:r w:rsidR="000A0A02">
          <w:rPr>
            <w:noProof/>
            <w:webHidden/>
          </w:rPr>
          <w:t>60</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2" w:history="1">
        <w:r w:rsidRPr="00D17F9C">
          <w:rPr>
            <w:rStyle w:val="Hypertextovprepojenie"/>
            <w:noProof/>
          </w:rPr>
          <w:t>4.11.4</w:t>
        </w:r>
        <w:r>
          <w:rPr>
            <w:rFonts w:eastAsiaTheme="minorEastAsia" w:cstheme="minorBidi"/>
            <w:i w:val="0"/>
            <w:iCs w:val="0"/>
            <w:noProof/>
            <w:sz w:val="22"/>
            <w:szCs w:val="22"/>
            <w:lang w:val="cs-CZ" w:eastAsia="cs-CZ"/>
          </w:rPr>
          <w:tab/>
        </w:r>
        <w:r w:rsidRPr="00D17F9C">
          <w:rPr>
            <w:rStyle w:val="Hypertextovprepojenie"/>
            <w:noProof/>
          </w:rPr>
          <w:t>Systém sekvenčného vstrekovania</w:t>
        </w:r>
        <w:r>
          <w:rPr>
            <w:noProof/>
            <w:webHidden/>
          </w:rPr>
          <w:tab/>
        </w:r>
        <w:r>
          <w:rPr>
            <w:noProof/>
            <w:webHidden/>
          </w:rPr>
          <w:fldChar w:fldCharType="begin"/>
        </w:r>
        <w:r>
          <w:rPr>
            <w:noProof/>
            <w:webHidden/>
          </w:rPr>
          <w:instrText xml:space="preserve"> PAGEREF _Toc260133592 \h </w:instrText>
        </w:r>
        <w:r>
          <w:rPr>
            <w:noProof/>
            <w:webHidden/>
          </w:rPr>
        </w:r>
        <w:r>
          <w:rPr>
            <w:noProof/>
            <w:webHidden/>
          </w:rPr>
          <w:fldChar w:fldCharType="separate"/>
        </w:r>
        <w:r w:rsidR="000A0A02">
          <w:rPr>
            <w:noProof/>
            <w:webHidden/>
          </w:rPr>
          <w:t>61</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3" w:history="1">
        <w:r w:rsidRPr="00D17F9C">
          <w:rPr>
            <w:rStyle w:val="Hypertextovprepojenie"/>
            <w:noProof/>
          </w:rPr>
          <w:t>4.11.5</w:t>
        </w:r>
        <w:r>
          <w:rPr>
            <w:rFonts w:eastAsiaTheme="minorEastAsia" w:cstheme="minorBidi"/>
            <w:i w:val="0"/>
            <w:iCs w:val="0"/>
            <w:noProof/>
            <w:sz w:val="22"/>
            <w:szCs w:val="22"/>
            <w:lang w:val="cs-CZ" w:eastAsia="cs-CZ"/>
          </w:rPr>
          <w:tab/>
        </w:r>
        <w:r w:rsidRPr="00D17F9C">
          <w:rPr>
            <w:rStyle w:val="Hypertextovprepojenie"/>
            <w:noProof/>
          </w:rPr>
          <w:t>Systém sekvenčného vstrekovania - kvapalná fáza - LPI</w:t>
        </w:r>
        <w:r>
          <w:rPr>
            <w:noProof/>
            <w:webHidden/>
          </w:rPr>
          <w:tab/>
        </w:r>
        <w:r>
          <w:rPr>
            <w:noProof/>
            <w:webHidden/>
          </w:rPr>
          <w:fldChar w:fldCharType="begin"/>
        </w:r>
        <w:r>
          <w:rPr>
            <w:noProof/>
            <w:webHidden/>
          </w:rPr>
          <w:instrText xml:space="preserve"> PAGEREF _Toc260133593 \h </w:instrText>
        </w:r>
        <w:r>
          <w:rPr>
            <w:noProof/>
            <w:webHidden/>
          </w:rPr>
        </w:r>
        <w:r>
          <w:rPr>
            <w:noProof/>
            <w:webHidden/>
          </w:rPr>
          <w:fldChar w:fldCharType="separate"/>
        </w:r>
        <w:r w:rsidR="000A0A02">
          <w:rPr>
            <w:noProof/>
            <w:webHidden/>
          </w:rPr>
          <w:t>62</w:t>
        </w:r>
        <w:r>
          <w:rPr>
            <w:noProof/>
            <w:webHidden/>
          </w:rPr>
          <w:fldChar w:fldCharType="end"/>
        </w:r>
      </w:hyperlink>
    </w:p>
    <w:p w:rsidR="000A030A" w:rsidRDefault="000A030A">
      <w:pPr>
        <w:pStyle w:val="Obsah2"/>
        <w:tabs>
          <w:tab w:val="left" w:pos="960"/>
          <w:tab w:val="right" w:leader="dot" w:pos="8493"/>
        </w:tabs>
        <w:rPr>
          <w:rFonts w:eastAsiaTheme="minorEastAsia" w:cstheme="minorBidi"/>
          <w:smallCaps w:val="0"/>
          <w:noProof/>
          <w:sz w:val="22"/>
          <w:szCs w:val="22"/>
          <w:lang w:val="cs-CZ" w:eastAsia="cs-CZ"/>
        </w:rPr>
      </w:pPr>
      <w:hyperlink w:anchor="_Toc260133594" w:history="1">
        <w:r w:rsidRPr="00D17F9C">
          <w:rPr>
            <w:rStyle w:val="Hypertextovprepojenie"/>
            <w:noProof/>
          </w:rPr>
          <w:t>4.12</w:t>
        </w:r>
        <w:r>
          <w:rPr>
            <w:rFonts w:eastAsiaTheme="minorEastAsia" w:cstheme="minorBidi"/>
            <w:smallCaps w:val="0"/>
            <w:noProof/>
            <w:sz w:val="22"/>
            <w:szCs w:val="22"/>
            <w:lang w:val="cs-CZ" w:eastAsia="cs-CZ"/>
          </w:rPr>
          <w:tab/>
        </w:r>
        <w:r w:rsidRPr="00D17F9C">
          <w:rPr>
            <w:rStyle w:val="Hypertextovprepojenie"/>
            <w:noProof/>
          </w:rPr>
          <w:t>Komponenty použité pri prestavbe na LPG</w:t>
        </w:r>
        <w:r>
          <w:rPr>
            <w:noProof/>
            <w:webHidden/>
          </w:rPr>
          <w:tab/>
        </w:r>
        <w:r>
          <w:rPr>
            <w:noProof/>
            <w:webHidden/>
          </w:rPr>
          <w:fldChar w:fldCharType="begin"/>
        </w:r>
        <w:r>
          <w:rPr>
            <w:noProof/>
            <w:webHidden/>
          </w:rPr>
          <w:instrText xml:space="preserve"> PAGEREF _Toc260133594 \h </w:instrText>
        </w:r>
        <w:r>
          <w:rPr>
            <w:noProof/>
            <w:webHidden/>
          </w:rPr>
        </w:r>
        <w:r>
          <w:rPr>
            <w:noProof/>
            <w:webHidden/>
          </w:rPr>
          <w:fldChar w:fldCharType="separate"/>
        </w:r>
        <w:r w:rsidR="000A0A02">
          <w:rPr>
            <w:noProof/>
            <w:webHidden/>
          </w:rPr>
          <w:t>63</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5" w:history="1">
        <w:r w:rsidRPr="00D17F9C">
          <w:rPr>
            <w:rStyle w:val="Hypertextovprepojenie"/>
            <w:noProof/>
          </w:rPr>
          <w:t>4.12.1</w:t>
        </w:r>
        <w:r>
          <w:rPr>
            <w:rFonts w:eastAsiaTheme="minorEastAsia" w:cstheme="minorBidi"/>
            <w:i w:val="0"/>
            <w:iCs w:val="0"/>
            <w:noProof/>
            <w:sz w:val="22"/>
            <w:szCs w:val="22"/>
            <w:lang w:val="cs-CZ" w:eastAsia="cs-CZ"/>
          </w:rPr>
          <w:tab/>
        </w:r>
        <w:r w:rsidRPr="00D17F9C">
          <w:rPr>
            <w:rStyle w:val="Hypertextovprepojenie"/>
            <w:noProof/>
          </w:rPr>
          <w:t>Zmeny týkajúce sa prednej časti vozidla</w:t>
        </w:r>
        <w:r>
          <w:rPr>
            <w:noProof/>
            <w:webHidden/>
          </w:rPr>
          <w:tab/>
        </w:r>
        <w:r>
          <w:rPr>
            <w:noProof/>
            <w:webHidden/>
          </w:rPr>
          <w:fldChar w:fldCharType="begin"/>
        </w:r>
        <w:r>
          <w:rPr>
            <w:noProof/>
            <w:webHidden/>
          </w:rPr>
          <w:instrText xml:space="preserve"> PAGEREF _Toc260133595 \h </w:instrText>
        </w:r>
        <w:r>
          <w:rPr>
            <w:noProof/>
            <w:webHidden/>
          </w:rPr>
        </w:r>
        <w:r>
          <w:rPr>
            <w:noProof/>
            <w:webHidden/>
          </w:rPr>
          <w:fldChar w:fldCharType="separate"/>
        </w:r>
        <w:r w:rsidR="000A0A02">
          <w:rPr>
            <w:noProof/>
            <w:webHidden/>
          </w:rPr>
          <w:t>63</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6" w:history="1">
        <w:r w:rsidRPr="00D17F9C">
          <w:rPr>
            <w:rStyle w:val="Hypertextovprepojenie"/>
            <w:noProof/>
          </w:rPr>
          <w:t>4.12.2</w:t>
        </w:r>
        <w:r>
          <w:rPr>
            <w:rFonts w:eastAsiaTheme="minorEastAsia" w:cstheme="minorBidi"/>
            <w:i w:val="0"/>
            <w:iCs w:val="0"/>
            <w:noProof/>
            <w:sz w:val="22"/>
            <w:szCs w:val="22"/>
            <w:lang w:val="cs-CZ" w:eastAsia="cs-CZ"/>
          </w:rPr>
          <w:tab/>
        </w:r>
        <w:r w:rsidRPr="00D17F9C">
          <w:rPr>
            <w:rStyle w:val="Hypertextovprepojenie"/>
            <w:noProof/>
          </w:rPr>
          <w:t>Zmeny týkajúce sa zadnej časti vozidla</w:t>
        </w:r>
        <w:r>
          <w:rPr>
            <w:noProof/>
            <w:webHidden/>
          </w:rPr>
          <w:tab/>
        </w:r>
        <w:r>
          <w:rPr>
            <w:noProof/>
            <w:webHidden/>
          </w:rPr>
          <w:fldChar w:fldCharType="begin"/>
        </w:r>
        <w:r>
          <w:rPr>
            <w:noProof/>
            <w:webHidden/>
          </w:rPr>
          <w:instrText xml:space="preserve"> PAGEREF _Toc260133596 \h </w:instrText>
        </w:r>
        <w:r>
          <w:rPr>
            <w:noProof/>
            <w:webHidden/>
          </w:rPr>
        </w:r>
        <w:r>
          <w:rPr>
            <w:noProof/>
            <w:webHidden/>
          </w:rPr>
          <w:fldChar w:fldCharType="separate"/>
        </w:r>
        <w:r w:rsidR="000A0A02">
          <w:rPr>
            <w:noProof/>
            <w:webHidden/>
          </w:rPr>
          <w:t>68</w:t>
        </w:r>
        <w:r>
          <w:rPr>
            <w:noProof/>
            <w:webHidden/>
          </w:rPr>
          <w:fldChar w:fldCharType="end"/>
        </w:r>
      </w:hyperlink>
    </w:p>
    <w:p w:rsidR="000A030A" w:rsidRDefault="000A030A">
      <w:pPr>
        <w:pStyle w:val="Obsah3"/>
        <w:tabs>
          <w:tab w:val="left" w:pos="1440"/>
          <w:tab w:val="right" w:leader="dot" w:pos="8493"/>
        </w:tabs>
        <w:rPr>
          <w:rFonts w:eastAsiaTheme="minorEastAsia" w:cstheme="minorBidi"/>
          <w:i w:val="0"/>
          <w:iCs w:val="0"/>
          <w:noProof/>
          <w:sz w:val="22"/>
          <w:szCs w:val="22"/>
          <w:lang w:val="cs-CZ" w:eastAsia="cs-CZ"/>
        </w:rPr>
      </w:pPr>
      <w:hyperlink w:anchor="_Toc260133597" w:history="1">
        <w:r w:rsidRPr="00D17F9C">
          <w:rPr>
            <w:rStyle w:val="Hypertextovprepojenie"/>
            <w:noProof/>
          </w:rPr>
          <w:t>4.12.3</w:t>
        </w:r>
        <w:r>
          <w:rPr>
            <w:rFonts w:eastAsiaTheme="minorEastAsia" w:cstheme="minorBidi"/>
            <w:i w:val="0"/>
            <w:iCs w:val="0"/>
            <w:noProof/>
            <w:sz w:val="22"/>
            <w:szCs w:val="22"/>
            <w:lang w:val="cs-CZ" w:eastAsia="cs-CZ"/>
          </w:rPr>
          <w:tab/>
        </w:r>
        <w:r w:rsidRPr="00D17F9C">
          <w:rPr>
            <w:rStyle w:val="Hypertextovprepojenie"/>
            <w:noProof/>
          </w:rPr>
          <w:t>Spojovací a doplnkový materiál</w:t>
        </w:r>
        <w:r>
          <w:rPr>
            <w:noProof/>
            <w:webHidden/>
          </w:rPr>
          <w:tab/>
        </w:r>
        <w:r>
          <w:rPr>
            <w:noProof/>
            <w:webHidden/>
          </w:rPr>
          <w:fldChar w:fldCharType="begin"/>
        </w:r>
        <w:r>
          <w:rPr>
            <w:noProof/>
            <w:webHidden/>
          </w:rPr>
          <w:instrText xml:space="preserve"> PAGEREF _Toc260133597 \h </w:instrText>
        </w:r>
        <w:r>
          <w:rPr>
            <w:noProof/>
            <w:webHidden/>
          </w:rPr>
        </w:r>
        <w:r>
          <w:rPr>
            <w:noProof/>
            <w:webHidden/>
          </w:rPr>
          <w:fldChar w:fldCharType="separate"/>
        </w:r>
        <w:r w:rsidR="000A0A02">
          <w:rPr>
            <w:noProof/>
            <w:webHidden/>
          </w:rPr>
          <w:t>71</w:t>
        </w:r>
        <w:r>
          <w:rPr>
            <w:noProof/>
            <w:webHidden/>
          </w:rPr>
          <w:fldChar w:fldCharType="end"/>
        </w:r>
      </w:hyperlink>
    </w:p>
    <w:p w:rsidR="000A030A" w:rsidRDefault="000A030A">
      <w:pPr>
        <w:pStyle w:val="Obsah2"/>
        <w:tabs>
          <w:tab w:val="left" w:pos="960"/>
          <w:tab w:val="right" w:leader="dot" w:pos="8493"/>
        </w:tabs>
        <w:rPr>
          <w:rFonts w:eastAsiaTheme="minorEastAsia" w:cstheme="minorBidi"/>
          <w:smallCaps w:val="0"/>
          <w:noProof/>
          <w:sz w:val="22"/>
          <w:szCs w:val="22"/>
          <w:lang w:val="cs-CZ" w:eastAsia="cs-CZ"/>
        </w:rPr>
      </w:pPr>
      <w:hyperlink w:anchor="_Toc260133598" w:history="1">
        <w:r w:rsidRPr="00D17F9C">
          <w:rPr>
            <w:rStyle w:val="Hypertextovprepojenie"/>
            <w:noProof/>
          </w:rPr>
          <w:t>4.13</w:t>
        </w:r>
        <w:r>
          <w:rPr>
            <w:rFonts w:eastAsiaTheme="minorEastAsia" w:cstheme="minorBidi"/>
            <w:smallCaps w:val="0"/>
            <w:noProof/>
            <w:sz w:val="22"/>
            <w:szCs w:val="22"/>
            <w:lang w:val="cs-CZ" w:eastAsia="cs-CZ"/>
          </w:rPr>
          <w:tab/>
        </w:r>
        <w:r w:rsidRPr="00D17F9C">
          <w:rPr>
            <w:rStyle w:val="Hypertextovprepojenie"/>
            <w:noProof/>
          </w:rPr>
          <w:t>Meranie emisií LPG/benzín</w:t>
        </w:r>
        <w:r>
          <w:rPr>
            <w:noProof/>
            <w:webHidden/>
          </w:rPr>
          <w:tab/>
        </w:r>
        <w:r>
          <w:rPr>
            <w:noProof/>
            <w:webHidden/>
          </w:rPr>
          <w:fldChar w:fldCharType="begin"/>
        </w:r>
        <w:r>
          <w:rPr>
            <w:noProof/>
            <w:webHidden/>
          </w:rPr>
          <w:instrText xml:space="preserve"> PAGEREF _Toc260133598 \h </w:instrText>
        </w:r>
        <w:r>
          <w:rPr>
            <w:noProof/>
            <w:webHidden/>
          </w:rPr>
        </w:r>
        <w:r>
          <w:rPr>
            <w:noProof/>
            <w:webHidden/>
          </w:rPr>
          <w:fldChar w:fldCharType="separate"/>
        </w:r>
        <w:r w:rsidR="000A0A02">
          <w:rPr>
            <w:noProof/>
            <w:webHidden/>
          </w:rPr>
          <w:t>72</w:t>
        </w:r>
        <w:r>
          <w:rPr>
            <w:noProof/>
            <w:webHidden/>
          </w:rPr>
          <w:fldChar w:fldCharType="end"/>
        </w:r>
      </w:hyperlink>
    </w:p>
    <w:p w:rsidR="000A030A" w:rsidRDefault="000A030A">
      <w:pPr>
        <w:pStyle w:val="Obsah1"/>
        <w:tabs>
          <w:tab w:val="left" w:pos="480"/>
          <w:tab w:val="right" w:leader="dot" w:pos="8493"/>
        </w:tabs>
        <w:rPr>
          <w:rFonts w:eastAsiaTheme="minorEastAsia" w:cstheme="minorBidi"/>
          <w:b w:val="0"/>
          <w:bCs w:val="0"/>
          <w:caps w:val="0"/>
          <w:noProof/>
          <w:sz w:val="22"/>
          <w:szCs w:val="22"/>
          <w:lang w:val="cs-CZ" w:eastAsia="cs-CZ"/>
        </w:rPr>
      </w:pPr>
      <w:hyperlink w:anchor="_Toc260133599" w:history="1">
        <w:r w:rsidRPr="00D17F9C">
          <w:rPr>
            <w:rStyle w:val="Hypertextovprepojenie"/>
            <w:noProof/>
          </w:rPr>
          <w:t>5</w:t>
        </w:r>
        <w:r>
          <w:rPr>
            <w:rFonts w:eastAsiaTheme="minorEastAsia" w:cstheme="minorBidi"/>
            <w:b w:val="0"/>
            <w:bCs w:val="0"/>
            <w:caps w:val="0"/>
            <w:noProof/>
            <w:sz w:val="22"/>
            <w:szCs w:val="22"/>
            <w:lang w:val="cs-CZ" w:eastAsia="cs-CZ"/>
          </w:rPr>
          <w:tab/>
        </w:r>
        <w:r w:rsidRPr="00D17F9C">
          <w:rPr>
            <w:rStyle w:val="Hypertextovprepojenie"/>
            <w:noProof/>
          </w:rPr>
          <w:t>Záver</w:t>
        </w:r>
        <w:r>
          <w:rPr>
            <w:noProof/>
            <w:webHidden/>
          </w:rPr>
          <w:tab/>
        </w:r>
        <w:r>
          <w:rPr>
            <w:noProof/>
            <w:webHidden/>
          </w:rPr>
          <w:fldChar w:fldCharType="begin"/>
        </w:r>
        <w:r>
          <w:rPr>
            <w:noProof/>
            <w:webHidden/>
          </w:rPr>
          <w:instrText xml:space="preserve"> PAGEREF _Toc260133599 \h </w:instrText>
        </w:r>
        <w:r>
          <w:rPr>
            <w:noProof/>
            <w:webHidden/>
          </w:rPr>
        </w:r>
        <w:r>
          <w:rPr>
            <w:noProof/>
            <w:webHidden/>
          </w:rPr>
          <w:fldChar w:fldCharType="separate"/>
        </w:r>
        <w:r w:rsidR="000A0A02">
          <w:rPr>
            <w:noProof/>
            <w:webHidden/>
          </w:rPr>
          <w:t>79</w:t>
        </w:r>
        <w:r>
          <w:rPr>
            <w:noProof/>
            <w:webHidden/>
          </w:rPr>
          <w:fldChar w:fldCharType="end"/>
        </w:r>
      </w:hyperlink>
    </w:p>
    <w:p w:rsidR="000A030A" w:rsidRDefault="000A030A">
      <w:pPr>
        <w:pStyle w:val="Obsah1"/>
        <w:tabs>
          <w:tab w:val="right" w:leader="dot" w:pos="8493"/>
        </w:tabs>
        <w:rPr>
          <w:rFonts w:eastAsiaTheme="minorEastAsia" w:cstheme="minorBidi"/>
          <w:b w:val="0"/>
          <w:bCs w:val="0"/>
          <w:caps w:val="0"/>
          <w:noProof/>
          <w:sz w:val="22"/>
          <w:szCs w:val="22"/>
          <w:lang w:val="cs-CZ" w:eastAsia="cs-CZ"/>
        </w:rPr>
      </w:pPr>
      <w:hyperlink w:anchor="_Toc260133600" w:history="1">
        <w:r w:rsidRPr="00D17F9C">
          <w:rPr>
            <w:rStyle w:val="Hypertextovprepojenie"/>
            <w:noProof/>
          </w:rPr>
          <w:t>Zoznam použitej literatúry</w:t>
        </w:r>
        <w:r>
          <w:rPr>
            <w:noProof/>
            <w:webHidden/>
          </w:rPr>
          <w:tab/>
        </w:r>
        <w:r>
          <w:rPr>
            <w:noProof/>
            <w:webHidden/>
          </w:rPr>
          <w:fldChar w:fldCharType="begin"/>
        </w:r>
        <w:r>
          <w:rPr>
            <w:noProof/>
            <w:webHidden/>
          </w:rPr>
          <w:instrText xml:space="preserve"> PAGEREF _Toc260133600 \h </w:instrText>
        </w:r>
        <w:r>
          <w:rPr>
            <w:noProof/>
            <w:webHidden/>
          </w:rPr>
        </w:r>
        <w:r>
          <w:rPr>
            <w:noProof/>
            <w:webHidden/>
          </w:rPr>
          <w:fldChar w:fldCharType="separate"/>
        </w:r>
        <w:r w:rsidR="000A0A02">
          <w:rPr>
            <w:noProof/>
            <w:webHidden/>
          </w:rPr>
          <w:t>80</w:t>
        </w:r>
        <w:r>
          <w:rPr>
            <w:noProof/>
            <w:webHidden/>
          </w:rPr>
          <w:fldChar w:fldCharType="end"/>
        </w:r>
      </w:hyperlink>
    </w:p>
    <w:p w:rsidR="009F1D6C" w:rsidRPr="009F1D6C" w:rsidRDefault="00893DFF" w:rsidP="009F1D6C">
      <w:r>
        <w:fldChar w:fldCharType="end"/>
      </w:r>
    </w:p>
    <w:p w:rsidR="00875108" w:rsidRDefault="00BF37B7" w:rsidP="00307FAC">
      <w:pPr>
        <w:pStyle w:val="Nadpis1"/>
        <w:rPr>
          <w:noProof/>
        </w:rPr>
      </w:pPr>
      <w:r>
        <w:br w:type="page"/>
      </w:r>
      <w:bookmarkStart w:id="13" w:name="_Toc260133506"/>
      <w:r w:rsidR="00307FAC">
        <w:lastRenderedPageBreak/>
        <w:t>Z</w:t>
      </w:r>
      <w:r w:rsidR="00285F4F">
        <w:t xml:space="preserve">oznam </w:t>
      </w:r>
      <w:r w:rsidR="00007A01">
        <w:t>ilustrácií</w:t>
      </w:r>
      <w:bookmarkEnd w:id="13"/>
      <w:r w:rsidR="00893DFF" w:rsidRPr="00893DFF">
        <w:fldChar w:fldCharType="begin"/>
      </w:r>
      <w:r w:rsidR="00307FAC">
        <w:instrText xml:space="preserve"> TOC \h \z \c "Obr." </w:instrText>
      </w:r>
      <w:r w:rsidR="00893DFF" w:rsidRPr="00893DFF">
        <w:fldChar w:fldCharType="separate"/>
      </w:r>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499" w:history="1">
        <w:r w:rsidRPr="0010676D">
          <w:rPr>
            <w:rStyle w:val="Hypertextovprepojenie"/>
            <w:noProof/>
          </w:rPr>
          <w:t>Obr. 1: Hlavné časti elektromobilu [1]</w:t>
        </w:r>
        <w:r>
          <w:rPr>
            <w:noProof/>
            <w:webHidden/>
          </w:rPr>
          <w:tab/>
        </w:r>
        <w:r>
          <w:rPr>
            <w:noProof/>
            <w:webHidden/>
          </w:rPr>
          <w:fldChar w:fldCharType="begin"/>
        </w:r>
        <w:r>
          <w:rPr>
            <w:noProof/>
            <w:webHidden/>
          </w:rPr>
          <w:instrText xml:space="preserve"> PAGEREF _Toc260132499 \h </w:instrText>
        </w:r>
        <w:r>
          <w:rPr>
            <w:noProof/>
            <w:webHidden/>
          </w:rPr>
        </w:r>
        <w:r>
          <w:rPr>
            <w:noProof/>
            <w:webHidden/>
          </w:rPr>
          <w:fldChar w:fldCharType="separate"/>
        </w:r>
        <w:r w:rsidR="000A0A02">
          <w:rPr>
            <w:noProof/>
            <w:webHidden/>
          </w:rPr>
          <w:t>16</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0" w:history="1">
        <w:r w:rsidRPr="0010676D">
          <w:rPr>
            <w:rStyle w:val="Hypertextovprepojenie"/>
            <w:noProof/>
          </w:rPr>
          <w:t>Obr. 2: Sériové zapojenie pohonných jednotiek [2]</w:t>
        </w:r>
        <w:r>
          <w:rPr>
            <w:noProof/>
            <w:webHidden/>
          </w:rPr>
          <w:tab/>
        </w:r>
        <w:r>
          <w:rPr>
            <w:noProof/>
            <w:webHidden/>
          </w:rPr>
          <w:fldChar w:fldCharType="begin"/>
        </w:r>
        <w:r>
          <w:rPr>
            <w:noProof/>
            <w:webHidden/>
          </w:rPr>
          <w:instrText xml:space="preserve"> PAGEREF _Toc260132500 \h </w:instrText>
        </w:r>
        <w:r>
          <w:rPr>
            <w:noProof/>
            <w:webHidden/>
          </w:rPr>
        </w:r>
        <w:r>
          <w:rPr>
            <w:noProof/>
            <w:webHidden/>
          </w:rPr>
          <w:fldChar w:fldCharType="separate"/>
        </w:r>
        <w:r w:rsidR="000A0A02">
          <w:rPr>
            <w:noProof/>
            <w:webHidden/>
          </w:rPr>
          <w:t>16</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1" w:history="1">
        <w:r w:rsidRPr="0010676D">
          <w:rPr>
            <w:rStyle w:val="Hypertextovprepojenie"/>
            <w:noProof/>
          </w:rPr>
          <w:t>Obr. 3: Paralelné zapojenie pohonných jednotiek [2]</w:t>
        </w:r>
        <w:r>
          <w:rPr>
            <w:noProof/>
            <w:webHidden/>
          </w:rPr>
          <w:tab/>
        </w:r>
        <w:r>
          <w:rPr>
            <w:noProof/>
            <w:webHidden/>
          </w:rPr>
          <w:fldChar w:fldCharType="begin"/>
        </w:r>
        <w:r>
          <w:rPr>
            <w:noProof/>
            <w:webHidden/>
          </w:rPr>
          <w:instrText xml:space="preserve"> PAGEREF _Toc260132501 \h </w:instrText>
        </w:r>
        <w:r>
          <w:rPr>
            <w:noProof/>
            <w:webHidden/>
          </w:rPr>
        </w:r>
        <w:r>
          <w:rPr>
            <w:noProof/>
            <w:webHidden/>
          </w:rPr>
          <w:fldChar w:fldCharType="separate"/>
        </w:r>
        <w:r w:rsidR="000A0A02">
          <w:rPr>
            <w:noProof/>
            <w:webHidden/>
          </w:rPr>
          <w:t>17</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2" w:history="1">
        <w:r w:rsidRPr="0010676D">
          <w:rPr>
            <w:rStyle w:val="Hypertextovprepojenie"/>
            <w:noProof/>
          </w:rPr>
          <w:t>Obr. 4: Základné časti solárneho vozidla [3]</w:t>
        </w:r>
        <w:r>
          <w:rPr>
            <w:noProof/>
            <w:webHidden/>
          </w:rPr>
          <w:tab/>
        </w:r>
        <w:r>
          <w:rPr>
            <w:noProof/>
            <w:webHidden/>
          </w:rPr>
          <w:fldChar w:fldCharType="begin"/>
        </w:r>
        <w:r>
          <w:rPr>
            <w:noProof/>
            <w:webHidden/>
          </w:rPr>
          <w:instrText xml:space="preserve"> PAGEREF _Toc260132502 \h </w:instrText>
        </w:r>
        <w:r>
          <w:rPr>
            <w:noProof/>
            <w:webHidden/>
          </w:rPr>
        </w:r>
        <w:r>
          <w:rPr>
            <w:noProof/>
            <w:webHidden/>
          </w:rPr>
          <w:fldChar w:fldCharType="separate"/>
        </w:r>
        <w:r w:rsidR="000A0A02">
          <w:rPr>
            <w:noProof/>
            <w:webHidden/>
          </w:rPr>
          <w:t>18</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3" w:history="1">
        <w:r w:rsidRPr="0010676D">
          <w:rPr>
            <w:rStyle w:val="Hypertextovprepojenie"/>
            <w:noProof/>
          </w:rPr>
          <w:t>Obr. 5:Graf hodnôt oktánových čísel pre jednotlivé palivá</w:t>
        </w:r>
        <w:r>
          <w:rPr>
            <w:noProof/>
            <w:webHidden/>
          </w:rPr>
          <w:tab/>
        </w:r>
        <w:r>
          <w:rPr>
            <w:noProof/>
            <w:webHidden/>
          </w:rPr>
          <w:fldChar w:fldCharType="begin"/>
        </w:r>
        <w:r>
          <w:rPr>
            <w:noProof/>
            <w:webHidden/>
          </w:rPr>
          <w:instrText xml:space="preserve"> PAGEREF _Toc260132503 \h </w:instrText>
        </w:r>
        <w:r>
          <w:rPr>
            <w:noProof/>
            <w:webHidden/>
          </w:rPr>
        </w:r>
        <w:r>
          <w:rPr>
            <w:noProof/>
            <w:webHidden/>
          </w:rPr>
          <w:fldChar w:fldCharType="separate"/>
        </w:r>
        <w:r w:rsidR="000A0A02">
          <w:rPr>
            <w:noProof/>
            <w:webHidden/>
          </w:rPr>
          <w:t>20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4" w:history="1">
        <w:r w:rsidRPr="0010676D">
          <w:rPr>
            <w:rStyle w:val="Hypertextovprepojenie"/>
            <w:noProof/>
          </w:rPr>
          <w:t>Obr. 6: Graf hodnôt cetánových čísel pre jednotlivé palivá</w:t>
        </w:r>
        <w:r>
          <w:rPr>
            <w:noProof/>
            <w:webHidden/>
          </w:rPr>
          <w:tab/>
        </w:r>
        <w:r>
          <w:rPr>
            <w:noProof/>
            <w:webHidden/>
          </w:rPr>
          <w:fldChar w:fldCharType="begin"/>
        </w:r>
        <w:r>
          <w:rPr>
            <w:noProof/>
            <w:webHidden/>
          </w:rPr>
          <w:instrText xml:space="preserve"> PAGEREF _Toc260132504 \h </w:instrText>
        </w:r>
        <w:r>
          <w:rPr>
            <w:noProof/>
            <w:webHidden/>
          </w:rPr>
        </w:r>
        <w:r>
          <w:rPr>
            <w:noProof/>
            <w:webHidden/>
          </w:rPr>
          <w:fldChar w:fldCharType="separate"/>
        </w:r>
        <w:r w:rsidR="000A0A02">
          <w:rPr>
            <w:noProof/>
            <w:webHidden/>
          </w:rPr>
          <w:t>20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5" w:history="1">
        <w:r w:rsidRPr="0010676D">
          <w:rPr>
            <w:rStyle w:val="Hypertextovprepojenie"/>
            <w:noProof/>
          </w:rPr>
          <w:t>Obr. 7: Sieť čerpacích staníc na Slovensku [4]</w:t>
        </w:r>
        <w:r>
          <w:rPr>
            <w:noProof/>
            <w:webHidden/>
          </w:rPr>
          <w:tab/>
        </w:r>
        <w:r>
          <w:rPr>
            <w:noProof/>
            <w:webHidden/>
          </w:rPr>
          <w:fldChar w:fldCharType="begin"/>
        </w:r>
        <w:r>
          <w:rPr>
            <w:noProof/>
            <w:webHidden/>
          </w:rPr>
          <w:instrText xml:space="preserve"> PAGEREF _Toc260132505 \h </w:instrText>
        </w:r>
        <w:r>
          <w:rPr>
            <w:noProof/>
            <w:webHidden/>
          </w:rPr>
        </w:r>
        <w:r>
          <w:rPr>
            <w:noProof/>
            <w:webHidden/>
          </w:rPr>
          <w:fldChar w:fldCharType="separate"/>
        </w:r>
        <w:r w:rsidR="000A0A02">
          <w:rPr>
            <w:noProof/>
            <w:webHidden/>
          </w:rPr>
          <w:t>30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6" w:history="1">
        <w:r w:rsidRPr="0010676D">
          <w:rPr>
            <w:rStyle w:val="Hypertextovprepojenie"/>
            <w:noProof/>
          </w:rPr>
          <w:t>Obr. 8: Schéma autobusu na CNG pohon s umiestnením nádrže v podlaží [5]</w:t>
        </w:r>
        <w:r>
          <w:rPr>
            <w:noProof/>
            <w:webHidden/>
          </w:rPr>
          <w:tab/>
        </w:r>
        <w:r>
          <w:rPr>
            <w:noProof/>
            <w:webHidden/>
          </w:rPr>
          <w:fldChar w:fldCharType="begin"/>
        </w:r>
        <w:r>
          <w:rPr>
            <w:noProof/>
            <w:webHidden/>
          </w:rPr>
          <w:instrText xml:space="preserve"> PAGEREF _Toc260132506 \h </w:instrText>
        </w:r>
        <w:r>
          <w:rPr>
            <w:noProof/>
            <w:webHidden/>
          </w:rPr>
        </w:r>
        <w:r>
          <w:rPr>
            <w:noProof/>
            <w:webHidden/>
          </w:rPr>
          <w:fldChar w:fldCharType="separate"/>
        </w:r>
        <w:r w:rsidR="000A0A02">
          <w:rPr>
            <w:noProof/>
            <w:webHidden/>
          </w:rPr>
          <w:t>30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7" w:history="1">
        <w:r w:rsidRPr="0010676D">
          <w:rPr>
            <w:rStyle w:val="Hypertextovprepojenie"/>
            <w:noProof/>
          </w:rPr>
          <w:t>Obr. 9: Schéma autobusu na CNG pohon s umiestením nádrže na streche [6]</w:t>
        </w:r>
        <w:r>
          <w:rPr>
            <w:noProof/>
            <w:webHidden/>
          </w:rPr>
          <w:tab/>
        </w:r>
        <w:r>
          <w:rPr>
            <w:noProof/>
            <w:webHidden/>
          </w:rPr>
          <w:fldChar w:fldCharType="begin"/>
        </w:r>
        <w:r>
          <w:rPr>
            <w:noProof/>
            <w:webHidden/>
          </w:rPr>
          <w:instrText xml:space="preserve"> PAGEREF _Toc260132507 \h </w:instrText>
        </w:r>
        <w:r>
          <w:rPr>
            <w:noProof/>
            <w:webHidden/>
          </w:rPr>
        </w:r>
        <w:r>
          <w:rPr>
            <w:noProof/>
            <w:webHidden/>
          </w:rPr>
          <w:fldChar w:fldCharType="separate"/>
        </w:r>
        <w:r w:rsidR="000A0A02">
          <w:rPr>
            <w:noProof/>
            <w:webHidden/>
          </w:rPr>
          <w:t>31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08" w:history="1">
        <w:r w:rsidRPr="0010676D">
          <w:rPr>
            <w:rStyle w:val="Hypertextovprepojenie"/>
            <w:noProof/>
          </w:rPr>
          <w:t>Obr. 10: Schéma osobného motorového vozidla na CNG pohon [7]</w:t>
        </w:r>
        <w:r>
          <w:rPr>
            <w:noProof/>
            <w:webHidden/>
          </w:rPr>
          <w:tab/>
        </w:r>
        <w:r>
          <w:rPr>
            <w:noProof/>
            <w:webHidden/>
          </w:rPr>
          <w:fldChar w:fldCharType="begin"/>
        </w:r>
        <w:r>
          <w:rPr>
            <w:noProof/>
            <w:webHidden/>
          </w:rPr>
          <w:instrText xml:space="preserve"> PAGEREF _Toc260132508 \h </w:instrText>
        </w:r>
        <w:r>
          <w:rPr>
            <w:noProof/>
            <w:webHidden/>
          </w:rPr>
        </w:r>
        <w:r>
          <w:rPr>
            <w:noProof/>
            <w:webHidden/>
          </w:rPr>
          <w:fldChar w:fldCharType="separate"/>
        </w:r>
        <w:r w:rsidR="000A0A02">
          <w:rPr>
            <w:noProof/>
            <w:webHidden/>
          </w:rPr>
          <w:t>31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r:id="rId12" w:anchor="_Toc260132509" w:history="1">
        <w:r w:rsidRPr="0010676D">
          <w:rPr>
            <w:rStyle w:val="Hypertextovprepojenie"/>
            <w:noProof/>
          </w:rPr>
          <w:t>Obr. 11: Technológická schéma výroby MERO</w:t>
        </w:r>
        <w:r>
          <w:rPr>
            <w:noProof/>
            <w:webHidden/>
          </w:rPr>
          <w:tab/>
        </w:r>
        <w:r>
          <w:rPr>
            <w:noProof/>
            <w:webHidden/>
          </w:rPr>
          <w:fldChar w:fldCharType="begin"/>
        </w:r>
        <w:r>
          <w:rPr>
            <w:noProof/>
            <w:webHidden/>
          </w:rPr>
          <w:instrText xml:space="preserve"> PAGEREF _Toc260132509 \h </w:instrText>
        </w:r>
        <w:r>
          <w:rPr>
            <w:noProof/>
            <w:webHidden/>
          </w:rPr>
        </w:r>
        <w:r>
          <w:rPr>
            <w:noProof/>
            <w:webHidden/>
          </w:rPr>
          <w:fldChar w:fldCharType="separate"/>
        </w:r>
        <w:r w:rsidR="000A0A02">
          <w:rPr>
            <w:noProof/>
            <w:webHidden/>
          </w:rPr>
          <w:t>44</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0" w:history="1">
        <w:r w:rsidRPr="0010676D">
          <w:rPr>
            <w:rStyle w:val="Hypertextovprepojenie"/>
            <w:noProof/>
          </w:rPr>
          <w:t>Obr. 12: Vysokotlakový vstrekovač vodíka [8]</w:t>
        </w:r>
        <w:r>
          <w:rPr>
            <w:noProof/>
            <w:webHidden/>
          </w:rPr>
          <w:tab/>
        </w:r>
        <w:r>
          <w:rPr>
            <w:noProof/>
            <w:webHidden/>
          </w:rPr>
          <w:fldChar w:fldCharType="begin"/>
        </w:r>
        <w:r>
          <w:rPr>
            <w:noProof/>
            <w:webHidden/>
          </w:rPr>
          <w:instrText xml:space="preserve"> PAGEREF _Toc260132510 \h </w:instrText>
        </w:r>
        <w:r>
          <w:rPr>
            <w:noProof/>
            <w:webHidden/>
          </w:rPr>
        </w:r>
        <w:r>
          <w:rPr>
            <w:noProof/>
            <w:webHidden/>
          </w:rPr>
          <w:fldChar w:fldCharType="separate"/>
        </w:r>
        <w:r w:rsidR="000A0A02">
          <w:rPr>
            <w:noProof/>
            <w:webHidden/>
          </w:rPr>
          <w:t>49</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1" w:history="1">
        <w:r w:rsidRPr="0010676D">
          <w:rPr>
            <w:rStyle w:val="Hypertextovprepojenie"/>
            <w:noProof/>
          </w:rPr>
          <w:t>Obr. 13: Princíp funkcie elektrolyzéra s PEM membránou [9]</w:t>
        </w:r>
        <w:r>
          <w:rPr>
            <w:noProof/>
            <w:webHidden/>
          </w:rPr>
          <w:tab/>
        </w:r>
        <w:r>
          <w:rPr>
            <w:noProof/>
            <w:webHidden/>
          </w:rPr>
          <w:fldChar w:fldCharType="begin"/>
        </w:r>
        <w:r>
          <w:rPr>
            <w:noProof/>
            <w:webHidden/>
          </w:rPr>
          <w:instrText xml:space="preserve"> PAGEREF _Toc260132511 \h </w:instrText>
        </w:r>
        <w:r>
          <w:rPr>
            <w:noProof/>
            <w:webHidden/>
          </w:rPr>
        </w:r>
        <w:r>
          <w:rPr>
            <w:noProof/>
            <w:webHidden/>
          </w:rPr>
          <w:fldChar w:fldCharType="separate"/>
        </w:r>
        <w:r w:rsidR="000A0A02">
          <w:rPr>
            <w:noProof/>
            <w:webHidden/>
          </w:rPr>
          <w:t>51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r:id="rId13" w:anchor="_Toc260132512" w:history="1">
        <w:r w:rsidRPr="0010676D">
          <w:rPr>
            <w:rStyle w:val="Hypertextovprepojenie"/>
            <w:noProof/>
          </w:rPr>
          <w:t>Obr. 14: Schéma výroby vodíka</w:t>
        </w:r>
        <w:r>
          <w:rPr>
            <w:noProof/>
            <w:webHidden/>
          </w:rPr>
          <w:tab/>
        </w:r>
        <w:r>
          <w:rPr>
            <w:noProof/>
            <w:webHidden/>
          </w:rPr>
          <w:fldChar w:fldCharType="begin"/>
        </w:r>
        <w:r>
          <w:rPr>
            <w:noProof/>
            <w:webHidden/>
          </w:rPr>
          <w:instrText xml:space="preserve"> PAGEREF _Toc260132512 \h </w:instrText>
        </w:r>
        <w:r>
          <w:rPr>
            <w:noProof/>
            <w:webHidden/>
          </w:rPr>
        </w:r>
        <w:r>
          <w:rPr>
            <w:noProof/>
            <w:webHidden/>
          </w:rPr>
          <w:fldChar w:fldCharType="separate"/>
        </w:r>
        <w:r w:rsidR="000A0A02">
          <w:rPr>
            <w:noProof/>
            <w:webHidden/>
          </w:rPr>
          <w:t>52</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3" w:history="1">
        <w:r w:rsidRPr="0010676D">
          <w:rPr>
            <w:rStyle w:val="Hypertextovprepojenie"/>
            <w:noProof/>
          </w:rPr>
          <w:t>Obr. 15: Schéma okruhu dusíkového motora [10]</w:t>
        </w:r>
        <w:r>
          <w:rPr>
            <w:noProof/>
            <w:webHidden/>
          </w:rPr>
          <w:tab/>
        </w:r>
        <w:r>
          <w:rPr>
            <w:noProof/>
            <w:webHidden/>
          </w:rPr>
          <w:fldChar w:fldCharType="begin"/>
        </w:r>
        <w:r>
          <w:rPr>
            <w:noProof/>
            <w:webHidden/>
          </w:rPr>
          <w:instrText xml:space="preserve"> PAGEREF _Toc260132513 \h </w:instrText>
        </w:r>
        <w:r>
          <w:rPr>
            <w:noProof/>
            <w:webHidden/>
          </w:rPr>
        </w:r>
        <w:r>
          <w:rPr>
            <w:noProof/>
            <w:webHidden/>
          </w:rPr>
          <w:fldChar w:fldCharType="separate"/>
        </w:r>
        <w:r w:rsidR="000A0A02">
          <w:rPr>
            <w:noProof/>
            <w:webHidden/>
          </w:rPr>
          <w:t>55</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4" w:history="1">
        <w:r w:rsidRPr="0010676D">
          <w:rPr>
            <w:rStyle w:val="Hypertextovprepojenie"/>
            <w:noProof/>
          </w:rPr>
          <w:t>Obr. 16: Systém centrálneho zmiešavania riadený lambda sondou [11]</w:t>
        </w:r>
        <w:r>
          <w:rPr>
            <w:noProof/>
            <w:webHidden/>
          </w:rPr>
          <w:tab/>
        </w:r>
        <w:r>
          <w:rPr>
            <w:noProof/>
            <w:webHidden/>
          </w:rPr>
          <w:fldChar w:fldCharType="begin"/>
        </w:r>
        <w:r>
          <w:rPr>
            <w:noProof/>
            <w:webHidden/>
          </w:rPr>
          <w:instrText xml:space="preserve"> PAGEREF _Toc260132514 \h </w:instrText>
        </w:r>
        <w:r>
          <w:rPr>
            <w:noProof/>
            <w:webHidden/>
          </w:rPr>
        </w:r>
        <w:r>
          <w:rPr>
            <w:noProof/>
            <w:webHidden/>
          </w:rPr>
          <w:fldChar w:fldCharType="separate"/>
        </w:r>
        <w:r w:rsidR="000A0A02">
          <w:rPr>
            <w:noProof/>
            <w:webHidden/>
          </w:rPr>
          <w:t>60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5" w:history="1">
        <w:r w:rsidRPr="0010676D">
          <w:rPr>
            <w:rStyle w:val="Hypertextovprepojenie"/>
            <w:noProof/>
          </w:rPr>
          <w:t>Obr. 17: Systém kontinuálneho vstrekovania [12]</w:t>
        </w:r>
        <w:r>
          <w:rPr>
            <w:noProof/>
            <w:webHidden/>
          </w:rPr>
          <w:tab/>
        </w:r>
        <w:r>
          <w:rPr>
            <w:noProof/>
            <w:webHidden/>
          </w:rPr>
          <w:fldChar w:fldCharType="begin"/>
        </w:r>
        <w:r>
          <w:rPr>
            <w:noProof/>
            <w:webHidden/>
          </w:rPr>
          <w:instrText xml:space="preserve"> PAGEREF _Toc260132515 \h </w:instrText>
        </w:r>
        <w:r>
          <w:rPr>
            <w:noProof/>
            <w:webHidden/>
          </w:rPr>
        </w:r>
        <w:r>
          <w:rPr>
            <w:noProof/>
            <w:webHidden/>
          </w:rPr>
          <w:fldChar w:fldCharType="separate"/>
        </w:r>
        <w:r w:rsidR="000A0A02">
          <w:rPr>
            <w:noProof/>
            <w:webHidden/>
          </w:rPr>
          <w:t>61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6" w:history="1">
        <w:r w:rsidRPr="0010676D">
          <w:rPr>
            <w:rStyle w:val="Hypertextovprepojenie"/>
            <w:noProof/>
          </w:rPr>
          <w:t>Obr. 18: Systém sekvenčného vstrekovania [13]</w:t>
        </w:r>
        <w:r>
          <w:rPr>
            <w:noProof/>
            <w:webHidden/>
          </w:rPr>
          <w:tab/>
        </w:r>
        <w:r>
          <w:rPr>
            <w:noProof/>
            <w:webHidden/>
          </w:rPr>
          <w:fldChar w:fldCharType="begin"/>
        </w:r>
        <w:r>
          <w:rPr>
            <w:noProof/>
            <w:webHidden/>
          </w:rPr>
          <w:instrText xml:space="preserve"> PAGEREF _Toc260132516 \h </w:instrText>
        </w:r>
        <w:r>
          <w:rPr>
            <w:noProof/>
            <w:webHidden/>
          </w:rPr>
        </w:r>
        <w:r>
          <w:rPr>
            <w:noProof/>
            <w:webHidden/>
          </w:rPr>
          <w:fldChar w:fldCharType="separate"/>
        </w:r>
        <w:r w:rsidR="000A0A02">
          <w:rPr>
            <w:noProof/>
            <w:webHidden/>
          </w:rPr>
          <w:t>62</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7" w:history="1">
        <w:r w:rsidRPr="0010676D">
          <w:rPr>
            <w:rStyle w:val="Hypertextovprepojenie"/>
            <w:noProof/>
          </w:rPr>
          <w:t>Obr. 19: Schéma vstrekovania LPI [14]</w:t>
        </w:r>
        <w:r>
          <w:rPr>
            <w:noProof/>
            <w:webHidden/>
          </w:rPr>
          <w:tab/>
        </w:r>
        <w:r>
          <w:rPr>
            <w:noProof/>
            <w:webHidden/>
          </w:rPr>
          <w:fldChar w:fldCharType="begin"/>
        </w:r>
        <w:r>
          <w:rPr>
            <w:noProof/>
            <w:webHidden/>
          </w:rPr>
          <w:instrText xml:space="preserve"> PAGEREF _Toc260132517 \h </w:instrText>
        </w:r>
        <w:r>
          <w:rPr>
            <w:noProof/>
            <w:webHidden/>
          </w:rPr>
        </w:r>
        <w:r>
          <w:rPr>
            <w:noProof/>
            <w:webHidden/>
          </w:rPr>
          <w:fldChar w:fldCharType="separate"/>
        </w:r>
        <w:r w:rsidR="000A0A02">
          <w:rPr>
            <w:noProof/>
            <w:webHidden/>
          </w:rPr>
          <w:t>63</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8" w:history="1">
        <w:r w:rsidRPr="0010676D">
          <w:rPr>
            <w:rStyle w:val="Hypertextovprepojenie"/>
            <w:noProof/>
          </w:rPr>
          <w:t>Obr. 20: Splynovač [15]</w:t>
        </w:r>
        <w:r>
          <w:rPr>
            <w:noProof/>
            <w:webHidden/>
          </w:rPr>
          <w:tab/>
        </w:r>
        <w:r>
          <w:rPr>
            <w:noProof/>
            <w:webHidden/>
          </w:rPr>
          <w:fldChar w:fldCharType="begin"/>
        </w:r>
        <w:r>
          <w:rPr>
            <w:noProof/>
            <w:webHidden/>
          </w:rPr>
          <w:instrText xml:space="preserve"> PAGEREF _Toc260132518 \h </w:instrText>
        </w:r>
        <w:r>
          <w:rPr>
            <w:noProof/>
            <w:webHidden/>
          </w:rPr>
        </w:r>
        <w:r>
          <w:rPr>
            <w:noProof/>
            <w:webHidden/>
          </w:rPr>
          <w:fldChar w:fldCharType="separate"/>
        </w:r>
        <w:r w:rsidR="000A0A02">
          <w:rPr>
            <w:noProof/>
            <w:webHidden/>
          </w:rPr>
          <w:t>64</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19" w:history="1">
        <w:r w:rsidRPr="0010676D">
          <w:rPr>
            <w:rStyle w:val="Hypertextovprepojenie"/>
            <w:noProof/>
          </w:rPr>
          <w:t>Obr. 21: Zmiešavač [16]</w:t>
        </w:r>
        <w:r>
          <w:rPr>
            <w:noProof/>
            <w:webHidden/>
          </w:rPr>
          <w:tab/>
        </w:r>
        <w:r>
          <w:rPr>
            <w:noProof/>
            <w:webHidden/>
          </w:rPr>
          <w:fldChar w:fldCharType="begin"/>
        </w:r>
        <w:r>
          <w:rPr>
            <w:noProof/>
            <w:webHidden/>
          </w:rPr>
          <w:instrText xml:space="preserve"> PAGEREF _Toc260132519 \h </w:instrText>
        </w:r>
        <w:r>
          <w:rPr>
            <w:noProof/>
            <w:webHidden/>
          </w:rPr>
        </w:r>
        <w:r>
          <w:rPr>
            <w:noProof/>
            <w:webHidden/>
          </w:rPr>
          <w:fldChar w:fldCharType="separate"/>
        </w:r>
        <w:r w:rsidR="000A0A02">
          <w:rPr>
            <w:noProof/>
            <w:webHidden/>
          </w:rPr>
          <w:t>65</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0" w:history="1">
        <w:r w:rsidRPr="0010676D">
          <w:rPr>
            <w:rStyle w:val="Hypertextovprepojenie"/>
            <w:noProof/>
          </w:rPr>
          <w:t>Obr. 22: Plynový ventil [17]</w:t>
        </w:r>
        <w:r>
          <w:rPr>
            <w:noProof/>
            <w:webHidden/>
          </w:rPr>
          <w:tab/>
        </w:r>
        <w:r>
          <w:rPr>
            <w:noProof/>
            <w:webHidden/>
          </w:rPr>
          <w:fldChar w:fldCharType="begin"/>
        </w:r>
        <w:r>
          <w:rPr>
            <w:noProof/>
            <w:webHidden/>
          </w:rPr>
          <w:instrText xml:space="preserve"> PAGEREF _Toc260132520 \h </w:instrText>
        </w:r>
        <w:r>
          <w:rPr>
            <w:noProof/>
            <w:webHidden/>
          </w:rPr>
        </w:r>
        <w:r>
          <w:rPr>
            <w:noProof/>
            <w:webHidden/>
          </w:rPr>
          <w:fldChar w:fldCharType="separate"/>
        </w:r>
        <w:r w:rsidR="000A0A02">
          <w:rPr>
            <w:noProof/>
            <w:webHidden/>
          </w:rPr>
          <w:t>65</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1" w:history="1">
        <w:r w:rsidRPr="0010676D">
          <w:rPr>
            <w:rStyle w:val="Hypertextovprepojenie"/>
            <w:noProof/>
          </w:rPr>
          <w:t>Obr. 23: Benzínový ventil [18]</w:t>
        </w:r>
        <w:r>
          <w:rPr>
            <w:noProof/>
            <w:webHidden/>
          </w:rPr>
          <w:tab/>
        </w:r>
        <w:r>
          <w:rPr>
            <w:noProof/>
            <w:webHidden/>
          </w:rPr>
          <w:fldChar w:fldCharType="begin"/>
        </w:r>
        <w:r>
          <w:rPr>
            <w:noProof/>
            <w:webHidden/>
          </w:rPr>
          <w:instrText xml:space="preserve"> PAGEREF _Toc260132521 \h </w:instrText>
        </w:r>
        <w:r>
          <w:rPr>
            <w:noProof/>
            <w:webHidden/>
          </w:rPr>
        </w:r>
        <w:r>
          <w:rPr>
            <w:noProof/>
            <w:webHidden/>
          </w:rPr>
          <w:fldChar w:fldCharType="separate"/>
        </w:r>
        <w:r w:rsidR="000A0A02">
          <w:rPr>
            <w:noProof/>
            <w:webHidden/>
          </w:rPr>
          <w:t>66</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2" w:history="1">
        <w:r w:rsidRPr="0010676D">
          <w:rPr>
            <w:rStyle w:val="Hypertextovprepojenie"/>
            <w:noProof/>
          </w:rPr>
          <w:t>Obr. 24: Prepínač LPG/ benzín [19]</w:t>
        </w:r>
        <w:r>
          <w:rPr>
            <w:noProof/>
            <w:webHidden/>
          </w:rPr>
          <w:tab/>
        </w:r>
        <w:r>
          <w:rPr>
            <w:noProof/>
            <w:webHidden/>
          </w:rPr>
          <w:fldChar w:fldCharType="begin"/>
        </w:r>
        <w:r>
          <w:rPr>
            <w:noProof/>
            <w:webHidden/>
          </w:rPr>
          <w:instrText xml:space="preserve"> PAGEREF _Toc260132522 \h </w:instrText>
        </w:r>
        <w:r>
          <w:rPr>
            <w:noProof/>
            <w:webHidden/>
          </w:rPr>
        </w:r>
        <w:r>
          <w:rPr>
            <w:noProof/>
            <w:webHidden/>
          </w:rPr>
          <w:fldChar w:fldCharType="separate"/>
        </w:r>
        <w:r w:rsidR="000A0A02">
          <w:rPr>
            <w:noProof/>
            <w:webHidden/>
          </w:rPr>
          <w:t>66</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3" w:history="1">
        <w:r w:rsidRPr="0010676D">
          <w:rPr>
            <w:rStyle w:val="Hypertextovprepojenie"/>
            <w:noProof/>
          </w:rPr>
          <w:t>Obr. 25: Riadiaca jednotka LPG [20]</w:t>
        </w:r>
        <w:r>
          <w:rPr>
            <w:noProof/>
            <w:webHidden/>
          </w:rPr>
          <w:tab/>
        </w:r>
        <w:r>
          <w:rPr>
            <w:noProof/>
            <w:webHidden/>
          </w:rPr>
          <w:fldChar w:fldCharType="begin"/>
        </w:r>
        <w:r>
          <w:rPr>
            <w:noProof/>
            <w:webHidden/>
          </w:rPr>
          <w:instrText xml:space="preserve"> PAGEREF _Toc260132523 \h </w:instrText>
        </w:r>
        <w:r>
          <w:rPr>
            <w:noProof/>
            <w:webHidden/>
          </w:rPr>
        </w:r>
        <w:r>
          <w:rPr>
            <w:noProof/>
            <w:webHidden/>
          </w:rPr>
          <w:fldChar w:fldCharType="separate"/>
        </w:r>
        <w:r w:rsidR="000A0A02">
          <w:rPr>
            <w:noProof/>
            <w:webHidden/>
          </w:rPr>
          <w:t>67</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4" w:history="1">
        <w:r w:rsidRPr="0010676D">
          <w:rPr>
            <w:rStyle w:val="Hypertextovprepojenie"/>
            <w:noProof/>
          </w:rPr>
          <w:t>Obr. 26: Vstrekovač pre jednobodový vstrek [21]</w:t>
        </w:r>
        <w:r>
          <w:rPr>
            <w:noProof/>
            <w:webHidden/>
          </w:rPr>
          <w:tab/>
        </w:r>
        <w:r>
          <w:rPr>
            <w:noProof/>
            <w:webHidden/>
          </w:rPr>
          <w:fldChar w:fldCharType="begin"/>
        </w:r>
        <w:r>
          <w:rPr>
            <w:noProof/>
            <w:webHidden/>
          </w:rPr>
          <w:instrText xml:space="preserve"> PAGEREF _Toc260132524 \h </w:instrText>
        </w:r>
        <w:r>
          <w:rPr>
            <w:noProof/>
            <w:webHidden/>
          </w:rPr>
        </w:r>
        <w:r>
          <w:rPr>
            <w:noProof/>
            <w:webHidden/>
          </w:rPr>
          <w:fldChar w:fldCharType="separate"/>
        </w:r>
        <w:r w:rsidR="000A0A02">
          <w:rPr>
            <w:noProof/>
            <w:webHidden/>
          </w:rPr>
          <w:t>67</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5" w:history="1">
        <w:r w:rsidRPr="0010676D">
          <w:rPr>
            <w:rStyle w:val="Hypertextovprepojenie"/>
            <w:noProof/>
          </w:rPr>
          <w:t>Obr. 27: Vstrekovač pre viacbodový vstrek[22]</w:t>
        </w:r>
        <w:r>
          <w:rPr>
            <w:noProof/>
            <w:webHidden/>
          </w:rPr>
          <w:tab/>
        </w:r>
        <w:r>
          <w:rPr>
            <w:noProof/>
            <w:webHidden/>
          </w:rPr>
          <w:fldChar w:fldCharType="begin"/>
        </w:r>
        <w:r>
          <w:rPr>
            <w:noProof/>
            <w:webHidden/>
          </w:rPr>
          <w:instrText xml:space="preserve"> PAGEREF _Toc260132525 \h </w:instrText>
        </w:r>
        <w:r>
          <w:rPr>
            <w:noProof/>
            <w:webHidden/>
          </w:rPr>
        </w:r>
        <w:r>
          <w:rPr>
            <w:noProof/>
            <w:webHidden/>
          </w:rPr>
          <w:fldChar w:fldCharType="separate"/>
        </w:r>
        <w:r w:rsidR="000A0A02">
          <w:rPr>
            <w:noProof/>
            <w:webHidden/>
          </w:rPr>
          <w:t>68</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6" w:history="1">
        <w:r w:rsidRPr="0010676D">
          <w:rPr>
            <w:rStyle w:val="Hypertextovprepojenie"/>
            <w:noProof/>
          </w:rPr>
          <w:t>Obr. 28: Valcová nádrž LPG [23]</w:t>
        </w:r>
        <w:r>
          <w:rPr>
            <w:noProof/>
            <w:webHidden/>
          </w:rPr>
          <w:tab/>
        </w:r>
        <w:r>
          <w:rPr>
            <w:noProof/>
            <w:webHidden/>
          </w:rPr>
          <w:fldChar w:fldCharType="begin"/>
        </w:r>
        <w:r>
          <w:rPr>
            <w:noProof/>
            <w:webHidden/>
          </w:rPr>
          <w:instrText xml:space="preserve"> PAGEREF _Toc260132526 \h </w:instrText>
        </w:r>
        <w:r>
          <w:rPr>
            <w:noProof/>
            <w:webHidden/>
          </w:rPr>
        </w:r>
        <w:r>
          <w:rPr>
            <w:noProof/>
            <w:webHidden/>
          </w:rPr>
          <w:fldChar w:fldCharType="separate"/>
        </w:r>
        <w:r w:rsidR="000A0A02">
          <w:rPr>
            <w:noProof/>
            <w:webHidden/>
          </w:rPr>
          <w:t>68</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7" w:history="1">
        <w:r w:rsidRPr="0010676D">
          <w:rPr>
            <w:rStyle w:val="Hypertextovprepojenie"/>
            <w:noProof/>
          </w:rPr>
          <w:t>Obr. 29: Kruhová nádrž LPG interná [24]</w:t>
        </w:r>
        <w:r>
          <w:rPr>
            <w:noProof/>
            <w:webHidden/>
          </w:rPr>
          <w:tab/>
        </w:r>
        <w:r>
          <w:rPr>
            <w:noProof/>
            <w:webHidden/>
          </w:rPr>
          <w:fldChar w:fldCharType="begin"/>
        </w:r>
        <w:r>
          <w:rPr>
            <w:noProof/>
            <w:webHidden/>
          </w:rPr>
          <w:instrText xml:space="preserve"> PAGEREF _Toc260132527 \h </w:instrText>
        </w:r>
        <w:r>
          <w:rPr>
            <w:noProof/>
            <w:webHidden/>
          </w:rPr>
        </w:r>
        <w:r>
          <w:rPr>
            <w:noProof/>
            <w:webHidden/>
          </w:rPr>
          <w:fldChar w:fldCharType="separate"/>
        </w:r>
        <w:r w:rsidR="000A0A02">
          <w:rPr>
            <w:noProof/>
            <w:webHidden/>
          </w:rPr>
          <w:t>69</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8" w:history="1">
        <w:r w:rsidRPr="0010676D">
          <w:rPr>
            <w:rStyle w:val="Hypertextovprepojenie"/>
            <w:noProof/>
          </w:rPr>
          <w:t>Obr. 30: Kruhová nádrž LPG externá [25]</w:t>
        </w:r>
        <w:r>
          <w:rPr>
            <w:noProof/>
            <w:webHidden/>
          </w:rPr>
          <w:tab/>
        </w:r>
        <w:r>
          <w:rPr>
            <w:noProof/>
            <w:webHidden/>
          </w:rPr>
          <w:fldChar w:fldCharType="begin"/>
        </w:r>
        <w:r>
          <w:rPr>
            <w:noProof/>
            <w:webHidden/>
          </w:rPr>
          <w:instrText xml:space="preserve"> PAGEREF _Toc260132528 \h </w:instrText>
        </w:r>
        <w:r>
          <w:rPr>
            <w:noProof/>
            <w:webHidden/>
          </w:rPr>
        </w:r>
        <w:r>
          <w:rPr>
            <w:noProof/>
            <w:webHidden/>
          </w:rPr>
          <w:fldChar w:fldCharType="separate"/>
        </w:r>
        <w:r w:rsidR="000A0A02">
          <w:rPr>
            <w:noProof/>
            <w:webHidden/>
          </w:rPr>
          <w:t>69</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29" w:history="1">
        <w:r w:rsidRPr="0010676D">
          <w:rPr>
            <w:rStyle w:val="Hypertextovprepojenie"/>
            <w:noProof/>
          </w:rPr>
          <w:t>Obr. 31: Plniaca koncovka s krytom [26]</w:t>
        </w:r>
        <w:r>
          <w:rPr>
            <w:noProof/>
            <w:webHidden/>
          </w:rPr>
          <w:tab/>
        </w:r>
        <w:r>
          <w:rPr>
            <w:noProof/>
            <w:webHidden/>
          </w:rPr>
          <w:fldChar w:fldCharType="begin"/>
        </w:r>
        <w:r>
          <w:rPr>
            <w:noProof/>
            <w:webHidden/>
          </w:rPr>
          <w:instrText xml:space="preserve"> PAGEREF _Toc260132529 \h </w:instrText>
        </w:r>
        <w:r>
          <w:rPr>
            <w:noProof/>
            <w:webHidden/>
          </w:rPr>
        </w:r>
        <w:r>
          <w:rPr>
            <w:noProof/>
            <w:webHidden/>
          </w:rPr>
          <w:fldChar w:fldCharType="separate"/>
        </w:r>
        <w:r w:rsidR="000A0A02">
          <w:rPr>
            <w:noProof/>
            <w:webHidden/>
          </w:rPr>
          <w:t>69</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30" w:history="1">
        <w:r w:rsidRPr="0010676D">
          <w:rPr>
            <w:rStyle w:val="Hypertextovprepojenie"/>
            <w:noProof/>
          </w:rPr>
          <w:t>Obr. 32: Multiventil [27]</w:t>
        </w:r>
        <w:r>
          <w:rPr>
            <w:noProof/>
            <w:webHidden/>
          </w:rPr>
          <w:tab/>
        </w:r>
        <w:r>
          <w:rPr>
            <w:noProof/>
            <w:webHidden/>
          </w:rPr>
          <w:fldChar w:fldCharType="begin"/>
        </w:r>
        <w:r>
          <w:rPr>
            <w:noProof/>
            <w:webHidden/>
          </w:rPr>
          <w:instrText xml:space="preserve"> PAGEREF _Toc260132530 \h </w:instrText>
        </w:r>
        <w:r>
          <w:rPr>
            <w:noProof/>
            <w:webHidden/>
          </w:rPr>
        </w:r>
        <w:r>
          <w:rPr>
            <w:noProof/>
            <w:webHidden/>
          </w:rPr>
          <w:fldChar w:fldCharType="separate"/>
        </w:r>
        <w:r w:rsidR="000A0A02">
          <w:rPr>
            <w:noProof/>
            <w:webHidden/>
          </w:rPr>
          <w:t>70</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31" w:history="1">
        <w:r w:rsidRPr="0010676D">
          <w:rPr>
            <w:rStyle w:val="Hypertextovprepojenie"/>
            <w:noProof/>
          </w:rPr>
          <w:t>Obr. 33: Medené potrubie [28]</w:t>
        </w:r>
        <w:r>
          <w:rPr>
            <w:noProof/>
            <w:webHidden/>
          </w:rPr>
          <w:tab/>
        </w:r>
        <w:r>
          <w:rPr>
            <w:noProof/>
            <w:webHidden/>
          </w:rPr>
          <w:fldChar w:fldCharType="begin"/>
        </w:r>
        <w:r>
          <w:rPr>
            <w:noProof/>
            <w:webHidden/>
          </w:rPr>
          <w:instrText xml:space="preserve"> PAGEREF _Toc260132531 \h </w:instrText>
        </w:r>
        <w:r>
          <w:rPr>
            <w:noProof/>
            <w:webHidden/>
          </w:rPr>
        </w:r>
        <w:r>
          <w:rPr>
            <w:noProof/>
            <w:webHidden/>
          </w:rPr>
          <w:fldChar w:fldCharType="separate"/>
        </w:r>
        <w:r w:rsidR="000A0A02">
          <w:rPr>
            <w:noProof/>
            <w:webHidden/>
          </w:rPr>
          <w:t>71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32" w:history="1">
        <w:r w:rsidRPr="0010676D">
          <w:rPr>
            <w:rStyle w:val="Hypertextovprepojenie"/>
            <w:noProof/>
          </w:rPr>
          <w:t>Obr. 34: Nízkotlakové hadice [29]</w:t>
        </w:r>
        <w:r>
          <w:rPr>
            <w:noProof/>
            <w:webHidden/>
          </w:rPr>
          <w:tab/>
        </w:r>
        <w:r>
          <w:rPr>
            <w:noProof/>
            <w:webHidden/>
          </w:rPr>
          <w:fldChar w:fldCharType="begin"/>
        </w:r>
        <w:r>
          <w:rPr>
            <w:noProof/>
            <w:webHidden/>
          </w:rPr>
          <w:instrText xml:space="preserve"> PAGEREF _Toc260132532 \h </w:instrText>
        </w:r>
        <w:r>
          <w:rPr>
            <w:noProof/>
            <w:webHidden/>
          </w:rPr>
        </w:r>
        <w:r>
          <w:rPr>
            <w:noProof/>
            <w:webHidden/>
          </w:rPr>
          <w:fldChar w:fldCharType="separate"/>
        </w:r>
        <w:r w:rsidR="000A0A02">
          <w:rPr>
            <w:noProof/>
            <w:webHidden/>
          </w:rPr>
          <w:t>71</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33" w:history="1">
        <w:r w:rsidRPr="0010676D">
          <w:rPr>
            <w:rStyle w:val="Hypertextovprepojenie"/>
            <w:noProof/>
          </w:rPr>
          <w:t>Obr. 35: Diagnostický prístroj BOSCH BEA 250 [30]</w:t>
        </w:r>
        <w:r>
          <w:rPr>
            <w:noProof/>
            <w:webHidden/>
          </w:rPr>
          <w:tab/>
        </w:r>
        <w:r>
          <w:rPr>
            <w:noProof/>
            <w:webHidden/>
          </w:rPr>
          <w:fldChar w:fldCharType="begin"/>
        </w:r>
        <w:r>
          <w:rPr>
            <w:noProof/>
            <w:webHidden/>
          </w:rPr>
          <w:instrText xml:space="preserve"> PAGEREF _Toc260132533 \h </w:instrText>
        </w:r>
        <w:r>
          <w:rPr>
            <w:noProof/>
            <w:webHidden/>
          </w:rPr>
        </w:r>
        <w:r>
          <w:rPr>
            <w:noProof/>
            <w:webHidden/>
          </w:rPr>
          <w:fldChar w:fldCharType="separate"/>
        </w:r>
        <w:r w:rsidR="000A0A02">
          <w:rPr>
            <w:noProof/>
            <w:webHidden/>
          </w:rPr>
          <w:t>73</w:t>
        </w:r>
        <w:r>
          <w:rPr>
            <w:noProof/>
            <w:webHidden/>
          </w:rPr>
          <w:fldChar w:fldCharType="end"/>
        </w:r>
      </w:hyperlink>
    </w:p>
    <w:p w:rsidR="00875108" w:rsidRDefault="00875108">
      <w:pPr>
        <w:pStyle w:val="Zoznamobrzkov"/>
        <w:tabs>
          <w:tab w:val="right" w:leader="dot" w:pos="8493"/>
        </w:tabs>
        <w:rPr>
          <w:rFonts w:eastAsiaTheme="minorEastAsia" w:cstheme="minorBidi"/>
          <w:smallCaps w:val="0"/>
          <w:noProof/>
          <w:sz w:val="22"/>
          <w:szCs w:val="22"/>
          <w:lang w:val="cs-CZ" w:eastAsia="cs-CZ"/>
        </w:rPr>
      </w:pPr>
      <w:hyperlink w:anchor="_Toc260132534" w:history="1">
        <w:r w:rsidRPr="0010676D">
          <w:rPr>
            <w:rStyle w:val="Hypertextovprepojenie"/>
            <w:noProof/>
          </w:rPr>
          <w:t>Obr. 36: Graf emisií CO pre benzín/plyn pri zvýšených otáčkach</w:t>
        </w:r>
        <w:r>
          <w:rPr>
            <w:noProof/>
            <w:webHidden/>
          </w:rPr>
          <w:tab/>
        </w:r>
        <w:r>
          <w:rPr>
            <w:noProof/>
            <w:webHidden/>
          </w:rPr>
          <w:fldChar w:fldCharType="begin"/>
        </w:r>
        <w:r>
          <w:rPr>
            <w:noProof/>
            <w:webHidden/>
          </w:rPr>
          <w:instrText xml:space="preserve"> PAGEREF _Toc260132534 \h </w:instrText>
        </w:r>
        <w:r>
          <w:rPr>
            <w:noProof/>
            <w:webHidden/>
          </w:rPr>
        </w:r>
        <w:r>
          <w:rPr>
            <w:noProof/>
            <w:webHidden/>
          </w:rPr>
          <w:fldChar w:fldCharType="separate"/>
        </w:r>
        <w:r w:rsidR="000A0A02">
          <w:rPr>
            <w:noProof/>
            <w:webHidden/>
          </w:rPr>
          <w:t>78</w:t>
        </w:r>
        <w:r>
          <w:rPr>
            <w:noProof/>
            <w:webHidden/>
          </w:rPr>
          <w:fldChar w:fldCharType="end"/>
        </w:r>
      </w:hyperlink>
    </w:p>
    <w:p w:rsidR="00875108" w:rsidRDefault="00893DFF">
      <w:r>
        <w:fldChar w:fldCharType="end"/>
      </w:r>
    </w:p>
    <w:p w:rsidR="00875108" w:rsidRDefault="00875108">
      <w:pPr>
        <w:spacing w:before="0" w:line="240" w:lineRule="auto"/>
        <w:jc w:val="left"/>
      </w:pPr>
      <w:r>
        <w:br w:type="page"/>
      </w:r>
    </w:p>
    <w:p w:rsidR="00007A01" w:rsidRDefault="00E77D4E" w:rsidP="00E77D4E">
      <w:pPr>
        <w:pStyle w:val="Nadpis1"/>
      </w:pPr>
      <w:bookmarkStart w:id="14" w:name="_Toc260133507"/>
      <w:r>
        <w:lastRenderedPageBreak/>
        <w:t>Z</w:t>
      </w:r>
      <w:r w:rsidR="00007A01">
        <w:t>oznam tabuliek</w:t>
      </w:r>
      <w:bookmarkEnd w:id="14"/>
    </w:p>
    <w:p w:rsidR="009B0468" w:rsidRDefault="00893DFF">
      <w:pPr>
        <w:pStyle w:val="Zoznamobrzkov"/>
        <w:tabs>
          <w:tab w:val="right" w:leader="dot" w:pos="8493"/>
        </w:tabs>
        <w:rPr>
          <w:rFonts w:eastAsiaTheme="minorEastAsia" w:cstheme="minorBidi"/>
          <w:smallCaps w:val="0"/>
          <w:noProof/>
          <w:sz w:val="22"/>
          <w:szCs w:val="22"/>
          <w:lang w:val="cs-CZ" w:eastAsia="cs-CZ"/>
        </w:rPr>
      </w:pPr>
      <w:r w:rsidRPr="00893DFF">
        <w:fldChar w:fldCharType="begin"/>
      </w:r>
      <w:r w:rsidR="00E77D4E">
        <w:instrText xml:space="preserve"> TOC \h \z \c "Tab." </w:instrText>
      </w:r>
      <w:r w:rsidRPr="00893DFF">
        <w:fldChar w:fldCharType="separate"/>
      </w:r>
      <w:hyperlink w:anchor="_Toc259992447" w:history="1">
        <w:r w:rsidR="009B0468" w:rsidRPr="00B64E77">
          <w:rPr>
            <w:rStyle w:val="Hypertextovprepojenie"/>
            <w:noProof/>
          </w:rPr>
          <w:t>Tab. 1: Porovnanie oktánových a cetánových čísel niektorých palív</w:t>
        </w:r>
        <w:r w:rsidR="009B0468">
          <w:rPr>
            <w:noProof/>
            <w:webHidden/>
          </w:rPr>
          <w:tab/>
        </w:r>
        <w:r>
          <w:rPr>
            <w:noProof/>
            <w:webHidden/>
          </w:rPr>
          <w:fldChar w:fldCharType="begin"/>
        </w:r>
        <w:r w:rsidR="009B0468">
          <w:rPr>
            <w:noProof/>
            <w:webHidden/>
          </w:rPr>
          <w:instrText xml:space="preserve"> PAGEREF _Toc259992447 \h </w:instrText>
        </w:r>
        <w:r>
          <w:rPr>
            <w:noProof/>
            <w:webHidden/>
          </w:rPr>
        </w:r>
        <w:r>
          <w:rPr>
            <w:noProof/>
            <w:webHidden/>
          </w:rPr>
          <w:fldChar w:fldCharType="separate"/>
        </w:r>
        <w:r w:rsidR="000A0A02">
          <w:rPr>
            <w:noProof/>
            <w:webHidden/>
          </w:rPr>
          <w:t>19</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48" w:history="1">
        <w:r w:rsidR="009B0468" w:rsidRPr="00B64E77">
          <w:rPr>
            <w:rStyle w:val="Hypertextovprepojenie"/>
            <w:noProof/>
          </w:rPr>
          <w:t>Tab. 2: Európske emisné normy pre osobné automobily</w:t>
        </w:r>
        <w:r w:rsidR="009B0468">
          <w:rPr>
            <w:noProof/>
            <w:webHidden/>
          </w:rPr>
          <w:tab/>
        </w:r>
        <w:r>
          <w:rPr>
            <w:noProof/>
            <w:webHidden/>
          </w:rPr>
          <w:fldChar w:fldCharType="begin"/>
        </w:r>
        <w:r w:rsidR="009B0468">
          <w:rPr>
            <w:noProof/>
            <w:webHidden/>
          </w:rPr>
          <w:instrText xml:space="preserve"> PAGEREF _Toc259992448 \h </w:instrText>
        </w:r>
        <w:r>
          <w:rPr>
            <w:noProof/>
            <w:webHidden/>
          </w:rPr>
        </w:r>
        <w:r>
          <w:rPr>
            <w:noProof/>
            <w:webHidden/>
          </w:rPr>
          <w:fldChar w:fldCharType="separate"/>
        </w:r>
        <w:r w:rsidR="000A0A02">
          <w:rPr>
            <w:noProof/>
            <w:webHidden/>
          </w:rPr>
          <w:t>22</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49" w:history="1">
        <w:r w:rsidR="009B0468" w:rsidRPr="00B64E77">
          <w:rPr>
            <w:rStyle w:val="Hypertextovprepojenie"/>
            <w:noProof/>
          </w:rPr>
          <w:t>Tab. 3: Rozhranie meraných hodnôt diagnostického prístroja BOSCH BEA250</w:t>
        </w:r>
        <w:r w:rsidR="009B0468">
          <w:rPr>
            <w:noProof/>
            <w:webHidden/>
          </w:rPr>
          <w:tab/>
        </w:r>
        <w:r>
          <w:rPr>
            <w:noProof/>
            <w:webHidden/>
          </w:rPr>
          <w:fldChar w:fldCharType="begin"/>
        </w:r>
        <w:r w:rsidR="009B0468">
          <w:rPr>
            <w:noProof/>
            <w:webHidden/>
          </w:rPr>
          <w:instrText xml:space="preserve"> PAGEREF _Toc259992449 \h </w:instrText>
        </w:r>
        <w:r>
          <w:rPr>
            <w:noProof/>
            <w:webHidden/>
          </w:rPr>
        </w:r>
        <w:r>
          <w:rPr>
            <w:noProof/>
            <w:webHidden/>
          </w:rPr>
          <w:fldChar w:fldCharType="separate"/>
        </w:r>
        <w:r w:rsidR="000A0A02">
          <w:rPr>
            <w:noProof/>
            <w:webHidden/>
          </w:rPr>
          <w:t>72</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0" w:history="1">
        <w:r w:rsidR="009B0468" w:rsidRPr="00B64E77">
          <w:rPr>
            <w:rStyle w:val="Hypertextovprepojenie"/>
            <w:noProof/>
          </w:rPr>
          <w:t>Tab. 4: Základné parametre vozidla Favorit</w:t>
        </w:r>
        <w:r w:rsidR="009B0468">
          <w:rPr>
            <w:noProof/>
            <w:webHidden/>
          </w:rPr>
          <w:tab/>
        </w:r>
        <w:r>
          <w:rPr>
            <w:noProof/>
            <w:webHidden/>
          </w:rPr>
          <w:fldChar w:fldCharType="begin"/>
        </w:r>
        <w:r w:rsidR="009B0468">
          <w:rPr>
            <w:noProof/>
            <w:webHidden/>
          </w:rPr>
          <w:instrText xml:space="preserve"> PAGEREF _Toc259992450 \h </w:instrText>
        </w:r>
        <w:r>
          <w:rPr>
            <w:noProof/>
            <w:webHidden/>
          </w:rPr>
        </w:r>
        <w:r>
          <w:rPr>
            <w:noProof/>
            <w:webHidden/>
          </w:rPr>
          <w:fldChar w:fldCharType="separate"/>
        </w:r>
        <w:r w:rsidR="000A0A02">
          <w:rPr>
            <w:noProof/>
            <w:webHidden/>
          </w:rPr>
          <w:t>74</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1" w:history="1">
        <w:r w:rsidR="009B0468" w:rsidRPr="00B64E77">
          <w:rPr>
            <w:rStyle w:val="Hypertextovprepojenie"/>
            <w:noProof/>
          </w:rPr>
          <w:t>Tab. 5: Namerané hodnoty vozidla Favorit</w:t>
        </w:r>
        <w:r w:rsidR="009B0468">
          <w:rPr>
            <w:noProof/>
            <w:webHidden/>
          </w:rPr>
          <w:tab/>
        </w:r>
        <w:r>
          <w:rPr>
            <w:noProof/>
            <w:webHidden/>
          </w:rPr>
          <w:fldChar w:fldCharType="begin"/>
        </w:r>
        <w:r w:rsidR="009B0468">
          <w:rPr>
            <w:noProof/>
            <w:webHidden/>
          </w:rPr>
          <w:instrText xml:space="preserve"> PAGEREF _Toc259992451 \h </w:instrText>
        </w:r>
        <w:r>
          <w:rPr>
            <w:noProof/>
            <w:webHidden/>
          </w:rPr>
        </w:r>
        <w:r>
          <w:rPr>
            <w:noProof/>
            <w:webHidden/>
          </w:rPr>
          <w:fldChar w:fldCharType="separate"/>
        </w:r>
        <w:r w:rsidR="000A0A02">
          <w:rPr>
            <w:noProof/>
            <w:webHidden/>
          </w:rPr>
          <w:t>74</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2" w:history="1">
        <w:r w:rsidR="009B0468" w:rsidRPr="00B64E77">
          <w:rPr>
            <w:rStyle w:val="Hypertextovprepojenie"/>
            <w:noProof/>
          </w:rPr>
          <w:t>Tab. 6: Základné parametre vozidla Daewoo Kalos</w:t>
        </w:r>
        <w:r w:rsidR="009B0468">
          <w:rPr>
            <w:noProof/>
            <w:webHidden/>
          </w:rPr>
          <w:tab/>
        </w:r>
        <w:r>
          <w:rPr>
            <w:noProof/>
            <w:webHidden/>
          </w:rPr>
          <w:fldChar w:fldCharType="begin"/>
        </w:r>
        <w:r w:rsidR="009B0468">
          <w:rPr>
            <w:noProof/>
            <w:webHidden/>
          </w:rPr>
          <w:instrText xml:space="preserve"> PAGEREF _Toc259992452 \h </w:instrText>
        </w:r>
        <w:r>
          <w:rPr>
            <w:noProof/>
            <w:webHidden/>
          </w:rPr>
        </w:r>
        <w:r>
          <w:rPr>
            <w:noProof/>
            <w:webHidden/>
          </w:rPr>
          <w:fldChar w:fldCharType="separate"/>
        </w:r>
        <w:r w:rsidR="000A0A02">
          <w:rPr>
            <w:noProof/>
            <w:webHidden/>
          </w:rPr>
          <w:t>75</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3" w:history="1">
        <w:r w:rsidR="009B0468" w:rsidRPr="00B64E77">
          <w:rPr>
            <w:rStyle w:val="Hypertextovprepojenie"/>
            <w:noProof/>
          </w:rPr>
          <w:t>Tab. 7: Namerané hodnoty vozidla Daewoo Kalos</w:t>
        </w:r>
        <w:r w:rsidR="009B0468">
          <w:rPr>
            <w:noProof/>
            <w:webHidden/>
          </w:rPr>
          <w:tab/>
        </w:r>
        <w:r>
          <w:rPr>
            <w:noProof/>
            <w:webHidden/>
          </w:rPr>
          <w:fldChar w:fldCharType="begin"/>
        </w:r>
        <w:r w:rsidR="009B0468">
          <w:rPr>
            <w:noProof/>
            <w:webHidden/>
          </w:rPr>
          <w:instrText xml:space="preserve"> PAGEREF _Toc259992453 \h </w:instrText>
        </w:r>
        <w:r>
          <w:rPr>
            <w:noProof/>
            <w:webHidden/>
          </w:rPr>
        </w:r>
        <w:r>
          <w:rPr>
            <w:noProof/>
            <w:webHidden/>
          </w:rPr>
          <w:fldChar w:fldCharType="separate"/>
        </w:r>
        <w:r w:rsidR="000A0A02">
          <w:rPr>
            <w:noProof/>
            <w:webHidden/>
          </w:rPr>
          <w:t>75</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4" w:history="1">
        <w:r w:rsidR="009B0468" w:rsidRPr="00B64E77">
          <w:rPr>
            <w:rStyle w:val="Hypertextovprepojenie"/>
            <w:noProof/>
          </w:rPr>
          <w:t>Tab. 8: Základné parametre vozidla Peugeot 306</w:t>
        </w:r>
        <w:r w:rsidR="009B0468">
          <w:rPr>
            <w:noProof/>
            <w:webHidden/>
          </w:rPr>
          <w:tab/>
        </w:r>
        <w:r>
          <w:rPr>
            <w:noProof/>
            <w:webHidden/>
          </w:rPr>
          <w:fldChar w:fldCharType="begin"/>
        </w:r>
        <w:r w:rsidR="009B0468">
          <w:rPr>
            <w:noProof/>
            <w:webHidden/>
          </w:rPr>
          <w:instrText xml:space="preserve"> PAGEREF _Toc259992454 \h </w:instrText>
        </w:r>
        <w:r>
          <w:rPr>
            <w:noProof/>
            <w:webHidden/>
          </w:rPr>
        </w:r>
        <w:r>
          <w:rPr>
            <w:noProof/>
            <w:webHidden/>
          </w:rPr>
          <w:fldChar w:fldCharType="separate"/>
        </w:r>
        <w:r w:rsidR="000A0A02">
          <w:rPr>
            <w:noProof/>
            <w:webHidden/>
          </w:rPr>
          <w:t>76</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5" w:history="1">
        <w:r w:rsidR="009B0468" w:rsidRPr="00B64E77">
          <w:rPr>
            <w:rStyle w:val="Hypertextovprepojenie"/>
            <w:noProof/>
          </w:rPr>
          <w:t>Tab. 9: Namerané hodnoty vozidla Peugeot 306</w:t>
        </w:r>
        <w:r w:rsidR="009B0468">
          <w:rPr>
            <w:noProof/>
            <w:webHidden/>
          </w:rPr>
          <w:tab/>
        </w:r>
        <w:r>
          <w:rPr>
            <w:noProof/>
            <w:webHidden/>
          </w:rPr>
          <w:fldChar w:fldCharType="begin"/>
        </w:r>
        <w:r w:rsidR="009B0468">
          <w:rPr>
            <w:noProof/>
            <w:webHidden/>
          </w:rPr>
          <w:instrText xml:space="preserve"> PAGEREF _Toc259992455 \h </w:instrText>
        </w:r>
        <w:r>
          <w:rPr>
            <w:noProof/>
            <w:webHidden/>
          </w:rPr>
        </w:r>
        <w:r>
          <w:rPr>
            <w:noProof/>
            <w:webHidden/>
          </w:rPr>
          <w:fldChar w:fldCharType="separate"/>
        </w:r>
        <w:r w:rsidR="000A0A02">
          <w:rPr>
            <w:noProof/>
            <w:webHidden/>
          </w:rPr>
          <w:t>76</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6" w:history="1">
        <w:r w:rsidR="009B0468" w:rsidRPr="00B64E77">
          <w:rPr>
            <w:rStyle w:val="Hypertextovprepojenie"/>
            <w:noProof/>
          </w:rPr>
          <w:t>Tab. 10: Základné parametre vozidla Škoda Octavia</w:t>
        </w:r>
        <w:r w:rsidR="009B0468">
          <w:rPr>
            <w:noProof/>
            <w:webHidden/>
          </w:rPr>
          <w:tab/>
        </w:r>
        <w:r>
          <w:rPr>
            <w:noProof/>
            <w:webHidden/>
          </w:rPr>
          <w:fldChar w:fldCharType="begin"/>
        </w:r>
        <w:r w:rsidR="009B0468">
          <w:rPr>
            <w:noProof/>
            <w:webHidden/>
          </w:rPr>
          <w:instrText xml:space="preserve"> PAGEREF _Toc259992456 \h </w:instrText>
        </w:r>
        <w:r>
          <w:rPr>
            <w:noProof/>
            <w:webHidden/>
          </w:rPr>
        </w:r>
        <w:r>
          <w:rPr>
            <w:noProof/>
            <w:webHidden/>
          </w:rPr>
          <w:fldChar w:fldCharType="separate"/>
        </w:r>
        <w:r w:rsidR="000A0A02">
          <w:rPr>
            <w:noProof/>
            <w:webHidden/>
          </w:rPr>
          <w:t>77</w:t>
        </w:r>
        <w:r>
          <w:rPr>
            <w:noProof/>
            <w:webHidden/>
          </w:rPr>
          <w:fldChar w:fldCharType="end"/>
        </w:r>
      </w:hyperlink>
    </w:p>
    <w:p w:rsidR="009B0468" w:rsidRDefault="00893DFF">
      <w:pPr>
        <w:pStyle w:val="Zoznamobrzkov"/>
        <w:tabs>
          <w:tab w:val="right" w:leader="dot" w:pos="8493"/>
        </w:tabs>
        <w:rPr>
          <w:rFonts w:eastAsiaTheme="minorEastAsia" w:cstheme="minorBidi"/>
          <w:smallCaps w:val="0"/>
          <w:noProof/>
          <w:sz w:val="22"/>
          <w:szCs w:val="22"/>
          <w:lang w:val="cs-CZ" w:eastAsia="cs-CZ"/>
        </w:rPr>
      </w:pPr>
      <w:hyperlink w:anchor="_Toc259992457" w:history="1">
        <w:r w:rsidR="009B0468" w:rsidRPr="00B64E77">
          <w:rPr>
            <w:rStyle w:val="Hypertextovprepojenie"/>
            <w:noProof/>
          </w:rPr>
          <w:t>Tab. 11: Namerané hodnoty vozidla Škoda Octavia</w:t>
        </w:r>
        <w:r w:rsidR="009B0468">
          <w:rPr>
            <w:noProof/>
            <w:webHidden/>
          </w:rPr>
          <w:tab/>
        </w:r>
        <w:r>
          <w:rPr>
            <w:noProof/>
            <w:webHidden/>
          </w:rPr>
          <w:fldChar w:fldCharType="begin"/>
        </w:r>
        <w:r w:rsidR="009B0468">
          <w:rPr>
            <w:noProof/>
            <w:webHidden/>
          </w:rPr>
          <w:instrText xml:space="preserve"> PAGEREF _Toc259992457 \h </w:instrText>
        </w:r>
        <w:r>
          <w:rPr>
            <w:noProof/>
            <w:webHidden/>
          </w:rPr>
        </w:r>
        <w:r>
          <w:rPr>
            <w:noProof/>
            <w:webHidden/>
          </w:rPr>
          <w:fldChar w:fldCharType="separate"/>
        </w:r>
        <w:r w:rsidR="000A0A02">
          <w:rPr>
            <w:noProof/>
            <w:webHidden/>
          </w:rPr>
          <w:t>77</w:t>
        </w:r>
        <w:r>
          <w:rPr>
            <w:noProof/>
            <w:webHidden/>
          </w:rPr>
          <w:fldChar w:fldCharType="end"/>
        </w:r>
      </w:hyperlink>
    </w:p>
    <w:p w:rsidR="00307FAC" w:rsidRDefault="00893DFF">
      <w:r>
        <w:fldChar w:fldCharType="end"/>
      </w:r>
    </w:p>
    <w:p w:rsidR="00285F4F" w:rsidRDefault="00007A01" w:rsidP="001D17BC">
      <w:pPr>
        <w:pStyle w:val="Nadpis1"/>
      </w:pPr>
      <w:r>
        <w:br w:type="page"/>
      </w:r>
      <w:bookmarkStart w:id="15" w:name="_Toc260133508"/>
      <w:r w:rsidR="001D17BC">
        <w:lastRenderedPageBreak/>
        <w:t>Z</w:t>
      </w:r>
      <w:r>
        <w:t>oznam skratiek</w:t>
      </w:r>
      <w:r w:rsidR="009B50F5">
        <w:t xml:space="preserve"> a značiek</w:t>
      </w:r>
      <w:bookmarkEnd w:id="15"/>
    </w:p>
    <w:p w:rsidR="001D17BC" w:rsidRDefault="001D17BC" w:rsidP="001D17BC">
      <w:r>
        <w:t>AFC</w:t>
      </w:r>
      <w:r>
        <w:tab/>
      </w:r>
      <w:r>
        <w:tab/>
      </w:r>
      <w:r w:rsidR="009B50F5">
        <w:t>Alkalické palivové články</w:t>
      </w:r>
      <w:r w:rsidR="0022203A">
        <w:tab/>
      </w:r>
      <w:r w:rsidR="0022203A">
        <w:tab/>
        <w:t>(Alkaline Fuel Cell)</w:t>
      </w:r>
    </w:p>
    <w:p w:rsidR="001D17BC" w:rsidRDefault="001D17BC" w:rsidP="001D17BC">
      <w:r>
        <w:t>CČ</w:t>
      </w:r>
      <w:r>
        <w:tab/>
      </w:r>
      <w:r>
        <w:tab/>
        <w:t>Cetánové číslo</w:t>
      </w:r>
    </w:p>
    <w:p w:rsidR="001D17BC" w:rsidRDefault="001D17BC">
      <w:r>
        <w:t>CNG</w:t>
      </w:r>
      <w:r>
        <w:tab/>
      </w:r>
      <w:r w:rsidRPr="0022203A">
        <w:tab/>
      </w:r>
      <w:r w:rsidR="009B50F5">
        <w:t>Stlačený zemný plyn</w:t>
      </w:r>
      <w:r w:rsidR="0022203A">
        <w:tab/>
      </w:r>
      <w:r w:rsidR="0022203A">
        <w:tab/>
      </w:r>
      <w:r w:rsidR="0022203A">
        <w:tab/>
        <w:t>(</w:t>
      </w:r>
      <w:r w:rsidR="0022203A" w:rsidRPr="0022203A">
        <w:t>Compressed</w:t>
      </w:r>
      <w:r w:rsidR="0022203A">
        <w:t xml:space="preserve"> Natural Gas)</w:t>
      </w:r>
    </w:p>
    <w:p w:rsidR="00A225D8" w:rsidRDefault="00A225D8">
      <w:r>
        <w:t>EK</w:t>
      </w:r>
      <w:r>
        <w:tab/>
      </w:r>
      <w:r>
        <w:tab/>
        <w:t>Emisná kontrola</w:t>
      </w:r>
    </w:p>
    <w:p w:rsidR="00D20C7D" w:rsidRDefault="00D20C7D">
      <w:r>
        <w:t>EOBD</w:t>
      </w:r>
      <w:r>
        <w:tab/>
      </w:r>
      <w:r>
        <w:tab/>
      </w:r>
      <w:r w:rsidR="0022203A">
        <w:t>Európska palubná diagnostika</w:t>
      </w:r>
      <w:r w:rsidR="0022203A">
        <w:tab/>
        <w:t>(Euro On-Board Diagnostics)</w:t>
      </w:r>
    </w:p>
    <w:p w:rsidR="00F622B1" w:rsidRPr="00F622B1" w:rsidRDefault="00F622B1">
      <w:r>
        <w:t>kW</w:t>
      </w:r>
      <w:r>
        <w:tab/>
      </w:r>
      <w:r>
        <w:tab/>
      </w:r>
      <w:r>
        <w:rPr>
          <w:b/>
        </w:rPr>
        <w:t>k</w:t>
      </w:r>
      <w:r w:rsidRPr="00F622B1">
        <w:rPr>
          <w:b/>
        </w:rPr>
        <w:t>iloWatt</w:t>
      </w:r>
      <w:r>
        <w:rPr>
          <w:b/>
        </w:rPr>
        <w:t>,</w:t>
      </w:r>
      <w:r w:rsidRPr="00F622B1">
        <w:t xml:space="preserve"> zo</w:t>
      </w:r>
      <w:r>
        <w:t>dpovedá 10</w:t>
      </w:r>
      <w:r>
        <w:rPr>
          <w:vertAlign w:val="superscript"/>
        </w:rPr>
        <w:t xml:space="preserve">3 </w:t>
      </w:r>
      <w:r>
        <w:t>W</w:t>
      </w:r>
      <w:r w:rsidR="007D0152">
        <w:t>, je jednotkou sily v SI</w:t>
      </w:r>
    </w:p>
    <w:p w:rsidR="001D17BC" w:rsidRDefault="001D17BC">
      <w:r>
        <w:t>LNG</w:t>
      </w:r>
      <w:r>
        <w:tab/>
      </w:r>
      <w:r>
        <w:tab/>
      </w:r>
      <w:r w:rsidR="0022203A">
        <w:t xml:space="preserve">Skvapalnený zemný plyn </w:t>
      </w:r>
      <w:r w:rsidR="0022203A">
        <w:tab/>
      </w:r>
      <w:r w:rsidR="0022203A">
        <w:tab/>
        <w:t>(</w:t>
      </w:r>
      <w:r w:rsidRPr="00BF00AA">
        <w:t>Liquefied Natural Gas</w:t>
      </w:r>
      <w:r w:rsidR="0022203A">
        <w:t>)</w:t>
      </w:r>
    </w:p>
    <w:p w:rsidR="001D17BC" w:rsidRDefault="001D17BC">
      <w:r>
        <w:t>LPG</w:t>
      </w:r>
      <w:r>
        <w:tab/>
      </w:r>
      <w:r>
        <w:tab/>
      </w:r>
      <w:r w:rsidR="0022203A">
        <w:t>Kvapalný propán –bután</w:t>
      </w:r>
      <w:r w:rsidR="0022203A">
        <w:tab/>
      </w:r>
      <w:r w:rsidR="0022203A">
        <w:tab/>
        <w:t>(</w:t>
      </w:r>
      <w:r>
        <w:t>Liquid Petroleum Gas</w:t>
      </w:r>
      <w:r w:rsidR="0022203A">
        <w:t>)</w:t>
      </w:r>
    </w:p>
    <w:p w:rsidR="001D17BC" w:rsidRPr="00B15095" w:rsidRDefault="001D17BC" w:rsidP="00B15095">
      <w:r>
        <w:t>LPI</w:t>
      </w:r>
      <w:r>
        <w:tab/>
      </w:r>
      <w:r>
        <w:tab/>
      </w:r>
      <w:r w:rsidR="00D52491">
        <w:t>Vstrekovanie tekutého propánu</w:t>
      </w:r>
      <w:r w:rsidR="00D52491">
        <w:tab/>
        <w:t>(</w:t>
      </w:r>
      <w:r>
        <w:t>Liquid Propan Injection</w:t>
      </w:r>
      <w:r w:rsidR="00D52491">
        <w:t>)</w:t>
      </w:r>
    </w:p>
    <w:p w:rsidR="001D17BC" w:rsidRDefault="001D17BC" w:rsidP="00B15095">
      <w:r>
        <w:t>MCFC</w:t>
      </w:r>
      <w:r>
        <w:tab/>
      </w:r>
      <w:r>
        <w:tab/>
      </w:r>
      <w:r w:rsidR="00D52491">
        <w:t>Uhličitanové palivové články</w:t>
      </w:r>
      <w:r w:rsidR="00D52491">
        <w:tab/>
      </w:r>
      <w:r w:rsidR="00D52491">
        <w:tab/>
        <w:t>(</w:t>
      </w:r>
      <w:r w:rsidRPr="00B15095">
        <w:t>Molten Carbonate Fuel Cell</w:t>
      </w:r>
      <w:r w:rsidR="00D52491">
        <w:t>)</w:t>
      </w:r>
    </w:p>
    <w:p w:rsidR="00B4747F" w:rsidRPr="00B15095" w:rsidRDefault="00B4747F" w:rsidP="00B15095">
      <w:r>
        <w:t>MHD</w:t>
      </w:r>
      <w:r>
        <w:tab/>
      </w:r>
      <w:r>
        <w:tab/>
        <w:t>Mestská hromadná doprava</w:t>
      </w:r>
    </w:p>
    <w:p w:rsidR="001D17BC" w:rsidRDefault="001D17BC">
      <w:r>
        <w:t>MERO</w:t>
      </w:r>
      <w:r>
        <w:tab/>
      </w:r>
      <w:r>
        <w:tab/>
        <w:t>Metylester Repky Olejnej</w:t>
      </w:r>
      <w:r w:rsidR="00D52491">
        <w:tab/>
      </w:r>
      <w:r w:rsidR="00D52491">
        <w:tab/>
        <w:t>(Rape Seed Methyl Ester)</w:t>
      </w:r>
    </w:p>
    <w:p w:rsidR="00253048" w:rsidRPr="007F2DD9" w:rsidRDefault="00253048">
      <w:pPr>
        <w:rPr>
          <w:b/>
        </w:rPr>
      </w:pPr>
      <w:r>
        <w:t>MPa</w:t>
      </w:r>
      <w:r>
        <w:tab/>
      </w:r>
      <w:r>
        <w:tab/>
      </w:r>
      <w:r>
        <w:rPr>
          <w:b/>
        </w:rPr>
        <w:t xml:space="preserve">MegaPascal, </w:t>
      </w:r>
      <w:r w:rsidR="007F2DD9" w:rsidRPr="007F2DD9">
        <w:t>zodpovedá 10</w:t>
      </w:r>
      <w:r w:rsidR="007F2DD9" w:rsidRPr="007F2DD9">
        <w:rPr>
          <w:vertAlign w:val="superscript"/>
        </w:rPr>
        <w:t>6</w:t>
      </w:r>
      <w:r w:rsidR="007F2DD9">
        <w:t xml:space="preserve"> Pa,</w:t>
      </w:r>
      <w:r w:rsidR="007F2DD9" w:rsidRPr="007F2DD9">
        <w:t xml:space="preserve"> v SI sústave je</w:t>
      </w:r>
      <w:r w:rsidR="007F2DD9">
        <w:rPr>
          <w:b/>
        </w:rPr>
        <w:t xml:space="preserve"> </w:t>
      </w:r>
      <w:r w:rsidR="007F2DD9" w:rsidRPr="007F2DD9">
        <w:t>1Pa</w:t>
      </w:r>
      <w:r w:rsidR="007F2DD9">
        <w:t>= 1kg/( m.s</w:t>
      </w:r>
      <w:r w:rsidR="007F2DD9">
        <w:rPr>
          <w:vertAlign w:val="superscript"/>
        </w:rPr>
        <w:t>2</w:t>
      </w:r>
      <w:r w:rsidR="007F2DD9">
        <w:t>)</w:t>
      </w:r>
    </w:p>
    <w:p w:rsidR="001D17BC" w:rsidRDefault="001D17BC">
      <w:r>
        <w:t>OČVM</w:t>
      </w:r>
      <w:r>
        <w:tab/>
        <w:t>Oktánové Číslo Výskumnou Metódou</w:t>
      </w:r>
    </w:p>
    <w:p w:rsidR="001D17BC" w:rsidRDefault="001D17BC" w:rsidP="00B15095">
      <w:r>
        <w:t>PAFC</w:t>
      </w:r>
      <w:r>
        <w:tab/>
      </w:r>
      <w:r>
        <w:tab/>
      </w:r>
      <w:r w:rsidR="00D52491">
        <w:t>Palivové články s kys. fosforečnou</w:t>
      </w:r>
      <w:r w:rsidR="00D52491">
        <w:tab/>
        <w:t>(</w:t>
      </w:r>
      <w:r w:rsidRPr="00B15095">
        <w:t>Phosphoric Acid Fuel Cell</w:t>
      </w:r>
      <w:r w:rsidR="00D52491">
        <w:t>)</w:t>
      </w:r>
    </w:p>
    <w:p w:rsidR="001D17BC" w:rsidRDefault="001D17BC">
      <w:r>
        <w:t>PEM</w:t>
      </w:r>
      <w:r>
        <w:tab/>
      </w:r>
      <w:r>
        <w:tab/>
      </w:r>
      <w:r w:rsidR="00D52491">
        <w:t>Palivové membránové články</w:t>
      </w:r>
      <w:r w:rsidR="00D52491">
        <w:tab/>
        <w:t>(</w:t>
      </w:r>
      <w:r>
        <w:t>Polymer Electrolyte Membrane</w:t>
      </w:r>
      <w:r w:rsidR="00D52491">
        <w:t>)</w:t>
      </w:r>
    </w:p>
    <w:p w:rsidR="001D17BC" w:rsidRDefault="001D17BC">
      <w:r>
        <w:t>PM</w:t>
      </w:r>
      <w:r>
        <w:tab/>
      </w:r>
      <w:r>
        <w:tab/>
      </w:r>
      <w:r w:rsidR="00D52491">
        <w:t>Tuhé častice</w:t>
      </w:r>
      <w:r w:rsidR="00D52491">
        <w:tab/>
      </w:r>
      <w:r w:rsidR="00D52491">
        <w:tab/>
      </w:r>
      <w:r w:rsidR="00D52491">
        <w:tab/>
      </w:r>
      <w:r w:rsidR="00D52491">
        <w:tab/>
        <w:t>(</w:t>
      </w:r>
      <w:r>
        <w:t>Particual Matter</w:t>
      </w:r>
      <w:r w:rsidR="00D52491">
        <w:t>)</w:t>
      </w:r>
    </w:p>
    <w:p w:rsidR="001D17BC" w:rsidRDefault="001D17BC" w:rsidP="00B15095">
      <w:r w:rsidRPr="00B15095">
        <w:t>S</w:t>
      </w:r>
      <w:r>
        <w:t>OFC</w:t>
      </w:r>
      <w:r>
        <w:tab/>
      </w:r>
      <w:r>
        <w:tab/>
      </w:r>
      <w:r w:rsidR="007A551B">
        <w:t>Palivový článok keramickým systémom (</w:t>
      </w:r>
      <w:r w:rsidRPr="00B15095">
        <w:t>Solid Oxide Fuel Cell</w:t>
      </w:r>
      <w:r w:rsidR="007A551B">
        <w:t>)</w:t>
      </w:r>
    </w:p>
    <w:p w:rsidR="00B00168" w:rsidRDefault="00B00168" w:rsidP="00B15095">
      <w:r>
        <w:t>UV</w:t>
      </w:r>
      <w:r>
        <w:tab/>
      </w:r>
      <w:r>
        <w:tab/>
      </w:r>
      <w:r w:rsidR="007A551B">
        <w:t>Ultrafialové</w:t>
      </w:r>
      <w:r w:rsidR="007A551B">
        <w:tab/>
      </w:r>
      <w:r w:rsidR="007A551B">
        <w:tab/>
      </w:r>
      <w:r w:rsidR="007A551B">
        <w:tab/>
      </w:r>
      <w:r w:rsidR="007A551B">
        <w:tab/>
        <w:t>(</w:t>
      </w:r>
      <w:r>
        <w:t>Ultra Violet</w:t>
      </w:r>
      <w:r w:rsidR="007A551B">
        <w:t>)</w:t>
      </w:r>
    </w:p>
    <w:p w:rsidR="00253048" w:rsidRDefault="00253048" w:rsidP="00B15095">
      <w:r>
        <w:t>V</w:t>
      </w:r>
      <w:r>
        <w:tab/>
      </w:r>
      <w:r>
        <w:tab/>
      </w:r>
      <w:r w:rsidRPr="00253048">
        <w:rPr>
          <w:b/>
        </w:rPr>
        <w:t>Volt</w:t>
      </w:r>
      <w:r>
        <w:rPr>
          <w:b/>
        </w:rPr>
        <w:t xml:space="preserve">, </w:t>
      </w:r>
      <w:r w:rsidRPr="00253048">
        <w:t xml:space="preserve">základná </w:t>
      </w:r>
      <w:r>
        <w:t>jednotka napätia v SI</w:t>
      </w:r>
    </w:p>
    <w:p w:rsidR="001D17BC" w:rsidRDefault="001D17BC">
      <w:r>
        <w:t>VOCs</w:t>
      </w:r>
      <w:r>
        <w:tab/>
      </w:r>
      <w:r>
        <w:tab/>
      </w:r>
      <w:r w:rsidR="007A551B">
        <w:t>Prchavé organické zlúčeniny</w:t>
      </w:r>
      <w:r w:rsidR="007A551B">
        <w:tab/>
      </w:r>
      <w:r w:rsidR="007A551B">
        <w:tab/>
        <w:t>(Volatile Organic Compound)</w:t>
      </w:r>
    </w:p>
    <w:p w:rsidR="00BF37B7" w:rsidRDefault="00285F4F" w:rsidP="00007A01">
      <w:pPr>
        <w:pStyle w:val="Nadpis1"/>
        <w:rPr>
          <w:rFonts w:ascii="Times New Roman" w:hAnsi="Times New Roman" w:cs="Times New Roman"/>
        </w:rPr>
      </w:pPr>
      <w:r>
        <w:br w:type="page"/>
      </w:r>
      <w:bookmarkStart w:id="16" w:name="_Toc260133509"/>
      <w:r>
        <w:rPr>
          <w:rFonts w:ascii="Times New Roman" w:hAnsi="Times New Roman" w:cs="Times New Roman"/>
        </w:rPr>
        <w:lastRenderedPageBreak/>
        <w:t>ÚVOD</w:t>
      </w:r>
      <w:bookmarkEnd w:id="16"/>
    </w:p>
    <w:p w:rsidR="000239CF" w:rsidRPr="00EE263B" w:rsidRDefault="000239CF" w:rsidP="00285F4F"/>
    <w:p w:rsidR="00285F4F" w:rsidRDefault="00FF67D4" w:rsidP="00463B4A">
      <w:pPr>
        <w:ind w:firstLine="708"/>
      </w:pPr>
      <w:r>
        <w:t>Znižujúci</w:t>
      </w:r>
      <w:r w:rsidR="00285F4F" w:rsidRPr="00285F4F">
        <w:t xml:space="preserve"> sa </w:t>
      </w:r>
      <w:r>
        <w:t xml:space="preserve">objem </w:t>
      </w:r>
      <w:r w:rsidR="00285F4F" w:rsidRPr="00285F4F">
        <w:t>zásob</w:t>
      </w:r>
      <w:r>
        <w:t xml:space="preserve"> fosílnych palív, znehodnotenie</w:t>
      </w:r>
      <w:r w:rsidR="00285F4F" w:rsidRPr="00285F4F">
        <w:t xml:space="preserve"> životného</w:t>
      </w:r>
      <w:r>
        <w:t xml:space="preserve"> prostredia a zdravia ľudí</w:t>
      </w:r>
      <w:r w:rsidR="00307F9D">
        <w:t xml:space="preserve"> si vyžadujú zamyslieť sa nad riešením súčasného stavu</w:t>
      </w:r>
      <w:r w:rsidR="00834398">
        <w:t xml:space="preserve">. Je známe, že Slnko je jediným zdrojom energie, na ktorý sa ľudstvo môže plne spoľahnúť, je základom obnoviteľných zdrojov energie. </w:t>
      </w:r>
    </w:p>
    <w:p w:rsidR="00463B4A" w:rsidRDefault="000239CF" w:rsidP="00463B4A">
      <w:pPr>
        <w:ind w:firstLine="708"/>
      </w:pPr>
      <w:r>
        <w:t>Aktuálny</w:t>
      </w:r>
      <w:r w:rsidRPr="000239CF">
        <w:t xml:space="preserve"> spôsob využívania palív v doprave </w:t>
      </w:r>
      <w:r>
        <w:t>sa nedá</w:t>
      </w:r>
      <w:r w:rsidRPr="000239CF">
        <w:t xml:space="preserve"> </w:t>
      </w:r>
      <w:r>
        <w:t>opísať</w:t>
      </w:r>
      <w:r w:rsidRPr="000239CF">
        <w:t xml:space="preserve"> ani ako čis</w:t>
      </w:r>
      <w:r>
        <w:t>tý ani ako trvalo udržateľný. C</w:t>
      </w:r>
      <w:r w:rsidRPr="000239CF">
        <w:t>elý proces</w:t>
      </w:r>
      <w:r>
        <w:t xml:space="preserve"> spracovania od ťažby po využívanie</w:t>
      </w:r>
      <w:r w:rsidRPr="000239CF">
        <w:t xml:space="preserve"> ropných produktov </w:t>
      </w:r>
      <w:r>
        <w:t>sa dá považovať za</w:t>
      </w:r>
      <w:r w:rsidRPr="000239CF">
        <w:t xml:space="preserve"> ko</w:t>
      </w:r>
      <w:r>
        <w:t>lobeh surovín v prírode. Problém však nastáva preto,</w:t>
      </w:r>
      <w:r w:rsidRPr="000239CF">
        <w:t xml:space="preserve"> že tento cyklus nie je uzatvorený. </w:t>
      </w:r>
      <w:r w:rsidR="00C3197C">
        <w:t>Doba, ktorá</w:t>
      </w:r>
      <w:r w:rsidRPr="000239CF">
        <w:t xml:space="preserve"> bol</w:t>
      </w:r>
      <w:r w:rsidR="00C3197C">
        <w:t>a potrebná</w:t>
      </w:r>
      <w:r w:rsidRPr="000239CF">
        <w:t xml:space="preserve"> na </w:t>
      </w:r>
      <w:r w:rsidR="00C3197C">
        <w:t>reformáciu</w:t>
      </w:r>
      <w:r w:rsidRPr="000239CF">
        <w:t xml:space="preserve"> fosílnych palív z organickej hmoty je oveľa dlhší ako čas, ktorý ľudstvo potrebuje na spotrebovanie týchto zdrojov. Tento cyklus je súčasne vážnou príčinou poškodzovania životného prostredia a zdravia ľudí.</w:t>
      </w:r>
      <w:r w:rsidR="00C3197C">
        <w:t xml:space="preserve"> Je</w:t>
      </w:r>
      <w:r w:rsidR="00C3197C" w:rsidRPr="000239CF">
        <w:t xml:space="preserve"> veľmi dôležité, aby všetky procesy (chemické, biologické a fyzikálne), ktoré na našej planéte prebiehajú, boli nielen cyklicky uzavreté, ale aj ekologicky únosné.</w:t>
      </w:r>
      <w:r w:rsidRPr="000239CF">
        <w:t xml:space="preserve"> </w:t>
      </w:r>
      <w:r w:rsidR="00665A82">
        <w:t>Zvyšujúci sa</w:t>
      </w:r>
      <w:r w:rsidR="00C3197C">
        <w:t xml:space="preserve"> nárast problémov vyplývajúcich zo znečistenia ovzdušia, </w:t>
      </w:r>
      <w:r w:rsidR="00665A82">
        <w:t>hlavne hrozba</w:t>
      </w:r>
      <w:r w:rsidRPr="000239CF">
        <w:t xml:space="preserve"> globálnych klimatických zmien sú </w:t>
      </w:r>
      <w:r w:rsidR="00665A82">
        <w:t xml:space="preserve">dôležitým </w:t>
      </w:r>
      <w:r w:rsidR="00665A82" w:rsidRPr="000239CF">
        <w:t>predm</w:t>
      </w:r>
      <w:r w:rsidR="00665A82">
        <w:t xml:space="preserve">etom rokovaní odborníkov ako aj </w:t>
      </w:r>
      <w:r w:rsidRPr="000239CF">
        <w:t xml:space="preserve">politikov na celom svete. </w:t>
      </w:r>
    </w:p>
    <w:p w:rsidR="00463B4A" w:rsidRDefault="00C3197C" w:rsidP="00463B4A">
      <w:pPr>
        <w:ind w:firstLine="708"/>
      </w:pPr>
      <w:r>
        <w:t xml:space="preserve">Otázka ochrany životného prostredia sa stala jednou z </w:t>
      </w:r>
      <w:r w:rsidR="00463B4A">
        <w:t>najdôležitejších</w:t>
      </w:r>
      <w:r>
        <w:t xml:space="preserve"> politických tém vo vyspelých krajinách. </w:t>
      </w:r>
      <w:r w:rsidR="000239CF" w:rsidRPr="000239CF">
        <w:t>Dnes</w:t>
      </w:r>
      <w:r w:rsidR="00463B4A">
        <w:t xml:space="preserve"> už</w:t>
      </w:r>
      <w:r w:rsidR="000239CF" w:rsidRPr="000239CF">
        <w:t xml:space="preserve"> existujú </w:t>
      </w:r>
      <w:r w:rsidR="00463B4A">
        <w:t xml:space="preserve">prijateľné </w:t>
      </w:r>
      <w:r w:rsidR="000239CF" w:rsidRPr="000239CF">
        <w:t xml:space="preserve">technické aj ekonomické možnosti ako realizovať takýto proces aj v oblasti dopravy. Vyžadovalo by si to však prechod  na </w:t>
      </w:r>
      <w:r w:rsidR="000239CF" w:rsidRPr="00463B4A">
        <w:t>alternatívne palivá.</w:t>
      </w:r>
      <w:r w:rsidR="00463B4A" w:rsidRPr="00463B4A">
        <w:t xml:space="preserve"> Napriek tomu, že tento vývoj by bolo možné urýchliť, ukazuje sa, že stále neexistuje dostatok politickej vôle súčasný stav zmeniť. </w:t>
      </w:r>
      <w:r w:rsidR="00665A82">
        <w:t>Finančné záujmy niektorých</w:t>
      </w:r>
      <w:r w:rsidR="00463B4A" w:rsidRPr="00463B4A">
        <w:t xml:space="preserve"> kruho</w:t>
      </w:r>
      <w:r w:rsidR="00463B4A">
        <w:t>v spoločnosti sú silnejšie ako u</w:t>
      </w:r>
      <w:r w:rsidR="00463B4A" w:rsidRPr="00463B4A">
        <w:t xml:space="preserve">jmy na zdraví a životnom prostredí. Navyše dnes sa málokto zamýšľa nad tým, že by mohlo prísť k vyčerpaniu zásob ropy, hoci táto situácia musí raz </w:t>
      </w:r>
      <w:r w:rsidR="00665A82">
        <w:t>bezpodmienečne</w:t>
      </w:r>
      <w:r w:rsidR="00463B4A" w:rsidRPr="00463B4A">
        <w:t xml:space="preserve"> nastať. Biznis, k</w:t>
      </w:r>
      <w:r w:rsidR="00665A82">
        <w:t xml:space="preserve">torý sa točí okolo ropy, je </w:t>
      </w:r>
      <w:r w:rsidR="00463B4A" w:rsidRPr="00463B4A">
        <w:t>žiaľ</w:t>
      </w:r>
      <w:r w:rsidR="00665A82">
        <w:t xml:space="preserve"> až príliš veľký na to, aby ho v dnešnom stave</w:t>
      </w:r>
      <w:r w:rsidR="00463B4A" w:rsidRPr="00463B4A">
        <w:t xml:space="preserve"> niekto dokázal zmeniť pod vplyvom ekologických alebo morálnych argumentov.</w:t>
      </w:r>
      <w:r w:rsidR="00463B4A">
        <w:t xml:space="preserve"> </w:t>
      </w:r>
      <w:r w:rsidR="000239CF">
        <w:t xml:space="preserve">Pri dominantnom postavení ropy ako paliva ani jedno z opatrení nemôže úplne vyriešiť problémy so znečisťovaním životného prostredia a už vôbec nie problém s ohraničenosťou zdrojov. </w:t>
      </w:r>
    </w:p>
    <w:p w:rsidR="00E0578B" w:rsidRDefault="000239CF" w:rsidP="003B7E95">
      <w:pPr>
        <w:ind w:firstLine="708"/>
      </w:pPr>
      <w:r>
        <w:t xml:space="preserve">V </w:t>
      </w:r>
      <w:r w:rsidR="00665A82">
        <w:t>mnohých krajinách sveta sa</w:t>
      </w:r>
      <w:r>
        <w:t xml:space="preserve"> upiera pozornosť na vývoj vozidiel s nízkymi resp. nulovými emisiami. Výsledkom </w:t>
      </w:r>
      <w:r w:rsidR="00665A82">
        <w:t>je stále väčší počet takýchto</w:t>
      </w:r>
      <w:r>
        <w:t xml:space="preserve"> vozidiel na cestách.</w:t>
      </w:r>
      <w:r w:rsidR="003B7E95">
        <w:t xml:space="preserve"> </w:t>
      </w:r>
      <w:r w:rsidR="00665A82">
        <w:lastRenderedPageBreak/>
        <w:t>Teraz</w:t>
      </w:r>
      <w:r w:rsidR="003B7E95" w:rsidRPr="003B7E95">
        <w:t xml:space="preserve"> sme svedkami toho, že sa vývoj uberá skôr cestou udržania dominantného postavenia súčasných palív a ovplyvňovania emisií cestou administratívnych opatrení. Tieto opatrenia síce prinášajú znižovanie emisií z jedného vozidla, avšak neriešia problém narastania ich počtu a najazdených k</w:t>
      </w:r>
      <w:r w:rsidR="00665A82">
        <w:t xml:space="preserve">ilometrov. </w:t>
      </w:r>
    </w:p>
    <w:p w:rsidR="00E6549F" w:rsidRDefault="00E6549F" w:rsidP="003B7E95">
      <w:pPr>
        <w:ind w:firstLine="708"/>
      </w:pPr>
      <w:r>
        <w:t>V tejto práci sa budem venovať hlavne opisu najznámejších druhov alternatívnych p</w:t>
      </w:r>
      <w:r w:rsidR="00F955AF">
        <w:t>alív, schopných plne nahradiť m</w:t>
      </w:r>
      <w:r>
        <w:t>otor</w:t>
      </w:r>
      <w:r w:rsidR="00F955AF">
        <w:t>o</w:t>
      </w:r>
      <w:r>
        <w:t>vú naftu a benzín, ich výhodám, nevýhodám a vplyvom na emisie.</w:t>
      </w:r>
    </w:p>
    <w:p w:rsidR="003B539F" w:rsidRDefault="00E0578B" w:rsidP="003B539F">
      <w:pPr>
        <w:pStyle w:val="Nadpis1"/>
      </w:pPr>
      <w:r>
        <w:br w:type="page"/>
      </w:r>
    </w:p>
    <w:p w:rsidR="003B539F" w:rsidRDefault="003B539F" w:rsidP="00833E1B">
      <w:pPr>
        <w:pStyle w:val="Nadpis1"/>
        <w:numPr>
          <w:ilvl w:val="0"/>
          <w:numId w:val="29"/>
        </w:numPr>
      </w:pPr>
      <w:bookmarkStart w:id="17" w:name="_Toc260133510"/>
      <w:r>
        <w:lastRenderedPageBreak/>
        <w:t>Súčasný stav riešenej problematiky doma a v zahraničí</w:t>
      </w:r>
      <w:bookmarkEnd w:id="17"/>
    </w:p>
    <w:p w:rsidR="007C3B0B" w:rsidRPr="003B539F" w:rsidRDefault="007C3B0B" w:rsidP="007C3B0B">
      <w:pPr>
        <w:rPr>
          <w:kern w:val="32"/>
        </w:rPr>
      </w:pPr>
    </w:p>
    <w:p w:rsidR="007C3B0B" w:rsidRDefault="009C3B0B" w:rsidP="007C3B0B">
      <w:pPr>
        <w:ind w:firstLine="708"/>
      </w:pPr>
      <w:r>
        <w:t>Nárast</w:t>
      </w:r>
      <w:r w:rsidR="007C3B0B">
        <w:t xml:space="preserve"> cel</w:t>
      </w:r>
      <w:r>
        <w:t xml:space="preserve">osvetovej spotreby energie, súčasný stav zásob fosílnych palív, a hlavne </w:t>
      </w:r>
      <w:r w:rsidR="007C3B0B">
        <w:t>snaha o ochranu</w:t>
      </w:r>
      <w:r>
        <w:t xml:space="preserve"> životného prostredia sú príčinou hľadania riešenia ako nahradiť fosílne palivá alternatívnymi, ktorých energetických zdroje</w:t>
      </w:r>
      <w:r w:rsidR="007C3B0B">
        <w:t xml:space="preserve"> by</w:t>
      </w:r>
      <w:r>
        <w:t xml:space="preserve"> mohli aspoň čiastočne eliminovali emisnú záťaž, a to predovšetkým vplyv skleníkových plynov</w:t>
      </w:r>
      <w:r w:rsidR="007C3B0B">
        <w:t xml:space="preserve">. </w:t>
      </w:r>
    </w:p>
    <w:p w:rsidR="007C3B0B" w:rsidRDefault="007C3B0B" w:rsidP="007C3B0B">
      <w:r>
        <w:tab/>
      </w:r>
      <w:r w:rsidR="009C3B0B">
        <w:t>V</w:t>
      </w:r>
      <w:r>
        <w:t> doprave sa hľadá alternatíva ku klasickým pohonným hmotám, benzínu a motorovej nafty, vyrábaných n</w:t>
      </w:r>
      <w:r w:rsidR="009C3B0B">
        <w:t>a ropnej báze. Z</w:t>
      </w:r>
      <w:r>
        <w:t>a alternatívne palivá považujú palivá nahrádzajúce konvenčné automobilové benzíny a motorové nafty.</w:t>
      </w:r>
    </w:p>
    <w:p w:rsidR="00BA5488" w:rsidRDefault="00E6549F" w:rsidP="00BA5488">
      <w:pPr>
        <w:ind w:firstLine="708"/>
      </w:pPr>
      <w:r>
        <w:t>Automobilový priemysel sa už dlhšiu dobu venuje</w:t>
      </w:r>
      <w:r w:rsidR="0055094F">
        <w:t xml:space="preserve"> </w:t>
      </w:r>
      <w:r>
        <w:t xml:space="preserve">výrobe a testovaniu rôznych alternatívnych motorových a pohonných konceptov, od </w:t>
      </w:r>
      <w:r w:rsidR="00D80DA5">
        <w:t>solárneho až po palivové články.</w:t>
      </w:r>
      <w:r w:rsidR="00BA5488">
        <w:t xml:space="preserve"> </w:t>
      </w:r>
    </w:p>
    <w:p w:rsidR="00BA5488" w:rsidRDefault="00BA5488" w:rsidP="00BA5488">
      <w:pPr>
        <w:ind w:firstLine="708"/>
      </w:pPr>
      <w:r>
        <w:t>Alternatívne pohony:</w:t>
      </w:r>
    </w:p>
    <w:p w:rsidR="00BA5488" w:rsidRDefault="00BA5488" w:rsidP="00BA5488">
      <w:pPr>
        <w:pStyle w:val="Odsekzoznamu"/>
        <w:numPr>
          <w:ilvl w:val="0"/>
          <w:numId w:val="30"/>
        </w:numPr>
      </w:pPr>
      <w:r>
        <w:t>Elektrický pohon</w:t>
      </w:r>
    </w:p>
    <w:p w:rsidR="00BA5488" w:rsidRDefault="00BA5488" w:rsidP="00BA5488">
      <w:pPr>
        <w:pStyle w:val="Odsekzoznamu"/>
        <w:numPr>
          <w:ilvl w:val="0"/>
          <w:numId w:val="30"/>
        </w:numPr>
      </w:pPr>
      <w:r>
        <w:t>Solárny pohon</w:t>
      </w:r>
    </w:p>
    <w:p w:rsidR="00BA5488" w:rsidRDefault="00BA5488" w:rsidP="00BA5488">
      <w:pPr>
        <w:pStyle w:val="Odsekzoznamu"/>
        <w:numPr>
          <w:ilvl w:val="0"/>
          <w:numId w:val="30"/>
        </w:numPr>
      </w:pPr>
      <w:r>
        <w:t>Hybridný pohon</w:t>
      </w:r>
    </w:p>
    <w:p w:rsidR="0055094F" w:rsidRDefault="0055094F" w:rsidP="009C3B0B">
      <w:pPr>
        <w:ind w:firstLine="708"/>
      </w:pPr>
    </w:p>
    <w:p w:rsidR="00D80DA5" w:rsidRPr="00885242" w:rsidRDefault="00BA5488" w:rsidP="00BA5488">
      <w:pPr>
        <w:pStyle w:val="Nadpis2"/>
      </w:pPr>
      <w:bookmarkStart w:id="18" w:name="_Toc260133511"/>
      <w:r>
        <w:t>1.1</w:t>
      </w:r>
      <w:r w:rsidR="00D80DA5">
        <w:tab/>
        <w:t>Alternatívne pohony</w:t>
      </w:r>
      <w:bookmarkEnd w:id="18"/>
    </w:p>
    <w:p w:rsidR="00D80DA5" w:rsidRDefault="00BA5488" w:rsidP="00BA5488">
      <w:pPr>
        <w:pStyle w:val="Nadpis3"/>
      </w:pPr>
      <w:bookmarkStart w:id="19" w:name="_Toc260133512"/>
      <w:r>
        <w:t>1</w:t>
      </w:r>
      <w:r w:rsidR="00D80DA5">
        <w:t>.1</w:t>
      </w:r>
      <w:r>
        <w:t>.1</w:t>
      </w:r>
      <w:r w:rsidR="00D80DA5">
        <w:tab/>
        <w:t>Elektromobil</w:t>
      </w:r>
      <w:bookmarkEnd w:id="19"/>
    </w:p>
    <w:p w:rsidR="005A1ECB" w:rsidRPr="005A1ECB" w:rsidRDefault="005A1ECB" w:rsidP="005A1ECB"/>
    <w:p w:rsidR="00D80DA5" w:rsidRDefault="00D80DA5" w:rsidP="00D80DA5">
      <w:pPr>
        <w:ind w:firstLine="708"/>
      </w:pPr>
      <w:r w:rsidRPr="00075A1D">
        <w:t>Elektromobil</w:t>
      </w:r>
      <w:r>
        <w:t>y</w:t>
      </w:r>
      <w:r w:rsidRPr="00075A1D">
        <w:t> </w:t>
      </w:r>
      <w:r w:rsidR="004D1206">
        <w:t>sú</w:t>
      </w:r>
      <w:r w:rsidRPr="00075A1D">
        <w:t> </w:t>
      </w:r>
      <w:hyperlink r:id="rId14" w:tooltip="Automobil" w:history="1">
        <w:r w:rsidRPr="00075A1D">
          <w:rPr>
            <w:rStyle w:val="Hypertextovprepojenie"/>
            <w:color w:val="auto"/>
            <w:u w:val="none"/>
          </w:rPr>
          <w:t>automobil</w:t>
        </w:r>
      </w:hyperlink>
      <w:r>
        <w:t>y, ktoré na svoj pohon využívajú elektrickú energiu</w:t>
      </w:r>
      <w:r w:rsidRPr="00075A1D">
        <w:t> </w:t>
      </w:r>
      <w:r>
        <w:t>obsia</w:t>
      </w:r>
      <w:r w:rsidR="004D1206">
        <w:t>hnutú v akumulátoroch, tie sa m</w:t>
      </w:r>
      <w:r>
        <w:t>u</w:t>
      </w:r>
      <w:r w:rsidR="004D1206">
        <w:t>s</w:t>
      </w:r>
      <w:r>
        <w:t xml:space="preserve">ia pred jazdou nabiť pomocou externého zdroja. </w:t>
      </w:r>
      <w:r w:rsidRPr="00A32401">
        <w:t>Elektromobil</w:t>
      </w:r>
      <w:r>
        <w:t>y sa v skutočnosti podstatne líšia od vozidiel na klasické palivá ako sú benzín a motorová nafta. Vyznačujú sa</w:t>
      </w:r>
      <w:r w:rsidRPr="00A32401">
        <w:t xml:space="preserve"> nulovými emisiami ško</w:t>
      </w:r>
      <w:r>
        <w:t>dlivín. E</w:t>
      </w:r>
      <w:r w:rsidRPr="00A32401">
        <w:t>lektromotor</w:t>
      </w:r>
      <w:r>
        <w:t xml:space="preserve"> nahrádza spaľovací motor </w:t>
      </w:r>
      <w:r w:rsidR="004D1206">
        <w:t>a namiesto palivovej nádrže má nabíjateľ</w:t>
      </w:r>
      <w:r>
        <w:t>né akumulátory.</w:t>
      </w:r>
      <w:r w:rsidR="00BB0308">
        <w:t xml:space="preserve"> (Kameš, 2004)</w:t>
      </w:r>
    </w:p>
    <w:p w:rsidR="009B0468" w:rsidRDefault="009B0468" w:rsidP="00D80DA5">
      <w:pPr>
        <w:ind w:firstLine="708"/>
      </w:pPr>
    </w:p>
    <w:p w:rsidR="009B0468" w:rsidRDefault="009B0468" w:rsidP="00D80DA5">
      <w:pPr>
        <w:ind w:firstLine="708"/>
      </w:pPr>
    </w:p>
    <w:p w:rsidR="00D80DA5" w:rsidRDefault="00D80DA5" w:rsidP="00D80DA5">
      <w:pPr>
        <w:ind w:firstLine="708"/>
      </w:pPr>
      <w:r>
        <w:lastRenderedPageBreak/>
        <w:t xml:space="preserve">Hlavné časti elektromobilu (znázornené na </w:t>
      </w:r>
      <w:r w:rsidR="00893DFF">
        <w:fldChar w:fldCharType="begin"/>
      </w:r>
      <w:r>
        <w:instrText xml:space="preserve"> REF _Ref259116056 \h </w:instrText>
      </w:r>
      <w:r w:rsidR="00893DFF">
        <w:fldChar w:fldCharType="separate"/>
      </w:r>
      <w:r w:rsidR="000A0A02">
        <w:t xml:space="preserve">Obr. </w:t>
      </w:r>
      <w:r w:rsidR="000A0A02">
        <w:rPr>
          <w:noProof/>
        </w:rPr>
        <w:t>1</w:t>
      </w:r>
      <w:r w:rsidR="00893DFF">
        <w:fldChar w:fldCharType="end"/>
      </w:r>
      <w:r>
        <w:t xml:space="preserve">) , ktorými sa líši od motorov s vnútorným spaľovaním sú:  </w:t>
      </w:r>
    </w:p>
    <w:p w:rsidR="00D80DA5" w:rsidRDefault="00D80DA5" w:rsidP="00D80DA5">
      <w:pPr>
        <w:pStyle w:val="Odsekzoznamu"/>
        <w:numPr>
          <w:ilvl w:val="0"/>
          <w:numId w:val="22"/>
        </w:numPr>
      </w:pPr>
      <w:r>
        <w:t xml:space="preserve">elektrický motor  </w:t>
      </w:r>
    </w:p>
    <w:p w:rsidR="00D80DA5" w:rsidRDefault="00D80DA5" w:rsidP="00D80DA5">
      <w:pPr>
        <w:pStyle w:val="Odsekzoznamu"/>
        <w:numPr>
          <w:ilvl w:val="0"/>
          <w:numId w:val="22"/>
        </w:numPr>
      </w:pPr>
      <w:r>
        <w:t xml:space="preserve">elektronický regulátor  </w:t>
      </w:r>
    </w:p>
    <w:p w:rsidR="00D80DA5" w:rsidRDefault="00D80DA5" w:rsidP="00D80DA5">
      <w:pPr>
        <w:pStyle w:val="Odsekzoznamu"/>
        <w:numPr>
          <w:ilvl w:val="0"/>
          <w:numId w:val="22"/>
        </w:numPr>
      </w:pPr>
      <w:r w:rsidRPr="00A32401">
        <w:t>systém dobíjania b</w:t>
      </w:r>
      <w:r>
        <w:t xml:space="preserve">atérií  </w:t>
      </w:r>
    </w:p>
    <w:p w:rsidR="00D80DA5" w:rsidRPr="00A32401" w:rsidRDefault="00D80DA5" w:rsidP="00D80DA5">
      <w:pPr>
        <w:pStyle w:val="Odsekzoznamu"/>
        <w:numPr>
          <w:ilvl w:val="0"/>
          <w:numId w:val="22"/>
        </w:numPr>
      </w:pPr>
      <w:r w:rsidRPr="00A32401">
        <w:t>sada batérií.</w:t>
      </w:r>
    </w:p>
    <w:p w:rsidR="00D80DA5" w:rsidRDefault="00D80DA5" w:rsidP="00D80DA5">
      <w:r>
        <w:t>Elektromobil musí bezpodmienečne obsahovať aj regulačný systém zabezpečujúci</w:t>
      </w:r>
      <w:r w:rsidRPr="00A32401">
        <w:t xml:space="preserve"> </w:t>
      </w:r>
      <w:r>
        <w:t>veľkosť dodávky</w:t>
      </w:r>
      <w:r w:rsidRPr="00A32401">
        <w:t xml:space="preserve"> elektrickej energie do elektromotora</w:t>
      </w:r>
      <w:r>
        <w:t>, ten nahrádza aj prevodovku a zároveň reaguje úmerne na stlačenie plynového pedála</w:t>
      </w:r>
      <w:r w:rsidRPr="00A32401">
        <w:t xml:space="preserve">. </w:t>
      </w:r>
    </w:p>
    <w:p w:rsidR="00D80DA5" w:rsidRDefault="00D80DA5" w:rsidP="00D80DA5">
      <w:pPr>
        <w:rPr>
          <w:b/>
        </w:rPr>
      </w:pPr>
    </w:p>
    <w:p w:rsidR="00D80DA5" w:rsidRDefault="00D80DA5" w:rsidP="00D80DA5">
      <w:pPr>
        <w:ind w:left="708" w:hanging="708"/>
      </w:pPr>
      <w:r w:rsidRPr="00DB1887">
        <w:rPr>
          <w:b/>
        </w:rPr>
        <w:t xml:space="preserve">Elektromotor </w:t>
      </w:r>
    </w:p>
    <w:p w:rsidR="00D80DA5" w:rsidRPr="00A32401" w:rsidRDefault="00D80DA5" w:rsidP="00D80DA5">
      <w:pPr>
        <w:ind w:firstLine="708"/>
      </w:pPr>
      <w:r>
        <w:t>Typy e</w:t>
      </w:r>
      <w:r w:rsidRPr="00A32401">
        <w:t>lektromotor</w:t>
      </w:r>
      <w:r>
        <w:t>ov</w:t>
      </w:r>
      <w:r w:rsidRPr="00A32401">
        <w:t xml:space="preserve"> </w:t>
      </w:r>
      <w:r>
        <w:t xml:space="preserve">z hľadiska použitého napájania prúdu sú jednosmerné alebo striedavé. Jeho hlavnou úlohou je meniť elektrickú energiu na </w:t>
      </w:r>
      <w:r w:rsidRPr="00A32401">
        <w:t>mechanickú</w:t>
      </w:r>
      <w:r>
        <w:t xml:space="preserve"> prácu</w:t>
      </w:r>
      <w:r w:rsidRPr="00A32401">
        <w:t xml:space="preserve">. Elektromotor býva pripojený na jednorýchlostnú prevodovku, ktorá zabezpečuje prevod krútiaceho momentu na poloos. </w:t>
      </w:r>
    </w:p>
    <w:p w:rsidR="00D80DA5" w:rsidRDefault="00D80DA5" w:rsidP="00D80DA5">
      <w:pPr>
        <w:rPr>
          <w:b/>
        </w:rPr>
      </w:pPr>
    </w:p>
    <w:p w:rsidR="00D80DA5" w:rsidRPr="00DB1887" w:rsidRDefault="00D80DA5" w:rsidP="00D80DA5">
      <w:pPr>
        <w:rPr>
          <w:b/>
        </w:rPr>
      </w:pPr>
      <w:r w:rsidRPr="00DB1887">
        <w:rPr>
          <w:b/>
        </w:rPr>
        <w:t xml:space="preserve">Elektronický regulátor </w:t>
      </w:r>
    </w:p>
    <w:p w:rsidR="00D80DA5" w:rsidRDefault="00D80DA5" w:rsidP="00D80DA5">
      <w:pPr>
        <w:ind w:firstLine="708"/>
      </w:pPr>
      <w:r>
        <w:t>Zabezpečenie</w:t>
      </w:r>
      <w:r w:rsidRPr="00A32401">
        <w:t xml:space="preserve"> prenos</w:t>
      </w:r>
      <w:r>
        <w:t>u energie z akumulátorov</w:t>
      </w:r>
      <w:r w:rsidRPr="00A32401">
        <w:t xml:space="preserve"> do motora a do ostatných elektrických častí vozidla (svetlá, ventilácia atď.)</w:t>
      </w:r>
      <w:r>
        <w:t xml:space="preserve"> má na starosti elektoregulátor. </w:t>
      </w:r>
    </w:p>
    <w:p w:rsidR="00D80DA5" w:rsidRPr="00A32401" w:rsidRDefault="00D80DA5" w:rsidP="00D80DA5"/>
    <w:p w:rsidR="00D80DA5" w:rsidRPr="00DB1887" w:rsidRDefault="00D80DA5" w:rsidP="00D80DA5">
      <w:pPr>
        <w:rPr>
          <w:b/>
        </w:rPr>
      </w:pPr>
      <w:r>
        <w:rPr>
          <w:b/>
        </w:rPr>
        <w:t>Systém dobíjania</w:t>
      </w:r>
      <w:r w:rsidRPr="00DB1887">
        <w:rPr>
          <w:b/>
        </w:rPr>
        <w:t xml:space="preserve"> </w:t>
      </w:r>
    </w:p>
    <w:p w:rsidR="00D80DA5" w:rsidRDefault="00D80DA5" w:rsidP="00D80DA5">
      <w:pPr>
        <w:ind w:firstLine="708"/>
      </w:pPr>
      <w:r>
        <w:t xml:space="preserve">Dobíjanie na vstupe je prispôsobené </w:t>
      </w:r>
      <w:r w:rsidRPr="00A32401">
        <w:t>prenos</w:t>
      </w:r>
      <w:r>
        <w:t>u elektrickej energie zo zásuvky na 230 V</w:t>
      </w:r>
      <w:r w:rsidRPr="00A32401">
        <w:t xml:space="preserve">. Výstupná časť je pripojená na sadu </w:t>
      </w:r>
      <w:r>
        <w:t>akumulátorov. Systém je doplnený aj rekuperáciou energie, ktorá je vytváraná pri brzdení</w:t>
      </w:r>
      <w:r w:rsidRPr="00A32401">
        <w:t xml:space="preserve"> vozidla</w:t>
      </w:r>
      <w:r>
        <w:t xml:space="preserve"> a následne je</w:t>
      </w:r>
      <w:r w:rsidRPr="00A32401">
        <w:t xml:space="preserve"> </w:t>
      </w:r>
      <w:r>
        <w:t>premieňaná na elektrickú energiu,</w:t>
      </w:r>
      <w:r w:rsidRPr="00A32401">
        <w:t xml:space="preserve"> prenáša</w:t>
      </w:r>
      <w:r>
        <w:t>nú počas jazdy do batérií</w:t>
      </w:r>
      <w:r w:rsidRPr="00A32401">
        <w:t xml:space="preserve">. </w:t>
      </w:r>
    </w:p>
    <w:p w:rsidR="00D80DA5" w:rsidRPr="00A32401" w:rsidRDefault="00D80DA5" w:rsidP="00D80DA5">
      <w:pPr>
        <w:ind w:firstLine="708"/>
      </w:pPr>
    </w:p>
    <w:p w:rsidR="00D80DA5" w:rsidRPr="00D24D86" w:rsidRDefault="00D80DA5" w:rsidP="00D80DA5">
      <w:r>
        <w:rPr>
          <w:b/>
        </w:rPr>
        <w:t>Akumulátory</w:t>
      </w:r>
    </w:p>
    <w:p w:rsidR="00D80DA5" w:rsidRDefault="004D1206" w:rsidP="00D80DA5">
      <w:pPr>
        <w:ind w:firstLine="708"/>
        <w:rPr>
          <w:lang w:val="cs-CZ"/>
        </w:rPr>
      </w:pPr>
      <w:r w:rsidRPr="00D24D86">
        <w:t>Najslabším člá</w:t>
      </w:r>
      <w:r w:rsidR="00D80DA5" w:rsidRPr="00D24D86">
        <w:t>nkom</w:t>
      </w:r>
      <w:r w:rsidR="00D80DA5" w:rsidRPr="004D1206">
        <w:t xml:space="preserve"> ele</w:t>
      </w:r>
      <w:r w:rsidR="00D24D86">
        <w:t>k</w:t>
      </w:r>
      <w:r w:rsidR="00D80DA5" w:rsidRPr="004D1206">
        <w:t>tromobilov sú práve</w:t>
      </w:r>
      <w:r w:rsidR="00D80DA5">
        <w:rPr>
          <w:lang w:val="cs-CZ"/>
        </w:rPr>
        <w:t xml:space="preserve"> akumulátory,</w:t>
      </w:r>
      <w:r w:rsidR="00D80DA5" w:rsidRPr="004D1206">
        <w:t xml:space="preserve"> keďže práve</w:t>
      </w:r>
      <w:r w:rsidR="00D80DA5">
        <w:rPr>
          <w:lang w:val="cs-CZ"/>
        </w:rPr>
        <w:t xml:space="preserve"> od vlastností daného typu</w:t>
      </w:r>
      <w:r w:rsidR="00D80DA5" w:rsidRPr="00D24D86">
        <w:t xml:space="preserve"> akumulátora</w:t>
      </w:r>
      <w:r w:rsidR="00D80DA5">
        <w:rPr>
          <w:lang w:val="cs-CZ"/>
        </w:rPr>
        <w:t xml:space="preserve"> závisí </w:t>
      </w:r>
      <w:r w:rsidR="00A06C57">
        <w:rPr>
          <w:lang w:val="cs-CZ"/>
        </w:rPr>
        <w:t>pome</w:t>
      </w:r>
      <w:r w:rsidR="00AE2C7B">
        <w:rPr>
          <w:lang w:val="cs-CZ"/>
        </w:rPr>
        <w:t>r</w:t>
      </w:r>
      <w:r w:rsidR="00D80DA5" w:rsidRPr="00AE2C7B">
        <w:t xml:space="preserve"> dĺžky</w:t>
      </w:r>
      <w:r w:rsidR="00D80DA5">
        <w:rPr>
          <w:lang w:val="cs-CZ"/>
        </w:rPr>
        <w:t xml:space="preserve"> nabíjania a ich dojazd.</w:t>
      </w:r>
      <w:r w:rsidR="00D80DA5" w:rsidRPr="00847DF2">
        <w:rPr>
          <w:lang w:val="cs-CZ"/>
        </w:rPr>
        <w:t xml:space="preserve"> </w:t>
      </w:r>
    </w:p>
    <w:p w:rsidR="00D80DA5" w:rsidRDefault="00D80DA5" w:rsidP="00D80DA5">
      <w:pPr>
        <w:ind w:firstLine="708"/>
        <w:rPr>
          <w:lang w:val="cs-CZ"/>
        </w:rPr>
      </w:pPr>
    </w:p>
    <w:p w:rsidR="00D80DA5" w:rsidRDefault="00D80DA5" w:rsidP="00D80DA5">
      <w:pPr>
        <w:keepNext/>
        <w:ind w:firstLine="708"/>
        <w:jc w:val="center"/>
      </w:pPr>
      <w:r w:rsidRPr="000036BF">
        <w:rPr>
          <w:noProof/>
          <w:lang w:val="cs-CZ" w:eastAsia="cs-CZ"/>
        </w:rPr>
        <w:lastRenderedPageBreak/>
        <w:drawing>
          <wp:inline distT="0" distB="0" distL="0" distR="0">
            <wp:extent cx="4678045" cy="1605280"/>
            <wp:effectExtent l="19050" t="0" r="8255" b="0"/>
            <wp:docPr id="13"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678045" cy="1605280"/>
                    </a:xfrm>
                    <a:prstGeom prst="rect">
                      <a:avLst/>
                    </a:prstGeom>
                    <a:noFill/>
                    <a:ln w="9525">
                      <a:noFill/>
                      <a:miter lim="800000"/>
                      <a:headEnd/>
                      <a:tailEnd/>
                    </a:ln>
                  </pic:spPr>
                </pic:pic>
              </a:graphicData>
            </a:graphic>
          </wp:inline>
        </w:drawing>
      </w:r>
    </w:p>
    <w:p w:rsidR="00D80DA5" w:rsidRDefault="00D80DA5" w:rsidP="00D80DA5">
      <w:pPr>
        <w:pStyle w:val="Popis"/>
        <w:jc w:val="center"/>
      </w:pPr>
      <w:bookmarkStart w:id="20" w:name="_Ref259116056"/>
      <w:bookmarkStart w:id="21" w:name="_Toc260132499"/>
      <w:r>
        <w:t xml:space="preserve">Obr. </w:t>
      </w:r>
      <w:fldSimple w:instr=" SEQ Obr. \* ARABIC ">
        <w:r w:rsidR="000A0A02">
          <w:rPr>
            <w:noProof/>
          </w:rPr>
          <w:t>1</w:t>
        </w:r>
      </w:fldSimple>
      <w:bookmarkEnd w:id="20"/>
      <w:r>
        <w:t>: Hlavné časti elektromobilu</w:t>
      </w:r>
      <w:r w:rsidR="003C25EB">
        <w:t xml:space="preserve"> [1]</w:t>
      </w:r>
      <w:bookmarkEnd w:id="21"/>
    </w:p>
    <w:p w:rsidR="005A1ECB" w:rsidRPr="005A1ECB" w:rsidRDefault="005A1ECB" w:rsidP="005A1ECB"/>
    <w:p w:rsidR="00D80DA5" w:rsidRPr="00BA5488" w:rsidRDefault="00BA5488" w:rsidP="00BA5488">
      <w:pPr>
        <w:pStyle w:val="Nadpis3"/>
      </w:pPr>
      <w:bookmarkStart w:id="22" w:name="_Toc260133513"/>
      <w:r>
        <w:t>1.1</w:t>
      </w:r>
      <w:r w:rsidR="00D80DA5" w:rsidRPr="00BA5488">
        <w:t>.2</w:t>
      </w:r>
      <w:r w:rsidR="00D80DA5" w:rsidRPr="00BA5488">
        <w:tab/>
        <w:t>Hybrid</w:t>
      </w:r>
      <w:bookmarkEnd w:id="22"/>
    </w:p>
    <w:p w:rsidR="005A1ECB" w:rsidRDefault="005A1ECB" w:rsidP="00D80DA5">
      <w:pPr>
        <w:ind w:firstLine="708"/>
      </w:pPr>
    </w:p>
    <w:p w:rsidR="00D80DA5" w:rsidRPr="002F1024" w:rsidRDefault="00D80DA5" w:rsidP="00D80DA5">
      <w:pPr>
        <w:ind w:firstLine="708"/>
      </w:pPr>
      <w:r>
        <w:t>Stále častejšie sa na cestách objavujú h</w:t>
      </w:r>
      <w:r w:rsidRPr="002F1024">
        <w:t>ybridné automobily</w:t>
      </w:r>
      <w:r>
        <w:t>, ktoré predstavujú výhodnú kombináciu dvoch typov motorov.</w:t>
      </w:r>
      <w:r w:rsidRPr="002F1024">
        <w:t xml:space="preserve"> </w:t>
      </w:r>
      <w:r>
        <w:t xml:space="preserve">V motorovom priestor sa nachádzajú dve pohonné jednotky navzájom spolupracujúce, tvorí ich kombinácia </w:t>
      </w:r>
      <w:r w:rsidRPr="002F1024">
        <w:t>spaľo</w:t>
      </w:r>
      <w:r>
        <w:t>vacieho motor</w:t>
      </w:r>
      <w:r w:rsidRPr="002F1024">
        <w:t>a</w:t>
      </w:r>
      <w:r>
        <w:t xml:space="preserve"> a</w:t>
      </w:r>
      <w:r w:rsidRPr="002F1024">
        <w:t xml:space="preserve"> elektromotor</w:t>
      </w:r>
      <w:r>
        <w:t>a</w:t>
      </w:r>
      <w:r w:rsidRPr="002F1024">
        <w:t xml:space="preserve">. </w:t>
      </w:r>
      <w:r>
        <w:t>Výhody kombinácie týchto typov pohonov spočívajú v tom, že pri spomalení</w:t>
      </w:r>
      <w:r w:rsidRPr="002F1024">
        <w:t xml:space="preserve"> a</w:t>
      </w:r>
      <w:r>
        <w:t> </w:t>
      </w:r>
      <w:r w:rsidRPr="002F1024">
        <w:t>brzdení</w:t>
      </w:r>
      <w:r>
        <w:t xml:space="preserve"> vozidla sa zachytáva</w:t>
      </w:r>
      <w:r w:rsidRPr="002F1024">
        <w:t xml:space="preserve"> kinetickú energiu </w:t>
      </w:r>
      <w:r>
        <w:t>a elektromotor ju</w:t>
      </w:r>
      <w:r w:rsidRPr="002F1024">
        <w:t xml:space="preserve"> premení</w:t>
      </w:r>
      <w:r>
        <w:t xml:space="preserve"> </w:t>
      </w:r>
      <w:r w:rsidRPr="002F1024">
        <w:t>na elektrickú</w:t>
      </w:r>
      <w:r>
        <w:t xml:space="preserve"> energiu, ktorá následne dobíja akumulátor. Tá sa neskôr využíva na zvýšenie výkonu a krútiaceho momentu automobilu pri predbiehaní, alebo na jazdu v meste bez spaľovacieho motora s použitím výlučne elektromotora, kde sú takmer nulové emisie.</w:t>
      </w:r>
      <w:r w:rsidR="00BB0308">
        <w:t xml:space="preserve"> (Kameš, 2004)</w:t>
      </w:r>
    </w:p>
    <w:p w:rsidR="00D80DA5" w:rsidRDefault="00D80DA5" w:rsidP="007F2DD9">
      <w:pPr>
        <w:ind w:firstLine="708"/>
      </w:pPr>
      <w:r>
        <w:t xml:space="preserve">Existujú dva typy hybridných pohonov z hľadiska zapojenia motorov. </w:t>
      </w:r>
    </w:p>
    <w:p w:rsidR="00D80DA5" w:rsidRDefault="00D80DA5" w:rsidP="00D80DA5">
      <w:pPr>
        <w:rPr>
          <w:b/>
        </w:rPr>
      </w:pPr>
    </w:p>
    <w:p w:rsidR="00D80DA5" w:rsidRPr="001F103D" w:rsidRDefault="00D80DA5" w:rsidP="00D80DA5">
      <w:pPr>
        <w:rPr>
          <w:b/>
        </w:rPr>
      </w:pPr>
      <w:r w:rsidRPr="001F103D">
        <w:rPr>
          <w:b/>
        </w:rPr>
        <w:t>Sériové zapojenie motora</w:t>
      </w:r>
    </w:p>
    <w:p w:rsidR="00D80DA5" w:rsidRDefault="00D80DA5" w:rsidP="00D80DA5">
      <w:pPr>
        <w:ind w:firstLine="708"/>
      </w:pPr>
      <w:r>
        <w:t>Ide o sériové zapojenie elektromotora a spaľovacieho motora, kde spaľovací motor vyrába prúd dobíjajúci ba</w:t>
      </w:r>
      <w:r w:rsidR="00A50EFE">
        <w:t>térie a na pohon vozidla sa použ</w:t>
      </w:r>
      <w:r>
        <w:t>íva výlučne elektromotor.</w:t>
      </w:r>
      <w:r w:rsidRPr="00A32401">
        <w:t xml:space="preserve"> </w:t>
      </w:r>
    </w:p>
    <w:p w:rsidR="005A1ECB" w:rsidRDefault="005A1ECB" w:rsidP="00D80DA5">
      <w:pPr>
        <w:ind w:firstLine="708"/>
      </w:pPr>
    </w:p>
    <w:p w:rsidR="00D80DA5" w:rsidRDefault="00D80DA5" w:rsidP="00D80DA5">
      <w:pPr>
        <w:ind w:firstLine="708"/>
      </w:pPr>
      <w:r w:rsidRPr="002A4874">
        <w:rPr>
          <w:noProof/>
          <w:lang w:val="cs-CZ" w:eastAsia="cs-CZ"/>
        </w:rPr>
        <w:drawing>
          <wp:inline distT="0" distB="0" distL="0" distR="0">
            <wp:extent cx="4643120" cy="690880"/>
            <wp:effectExtent l="19050" t="0" r="5080" b="0"/>
            <wp:docPr id="17"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r="-69" b="57792"/>
                    <a:stretch>
                      <a:fillRect/>
                    </a:stretch>
                  </pic:blipFill>
                  <pic:spPr bwMode="auto">
                    <a:xfrm>
                      <a:off x="0" y="0"/>
                      <a:ext cx="4643120" cy="690880"/>
                    </a:xfrm>
                    <a:prstGeom prst="rect">
                      <a:avLst/>
                    </a:prstGeom>
                    <a:noFill/>
                    <a:ln w="9525">
                      <a:noFill/>
                      <a:miter lim="800000"/>
                      <a:headEnd/>
                      <a:tailEnd/>
                    </a:ln>
                  </pic:spPr>
                </pic:pic>
              </a:graphicData>
            </a:graphic>
          </wp:inline>
        </w:drawing>
      </w:r>
    </w:p>
    <w:p w:rsidR="00D80DA5" w:rsidRPr="005A1ECB" w:rsidRDefault="00D80DA5" w:rsidP="005A1ECB">
      <w:pPr>
        <w:pStyle w:val="Popis"/>
        <w:jc w:val="center"/>
      </w:pPr>
      <w:bookmarkStart w:id="23" w:name="_Toc260132500"/>
      <w:r>
        <w:t xml:space="preserve">Obr. </w:t>
      </w:r>
      <w:fldSimple w:instr=" SEQ Obr. \* ARABIC ">
        <w:r w:rsidR="000A0A02">
          <w:rPr>
            <w:noProof/>
          </w:rPr>
          <w:t>2</w:t>
        </w:r>
      </w:fldSimple>
      <w:r>
        <w:t>: Sériové zapojenie pohonných jednotiek</w:t>
      </w:r>
      <w:r w:rsidR="00B60230">
        <w:t xml:space="preserve"> [2]</w:t>
      </w:r>
      <w:bookmarkEnd w:id="23"/>
    </w:p>
    <w:p w:rsidR="00D80DA5" w:rsidRPr="001F103D" w:rsidRDefault="00D80DA5" w:rsidP="00D80DA5">
      <w:pPr>
        <w:rPr>
          <w:b/>
        </w:rPr>
      </w:pPr>
      <w:r w:rsidRPr="001F103D">
        <w:rPr>
          <w:b/>
        </w:rPr>
        <w:lastRenderedPageBreak/>
        <w:t>Paralelné zapojenie motora</w:t>
      </w:r>
    </w:p>
    <w:p w:rsidR="00D80DA5" w:rsidRDefault="00D80DA5" w:rsidP="00D80DA5">
      <w:pPr>
        <w:ind w:firstLine="708"/>
      </w:pPr>
      <w:r>
        <w:t>Pri</w:t>
      </w:r>
      <w:r w:rsidRPr="00A32401">
        <w:t xml:space="preserve"> paralelnom zapojení</w:t>
      </w:r>
      <w:r>
        <w:t xml:space="preserve"> spaľovacieho motora a elektromotora</w:t>
      </w:r>
      <w:r w:rsidRPr="00A32401">
        <w:t xml:space="preserve"> sa na</w:t>
      </w:r>
      <w:r>
        <w:t xml:space="preserve"> pohon vozidla využívajú obe pohonné jednotky</w:t>
      </w:r>
      <w:r w:rsidRPr="00A32401">
        <w:t xml:space="preserve">. Takéto vozidlo nepotrebuje generátor, pretože jeho funkciu nahrádza spaľovací motor. </w:t>
      </w:r>
      <w:r>
        <w:t>Pri chode spaľovacieho</w:t>
      </w:r>
      <w:r w:rsidRPr="00A32401">
        <w:t xml:space="preserve"> motor</w:t>
      </w:r>
      <w:r>
        <w:t>a sa súčasne poháňa</w:t>
      </w:r>
      <w:r w:rsidRPr="00A32401">
        <w:t xml:space="preserve"> a</w:t>
      </w:r>
      <w:r>
        <w:t>j rotor elektromotora a </w:t>
      </w:r>
      <w:r w:rsidRPr="00A32401">
        <w:t>dobíja</w:t>
      </w:r>
      <w:r>
        <w:t>jú sa akumulátory</w:t>
      </w:r>
      <w:r w:rsidRPr="00A32401">
        <w:t xml:space="preserve">. </w:t>
      </w:r>
    </w:p>
    <w:p w:rsidR="00D80DA5" w:rsidRDefault="00D80DA5" w:rsidP="00D80DA5">
      <w:pPr>
        <w:ind w:firstLine="708"/>
      </w:pPr>
    </w:p>
    <w:p w:rsidR="00D80DA5" w:rsidRDefault="00D80DA5" w:rsidP="00D80DA5">
      <w:pPr>
        <w:ind w:firstLine="708"/>
        <w:jc w:val="center"/>
      </w:pPr>
      <w:r w:rsidRPr="004C0F1F">
        <w:rPr>
          <w:noProof/>
          <w:lang w:val="cs-CZ" w:eastAsia="cs-CZ"/>
        </w:rPr>
        <w:drawing>
          <wp:inline distT="0" distB="0" distL="0" distR="0">
            <wp:extent cx="4645042" cy="882502"/>
            <wp:effectExtent l="19050" t="0" r="3158" b="0"/>
            <wp:docPr id="1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t="46104" r="-110"/>
                    <a:stretch>
                      <a:fillRect/>
                    </a:stretch>
                  </pic:blipFill>
                  <pic:spPr bwMode="auto">
                    <a:xfrm>
                      <a:off x="0" y="0"/>
                      <a:ext cx="4645042" cy="882502"/>
                    </a:xfrm>
                    <a:prstGeom prst="rect">
                      <a:avLst/>
                    </a:prstGeom>
                    <a:noFill/>
                    <a:ln w="9525">
                      <a:noFill/>
                      <a:miter lim="800000"/>
                      <a:headEnd/>
                      <a:tailEnd/>
                    </a:ln>
                  </pic:spPr>
                </pic:pic>
              </a:graphicData>
            </a:graphic>
          </wp:inline>
        </w:drawing>
      </w:r>
    </w:p>
    <w:p w:rsidR="00D80DA5" w:rsidRDefault="00D80DA5" w:rsidP="00D80DA5">
      <w:pPr>
        <w:pStyle w:val="Popis"/>
        <w:jc w:val="center"/>
      </w:pPr>
      <w:bookmarkStart w:id="24" w:name="_Toc260132501"/>
      <w:r>
        <w:t xml:space="preserve">Obr. </w:t>
      </w:r>
      <w:fldSimple w:instr=" SEQ Obr. \* ARABIC ">
        <w:r w:rsidR="000A0A02">
          <w:rPr>
            <w:noProof/>
          </w:rPr>
          <w:t>3</w:t>
        </w:r>
      </w:fldSimple>
      <w:r>
        <w:t>: Paralelné zapojenie pohonných jednotiek</w:t>
      </w:r>
      <w:r w:rsidR="00B60230">
        <w:t xml:space="preserve"> [2]</w:t>
      </w:r>
      <w:bookmarkEnd w:id="24"/>
    </w:p>
    <w:p w:rsidR="00D80DA5" w:rsidRDefault="00D80DA5" w:rsidP="00D80DA5"/>
    <w:p w:rsidR="00D80DA5" w:rsidRPr="00A32401" w:rsidRDefault="00D80DA5" w:rsidP="00D80DA5">
      <w:pPr>
        <w:ind w:firstLine="708"/>
      </w:pPr>
      <w:r>
        <w:t>Neoceniteľnou výhodou hybridných vozidiel je ekologicky čistá prevádzka na krátke vzdialenosti napr. v meste a komfortná jazda</w:t>
      </w:r>
      <w:r w:rsidRPr="00A32401">
        <w:t xml:space="preserve"> na dlhšie vzdialenosti</w:t>
      </w:r>
      <w:r>
        <w:t xml:space="preserve"> napr. na diaľnici</w:t>
      </w:r>
      <w:r w:rsidRPr="00A32401">
        <w:t xml:space="preserve">. </w:t>
      </w:r>
    </w:p>
    <w:p w:rsidR="00D80DA5" w:rsidRPr="00A32401" w:rsidRDefault="00D80DA5" w:rsidP="00D80DA5">
      <w:pPr>
        <w:rPr>
          <w:b/>
        </w:rPr>
      </w:pPr>
    </w:p>
    <w:p w:rsidR="00D80DA5" w:rsidRDefault="00BA5488" w:rsidP="00BA5488">
      <w:pPr>
        <w:pStyle w:val="Nadpis3"/>
      </w:pPr>
      <w:bookmarkStart w:id="25" w:name="_Toc260133514"/>
      <w:r>
        <w:t>1.1</w:t>
      </w:r>
      <w:r w:rsidR="00D80DA5">
        <w:t>.3</w:t>
      </w:r>
      <w:r w:rsidR="00D80DA5">
        <w:tab/>
        <w:t>Solárny pohon</w:t>
      </w:r>
      <w:bookmarkEnd w:id="25"/>
    </w:p>
    <w:p w:rsidR="005A1ECB" w:rsidRDefault="005A1ECB" w:rsidP="00D80DA5">
      <w:pPr>
        <w:ind w:firstLine="708"/>
      </w:pPr>
    </w:p>
    <w:p w:rsidR="00D80DA5" w:rsidRDefault="00D80DA5" w:rsidP="00D80DA5">
      <w:pPr>
        <w:ind w:firstLine="708"/>
      </w:pPr>
      <w:r>
        <w:t>V</w:t>
      </w:r>
      <w:r w:rsidRPr="00FD4C02">
        <w:t>ývoj </w:t>
      </w:r>
      <w:r>
        <w:t>solárnych automobilov ako aj fotovolaických panelov</w:t>
      </w:r>
      <w:r w:rsidRPr="00FD4C02">
        <w:t> </w:t>
      </w:r>
      <w:r>
        <w:t>za posledný</w:t>
      </w:r>
      <w:r w:rsidRPr="00FD4C02">
        <w:t>ch</w:t>
      </w:r>
      <w:r>
        <w:t xml:space="preserve"> pár rokov viditeľne pokročil a stáva sa čoraz prijateľnejším pre využitie na jazdu v bežnej premávke. V súčas</w:t>
      </w:r>
      <w:r w:rsidR="00A50EFE">
        <w:t>nosti sú dos</w:t>
      </w:r>
      <w:r>
        <w:t>tupné ohybné fotovoltaické panely ako aj priehľadné fólie, ktoré sú aplikované na takmer celú plochu karosérie.</w:t>
      </w:r>
    </w:p>
    <w:p w:rsidR="00D80DA5" w:rsidRDefault="00D80DA5" w:rsidP="00D80DA5">
      <w:pPr>
        <w:ind w:firstLine="708"/>
      </w:pPr>
      <w:r>
        <w:t>Svetlo sa konvertuje pomocou fotovoltaických panelov na elektrickú energiu, ktorou sú napájané všetky palubné prístroje. Naďalej však jeho hlavnou funkciou je vytváranie energie pre elektromotor na pohon automobilu.</w:t>
      </w:r>
    </w:p>
    <w:p w:rsidR="00D80DA5" w:rsidRDefault="00D80DA5" w:rsidP="005A1ECB">
      <w:pPr>
        <w:ind w:firstLine="708"/>
      </w:pPr>
      <w:r>
        <w:t>Najslabším článkom takéhoto typu pohonu je jeho priam</w:t>
      </w:r>
      <w:r w:rsidR="00A50EFE">
        <w:t>a závislosť na intenzite slnečn</w:t>
      </w:r>
      <w:r>
        <w:t>é žiarenia, veľkosti a vlastnostiach panelov.</w:t>
      </w:r>
    </w:p>
    <w:p w:rsidR="00D80DA5" w:rsidRPr="001719B7" w:rsidRDefault="00D80DA5" w:rsidP="00D80DA5">
      <w:pPr>
        <w:ind w:firstLine="708"/>
      </w:pPr>
      <w:r>
        <w:t>Elektrická energia vyrobená fotovoltaickými čl</w:t>
      </w:r>
      <w:r w:rsidR="00A50EFE">
        <w:t>á</w:t>
      </w:r>
      <w:r>
        <w:t>nkami prechádza usmerň</w:t>
      </w:r>
      <w:r w:rsidR="00A50EFE">
        <w:t>o</w:t>
      </w:r>
      <w:r>
        <w:t>vačom, regulátorom a využíva sa na priamy pohon elektromotora ako aj na dobíjanie akumulátorov, ktoré majú využitie hlavne pri štarte, stúpaní do kopca, zrýchľovaní a nízkej intenzite slnečného žiarenia.</w:t>
      </w:r>
      <w:r w:rsidRPr="001719B7">
        <w:t xml:space="preserve"> </w:t>
      </w:r>
    </w:p>
    <w:p w:rsidR="00D80DA5" w:rsidRDefault="00D80DA5" w:rsidP="00D80DA5">
      <w:pPr>
        <w:keepNext/>
        <w:jc w:val="center"/>
      </w:pPr>
      <w:r>
        <w:rPr>
          <w:noProof/>
          <w:lang w:val="cs-CZ" w:eastAsia="cs-CZ"/>
        </w:rPr>
        <w:lastRenderedPageBreak/>
        <w:drawing>
          <wp:inline distT="0" distB="0" distL="0" distR="0">
            <wp:extent cx="3370580" cy="1552575"/>
            <wp:effectExtent l="19050" t="0" r="1270" b="0"/>
            <wp:docPr id="20" name="Obrázok 10" descr="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ar"/>
                    <pic:cNvPicPr>
                      <a:picLocks noChangeAspect="1" noChangeArrowheads="1"/>
                    </pic:cNvPicPr>
                  </pic:nvPicPr>
                  <pic:blipFill>
                    <a:blip r:embed="rId17" cstate="print"/>
                    <a:srcRect/>
                    <a:stretch>
                      <a:fillRect/>
                    </a:stretch>
                  </pic:blipFill>
                  <pic:spPr bwMode="auto">
                    <a:xfrm>
                      <a:off x="0" y="0"/>
                      <a:ext cx="3370580" cy="1552575"/>
                    </a:xfrm>
                    <a:prstGeom prst="rect">
                      <a:avLst/>
                    </a:prstGeom>
                    <a:noFill/>
                    <a:ln w="9525">
                      <a:noFill/>
                      <a:miter lim="800000"/>
                      <a:headEnd/>
                      <a:tailEnd/>
                    </a:ln>
                  </pic:spPr>
                </pic:pic>
              </a:graphicData>
            </a:graphic>
          </wp:inline>
        </w:drawing>
      </w:r>
    </w:p>
    <w:p w:rsidR="00D80DA5" w:rsidRDefault="00D80DA5" w:rsidP="00D80DA5">
      <w:pPr>
        <w:pStyle w:val="Popis"/>
        <w:jc w:val="center"/>
      </w:pPr>
      <w:bookmarkStart w:id="26" w:name="_Toc260132502"/>
      <w:r>
        <w:t xml:space="preserve">Obr. </w:t>
      </w:r>
      <w:fldSimple w:instr=" SEQ Obr. \* ARABIC ">
        <w:r w:rsidR="000A0A02">
          <w:rPr>
            <w:noProof/>
          </w:rPr>
          <w:t>4</w:t>
        </w:r>
      </w:fldSimple>
      <w:r>
        <w:t>: Základné časti</w:t>
      </w:r>
      <w:r w:rsidRPr="003A7F1F">
        <w:t xml:space="preserve"> solárneho vozidla</w:t>
      </w:r>
      <w:r w:rsidR="00B60230">
        <w:t xml:space="preserve"> [3]</w:t>
      </w:r>
      <w:bookmarkEnd w:id="26"/>
    </w:p>
    <w:p w:rsidR="00D80DA5" w:rsidRDefault="00D80DA5" w:rsidP="009C3B0B">
      <w:pPr>
        <w:ind w:firstLine="708"/>
      </w:pPr>
    </w:p>
    <w:p w:rsidR="0024565D" w:rsidRDefault="00F955AF" w:rsidP="00BA5488">
      <w:pPr>
        <w:ind w:firstLine="360"/>
      </w:pPr>
      <w:r>
        <w:t>Doteraz najznáme</w:t>
      </w:r>
      <w:r w:rsidR="00E6549F">
        <w:t>jšie alternatívne</w:t>
      </w:r>
      <w:r w:rsidR="00693470">
        <w:t xml:space="preserve"> palivá</w:t>
      </w:r>
      <w:r w:rsidR="00DB2922">
        <w:t xml:space="preserve">, ktoré </w:t>
      </w:r>
      <w:r w:rsidR="00E6549F">
        <w:t>sú schopné</w:t>
      </w:r>
      <w:r w:rsidR="00DB2922">
        <w:t xml:space="preserve"> plne nahradiť benzín a</w:t>
      </w:r>
      <w:r w:rsidR="00E6549F">
        <w:t>lebo mo</w:t>
      </w:r>
      <w:r w:rsidR="00833E1B">
        <w:t>torovú naftu</w:t>
      </w:r>
      <w:r w:rsidR="00E6549F">
        <w:t xml:space="preserve"> sú:</w:t>
      </w:r>
    </w:p>
    <w:p w:rsidR="00DB2922" w:rsidRDefault="00A14E3F" w:rsidP="00833E1B">
      <w:pPr>
        <w:pStyle w:val="Odsekzoznamu"/>
        <w:numPr>
          <w:ilvl w:val="0"/>
          <w:numId w:val="25"/>
        </w:numPr>
      </w:pPr>
      <w:r>
        <w:t>Z</w:t>
      </w:r>
      <w:r w:rsidR="008A2935">
        <w:t>emný plyn:</w:t>
      </w:r>
    </w:p>
    <w:p w:rsidR="0024565D" w:rsidRDefault="00187237" w:rsidP="00833E1B">
      <w:pPr>
        <w:pStyle w:val="Odsekzoznamu"/>
        <w:numPr>
          <w:ilvl w:val="2"/>
          <w:numId w:val="25"/>
        </w:numPr>
      </w:pPr>
      <w:r>
        <w:t xml:space="preserve">zemný plyn v stlačenej forme CNG, </w:t>
      </w:r>
    </w:p>
    <w:p w:rsidR="0024565D" w:rsidRDefault="00187237" w:rsidP="00833E1B">
      <w:pPr>
        <w:pStyle w:val="Odsekzoznamu"/>
        <w:numPr>
          <w:ilvl w:val="2"/>
          <w:numId w:val="25"/>
        </w:numPr>
      </w:pPr>
      <w:r>
        <w:t>zemný plyn v skvapalne</w:t>
      </w:r>
      <w:r w:rsidR="00983B23">
        <w:t>ne</w:t>
      </w:r>
      <w:r>
        <w:t xml:space="preserve">j forme LNG, </w:t>
      </w:r>
    </w:p>
    <w:p w:rsidR="0024565D" w:rsidRDefault="008A2935" w:rsidP="00833E1B">
      <w:pPr>
        <w:pStyle w:val="Odsekzoznamu"/>
        <w:numPr>
          <w:ilvl w:val="0"/>
          <w:numId w:val="25"/>
        </w:numPr>
      </w:pPr>
      <w:r>
        <w:t>P</w:t>
      </w:r>
      <w:r w:rsidR="00187237">
        <w:t>ropán-bután</w:t>
      </w:r>
      <w:r>
        <w:t xml:space="preserve"> v skvapalnenej forme LPG</w:t>
      </w:r>
    </w:p>
    <w:p w:rsidR="00187237" w:rsidRDefault="008A2935" w:rsidP="00833E1B">
      <w:pPr>
        <w:pStyle w:val="Odsekzoznamu"/>
        <w:numPr>
          <w:ilvl w:val="0"/>
          <w:numId w:val="25"/>
        </w:numPr>
      </w:pPr>
      <w:r>
        <w:t>Biopalivá:</w:t>
      </w:r>
    </w:p>
    <w:p w:rsidR="008A2935" w:rsidRDefault="008A2935" w:rsidP="00833E1B">
      <w:pPr>
        <w:pStyle w:val="Odsekzoznamu"/>
        <w:numPr>
          <w:ilvl w:val="2"/>
          <w:numId w:val="25"/>
        </w:numPr>
      </w:pPr>
      <w:r>
        <w:t>etanol</w:t>
      </w:r>
    </w:p>
    <w:p w:rsidR="008A2935" w:rsidRDefault="008A2935" w:rsidP="00833E1B">
      <w:pPr>
        <w:pStyle w:val="Odsekzoznamu"/>
        <w:numPr>
          <w:ilvl w:val="2"/>
          <w:numId w:val="25"/>
        </w:numPr>
      </w:pPr>
      <w:r>
        <w:t>metanol</w:t>
      </w:r>
    </w:p>
    <w:p w:rsidR="008A2935" w:rsidRDefault="008A2935" w:rsidP="00833E1B">
      <w:pPr>
        <w:pStyle w:val="Odsekzoznamu"/>
        <w:numPr>
          <w:ilvl w:val="2"/>
          <w:numId w:val="25"/>
        </w:numPr>
      </w:pPr>
      <w:r>
        <w:t>bionafta</w:t>
      </w:r>
    </w:p>
    <w:p w:rsidR="008A2935" w:rsidRDefault="008A2935" w:rsidP="00833E1B">
      <w:pPr>
        <w:pStyle w:val="Odsekzoznamu"/>
        <w:numPr>
          <w:ilvl w:val="2"/>
          <w:numId w:val="25"/>
        </w:numPr>
      </w:pPr>
      <w:r>
        <w:t>bioplyn</w:t>
      </w:r>
    </w:p>
    <w:p w:rsidR="00833E1B" w:rsidRDefault="00833E1B" w:rsidP="00833E1B">
      <w:pPr>
        <w:pStyle w:val="Odsekzoznamu"/>
        <w:numPr>
          <w:ilvl w:val="0"/>
          <w:numId w:val="25"/>
        </w:numPr>
      </w:pPr>
      <w:r>
        <w:t>Dusík</w:t>
      </w:r>
    </w:p>
    <w:p w:rsidR="001719B7" w:rsidRDefault="00833E1B" w:rsidP="007E49F5">
      <w:pPr>
        <w:pStyle w:val="Odsekzoznamu"/>
        <w:numPr>
          <w:ilvl w:val="0"/>
          <w:numId w:val="25"/>
        </w:numPr>
      </w:pPr>
      <w:r>
        <w:t>Vodík</w:t>
      </w:r>
    </w:p>
    <w:p w:rsidR="00BA5488" w:rsidRDefault="00BA5488" w:rsidP="00BA5488">
      <w:pPr>
        <w:pStyle w:val="Odsekzoznamu"/>
      </w:pPr>
    </w:p>
    <w:p w:rsidR="00EB73A0" w:rsidRPr="00EB73A0" w:rsidRDefault="0045713D" w:rsidP="00BA5488">
      <w:pPr>
        <w:pStyle w:val="Nadpis2"/>
        <w:numPr>
          <w:ilvl w:val="1"/>
          <w:numId w:val="31"/>
        </w:numPr>
      </w:pPr>
      <w:bookmarkStart w:id="27" w:name="_Toc260133515"/>
      <w:r>
        <w:t>Oktánové a cetánové čísl</w:t>
      </w:r>
      <w:r w:rsidR="00EB73A0">
        <w:t>o</w:t>
      </w:r>
      <w:bookmarkEnd w:id="27"/>
    </w:p>
    <w:p w:rsidR="00C7307C" w:rsidRPr="00C7307C" w:rsidRDefault="00C7307C" w:rsidP="00C7307C"/>
    <w:p w:rsidR="006D1549" w:rsidRDefault="00E6549F" w:rsidP="006D1549">
      <w:pPr>
        <w:ind w:firstLine="708"/>
      </w:pPr>
      <w:r>
        <w:t>Medzi najdôležitejšie  charakteristiky benzínov a jeho alternatív patrí hodnota oktánového</w:t>
      </w:r>
      <w:r w:rsidR="007E5309">
        <w:t xml:space="preserve"> </w:t>
      </w:r>
      <w:r>
        <w:t>čísla, ktorou</w:t>
      </w:r>
      <w:r w:rsidR="007E5309">
        <w:t xml:space="preserve"> sa hodnotí odolnosť palív pre zážihové motory proti detonačnému spaľovaniu. Čím je vyššie oktánové číslo, tým je palivo odolnejšie proti detonačnému spaľovaniu.</w:t>
      </w:r>
      <w:r w:rsidR="007D0152">
        <w:t xml:space="preserve"> (</w:t>
      </w:r>
      <w:r w:rsidR="00D87C61">
        <w:t>Bajus, 2002)</w:t>
      </w:r>
    </w:p>
    <w:p w:rsidR="006D1549" w:rsidRDefault="006D1549" w:rsidP="00D87C61">
      <w:pPr>
        <w:ind w:firstLine="708"/>
      </w:pPr>
      <w:r>
        <w:t>U dieselových palív a ich náhrad sú najdôleži</w:t>
      </w:r>
      <w:r w:rsidR="00F955AF">
        <w:t>tejšími charakteristickými znak</w:t>
      </w:r>
      <w:r>
        <w:t xml:space="preserve">mi vznietivosť, zápalná teplota, výhrevnosť a odolnosť voči nízkym teplotám. Je žiaduce, aby čas od okamihu vstrieknutia dávky paliva do spaľovacieho priestoru po jej </w:t>
      </w:r>
      <w:r>
        <w:lastRenderedPageBreak/>
        <w:t>vznietenie bol čo najkratší. Tento čas sa nazýva prieťah vznietenia. Schopnosť vznietenia palív pre vznetové motory sa posudzuje cetanovým číslom. Zápalnosť paliva stú</w:t>
      </w:r>
      <w:r w:rsidR="00D87C61">
        <w:t xml:space="preserve">pa s rastúcim cetanovým číslom. </w:t>
      </w:r>
      <w:r>
        <w:t>Cetanové číslo (CČ) vyjadruje, že palivo má rovnaké vlastnosti z hľadiska zápalnosti ako porovnávacia zmes zložená z dvoch referenčných palív.</w:t>
      </w:r>
      <w:r w:rsidR="00A50412">
        <w:t xml:space="preserve"> </w:t>
      </w:r>
      <w:r w:rsidR="00D87C61">
        <w:t>(Bajus, 2002)</w:t>
      </w:r>
    </w:p>
    <w:p w:rsidR="002B6492" w:rsidRDefault="001719B7" w:rsidP="006D1549">
      <w:pPr>
        <w:ind w:firstLine="708"/>
      </w:pPr>
      <w:r>
        <w:t>Porovnanie oktánov</w:t>
      </w:r>
      <w:r w:rsidR="007E5309">
        <w:t xml:space="preserve">ých </w:t>
      </w:r>
      <w:r w:rsidR="006D1549">
        <w:t xml:space="preserve">a cetánových </w:t>
      </w:r>
      <w:r w:rsidR="007E5309">
        <w:t xml:space="preserve">čísiel alternatívnych palív je uvedené v </w:t>
      </w:r>
      <w:r w:rsidR="00893DFF">
        <w:fldChar w:fldCharType="begin"/>
      </w:r>
      <w:r w:rsidR="002A377B">
        <w:instrText xml:space="preserve"> REF _Ref258044668 \h </w:instrText>
      </w:r>
      <w:r w:rsidR="00893DFF">
        <w:fldChar w:fldCharType="separate"/>
      </w:r>
      <w:r w:rsidR="000A0A02">
        <w:t xml:space="preserve">Tab. </w:t>
      </w:r>
      <w:r w:rsidR="000A0A02">
        <w:rPr>
          <w:noProof/>
        </w:rPr>
        <w:t>1</w:t>
      </w:r>
      <w:r w:rsidR="00893DFF">
        <w:fldChar w:fldCharType="end"/>
      </w:r>
      <w:r w:rsidR="006D1549">
        <w:t xml:space="preserve"> a ich grafické znázornenie sa nachádza na</w:t>
      </w:r>
      <w:r w:rsidR="00C7307C">
        <w:t xml:space="preserve"> </w:t>
      </w:r>
      <w:r w:rsidR="00893DFF">
        <w:fldChar w:fldCharType="begin"/>
      </w:r>
      <w:r w:rsidR="00C7307C">
        <w:instrText xml:space="preserve"> REF _Ref258419951 \h </w:instrText>
      </w:r>
      <w:r w:rsidR="00893DFF">
        <w:fldChar w:fldCharType="separate"/>
      </w:r>
      <w:r w:rsidR="000A0A02">
        <w:t xml:space="preserve">Obr. </w:t>
      </w:r>
      <w:r w:rsidR="000A0A02">
        <w:rPr>
          <w:noProof/>
        </w:rPr>
        <w:t>5</w:t>
      </w:r>
      <w:r w:rsidR="00893DFF">
        <w:fldChar w:fldCharType="end"/>
      </w:r>
      <w:r w:rsidR="006D1549">
        <w:t xml:space="preserve"> </w:t>
      </w:r>
      <w:r w:rsidR="00BD0F02">
        <w:t>a</w:t>
      </w:r>
      <w:r w:rsidR="00A733DA">
        <w:t xml:space="preserve"> </w:t>
      </w:r>
      <w:r w:rsidR="00893DFF">
        <w:fldChar w:fldCharType="begin"/>
      </w:r>
      <w:r w:rsidR="00A733DA">
        <w:instrText xml:space="preserve"> REF _Ref259960229 \h </w:instrText>
      </w:r>
      <w:r w:rsidR="00893DFF">
        <w:fldChar w:fldCharType="separate"/>
      </w:r>
      <w:r w:rsidR="000A0A02">
        <w:t xml:space="preserve">Obr. </w:t>
      </w:r>
      <w:r w:rsidR="000A0A02">
        <w:rPr>
          <w:noProof/>
        </w:rPr>
        <w:t>6</w:t>
      </w:r>
      <w:r w:rsidR="00893DFF">
        <w:fldChar w:fldCharType="end"/>
      </w:r>
      <w:r w:rsidR="00F40502">
        <w:t>.</w:t>
      </w:r>
    </w:p>
    <w:p w:rsidR="006D1549" w:rsidRDefault="006D1549" w:rsidP="002B6492"/>
    <w:p w:rsidR="007E5309" w:rsidRDefault="007E5309" w:rsidP="007E5309">
      <w:pPr>
        <w:pStyle w:val="Popis"/>
      </w:pPr>
      <w:bookmarkStart w:id="28" w:name="_Ref258044668"/>
      <w:bookmarkStart w:id="29" w:name="_Toc259992447"/>
      <w:r>
        <w:t xml:space="preserve">Tab. </w:t>
      </w:r>
      <w:fldSimple w:instr=" SEQ Tab. \* ARABIC ">
        <w:r w:rsidR="000A0A02">
          <w:rPr>
            <w:noProof/>
          </w:rPr>
          <w:t>1</w:t>
        </w:r>
      </w:fldSimple>
      <w:bookmarkEnd w:id="28"/>
      <w:r w:rsidR="00BB0308">
        <w:t>: P</w:t>
      </w:r>
      <w:r>
        <w:t>orovnanie oktánových a cetánových čísel niektorých palív</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1"/>
      </w:tblGrid>
      <w:tr w:rsidR="003413AB" w:rsidTr="001C7354">
        <w:tc>
          <w:tcPr>
            <w:tcW w:w="2881" w:type="dxa"/>
            <w:tcBorders>
              <w:top w:val="double" w:sz="4" w:space="0" w:color="auto"/>
              <w:left w:val="double" w:sz="4" w:space="0" w:color="auto"/>
              <w:bottom w:val="double" w:sz="4" w:space="0" w:color="auto"/>
              <w:right w:val="double" w:sz="4" w:space="0" w:color="auto"/>
            </w:tcBorders>
            <w:shd w:val="clear" w:color="auto" w:fill="C0C0C0"/>
          </w:tcPr>
          <w:p w:rsidR="003413AB" w:rsidRPr="001C7354" w:rsidRDefault="003413AB" w:rsidP="001C7354">
            <w:pPr>
              <w:jc w:val="center"/>
              <w:rPr>
                <w:b/>
              </w:rPr>
            </w:pPr>
            <w:r w:rsidRPr="001C7354">
              <w:rPr>
                <w:b/>
              </w:rPr>
              <w:t>Palivo</w:t>
            </w:r>
          </w:p>
        </w:tc>
        <w:tc>
          <w:tcPr>
            <w:tcW w:w="2881" w:type="dxa"/>
            <w:tcBorders>
              <w:top w:val="double" w:sz="4" w:space="0" w:color="auto"/>
              <w:left w:val="double" w:sz="4" w:space="0" w:color="auto"/>
              <w:bottom w:val="double" w:sz="4" w:space="0" w:color="auto"/>
              <w:right w:val="double" w:sz="4" w:space="0" w:color="auto"/>
            </w:tcBorders>
            <w:shd w:val="clear" w:color="auto" w:fill="C0C0C0"/>
          </w:tcPr>
          <w:p w:rsidR="003413AB" w:rsidRPr="001C7354" w:rsidRDefault="003413AB" w:rsidP="001C7354">
            <w:pPr>
              <w:jc w:val="center"/>
              <w:rPr>
                <w:b/>
              </w:rPr>
            </w:pPr>
            <w:r w:rsidRPr="001C7354">
              <w:rPr>
                <w:b/>
              </w:rPr>
              <w:t>OČVM</w:t>
            </w:r>
          </w:p>
        </w:tc>
        <w:tc>
          <w:tcPr>
            <w:tcW w:w="2881" w:type="dxa"/>
            <w:tcBorders>
              <w:top w:val="double" w:sz="4" w:space="0" w:color="auto"/>
              <w:left w:val="double" w:sz="4" w:space="0" w:color="auto"/>
              <w:bottom w:val="double" w:sz="4" w:space="0" w:color="auto"/>
              <w:right w:val="double" w:sz="4" w:space="0" w:color="auto"/>
            </w:tcBorders>
            <w:shd w:val="clear" w:color="auto" w:fill="C0C0C0"/>
          </w:tcPr>
          <w:p w:rsidR="003413AB" w:rsidRPr="001C7354" w:rsidRDefault="003413AB" w:rsidP="001C7354">
            <w:pPr>
              <w:jc w:val="center"/>
              <w:rPr>
                <w:b/>
              </w:rPr>
            </w:pPr>
            <w:r w:rsidRPr="001C7354">
              <w:rPr>
                <w:b/>
              </w:rPr>
              <w:t>CČ</w:t>
            </w:r>
          </w:p>
        </w:tc>
      </w:tr>
      <w:tr w:rsidR="003413AB" w:rsidTr="001C7354">
        <w:tc>
          <w:tcPr>
            <w:tcW w:w="2881" w:type="dxa"/>
            <w:tcBorders>
              <w:top w:val="double" w:sz="4" w:space="0" w:color="auto"/>
            </w:tcBorders>
          </w:tcPr>
          <w:p w:rsidR="003413AB" w:rsidRDefault="003413AB" w:rsidP="001C7354">
            <w:pPr>
              <w:jc w:val="center"/>
            </w:pPr>
            <w:r>
              <w:t>Benzín BA super 95</w:t>
            </w:r>
          </w:p>
        </w:tc>
        <w:tc>
          <w:tcPr>
            <w:tcW w:w="2881" w:type="dxa"/>
            <w:tcBorders>
              <w:top w:val="double" w:sz="4" w:space="0" w:color="auto"/>
            </w:tcBorders>
          </w:tcPr>
          <w:p w:rsidR="003413AB" w:rsidRDefault="003413AB" w:rsidP="001C7354">
            <w:pPr>
              <w:jc w:val="center"/>
            </w:pPr>
            <w:r>
              <w:t>95</w:t>
            </w:r>
          </w:p>
        </w:tc>
        <w:tc>
          <w:tcPr>
            <w:tcW w:w="2881" w:type="dxa"/>
            <w:tcBorders>
              <w:top w:val="double" w:sz="4" w:space="0" w:color="auto"/>
            </w:tcBorders>
          </w:tcPr>
          <w:p w:rsidR="003413AB" w:rsidRDefault="00DD7D9A" w:rsidP="001C7354">
            <w:pPr>
              <w:jc w:val="center"/>
            </w:pPr>
            <w:r>
              <w:t>-</w:t>
            </w:r>
          </w:p>
        </w:tc>
      </w:tr>
      <w:tr w:rsidR="007E5309" w:rsidTr="001C7354">
        <w:tc>
          <w:tcPr>
            <w:tcW w:w="2881" w:type="dxa"/>
          </w:tcPr>
          <w:p w:rsidR="007E5309" w:rsidRDefault="007E5309" w:rsidP="001C7354">
            <w:pPr>
              <w:jc w:val="center"/>
            </w:pPr>
            <w:r>
              <w:t>Bionafta</w:t>
            </w:r>
          </w:p>
        </w:tc>
        <w:tc>
          <w:tcPr>
            <w:tcW w:w="2881" w:type="dxa"/>
          </w:tcPr>
          <w:p w:rsidR="007E5309" w:rsidRDefault="007E5309" w:rsidP="001C7354">
            <w:pPr>
              <w:jc w:val="center"/>
            </w:pPr>
            <w:r>
              <w:t>-</w:t>
            </w:r>
          </w:p>
        </w:tc>
        <w:tc>
          <w:tcPr>
            <w:tcW w:w="2881" w:type="dxa"/>
          </w:tcPr>
          <w:p w:rsidR="002A377B" w:rsidRDefault="002A377B" w:rsidP="001C7354">
            <w:pPr>
              <w:jc w:val="center"/>
            </w:pPr>
            <w:r>
              <w:t>61</w:t>
            </w:r>
          </w:p>
        </w:tc>
      </w:tr>
      <w:tr w:rsidR="003413AB" w:rsidTr="001C7354">
        <w:tc>
          <w:tcPr>
            <w:tcW w:w="2881" w:type="dxa"/>
          </w:tcPr>
          <w:p w:rsidR="003413AB" w:rsidRDefault="003413AB" w:rsidP="001C7354">
            <w:pPr>
              <w:jc w:val="center"/>
            </w:pPr>
            <w:r>
              <w:t>Bioplyn</w:t>
            </w:r>
          </w:p>
        </w:tc>
        <w:tc>
          <w:tcPr>
            <w:tcW w:w="2881" w:type="dxa"/>
          </w:tcPr>
          <w:p w:rsidR="003413AB" w:rsidRDefault="003413AB" w:rsidP="001C7354">
            <w:pPr>
              <w:jc w:val="center"/>
            </w:pPr>
            <w:r>
              <w:t>110</w:t>
            </w:r>
          </w:p>
        </w:tc>
        <w:tc>
          <w:tcPr>
            <w:tcW w:w="2881" w:type="dxa"/>
          </w:tcPr>
          <w:p w:rsidR="003413AB" w:rsidRDefault="00DD7D9A" w:rsidP="001C7354">
            <w:pPr>
              <w:jc w:val="center"/>
            </w:pPr>
            <w:r>
              <w:t>-</w:t>
            </w:r>
          </w:p>
        </w:tc>
      </w:tr>
      <w:tr w:rsidR="003413AB" w:rsidTr="001C7354">
        <w:tc>
          <w:tcPr>
            <w:tcW w:w="2881" w:type="dxa"/>
          </w:tcPr>
          <w:p w:rsidR="003413AB" w:rsidRDefault="003413AB" w:rsidP="001C7354">
            <w:pPr>
              <w:jc w:val="center"/>
            </w:pPr>
            <w:r>
              <w:t>Diesel</w:t>
            </w:r>
          </w:p>
        </w:tc>
        <w:tc>
          <w:tcPr>
            <w:tcW w:w="2881" w:type="dxa"/>
          </w:tcPr>
          <w:p w:rsidR="003413AB" w:rsidRDefault="003413AB" w:rsidP="001C7354">
            <w:pPr>
              <w:jc w:val="center"/>
            </w:pPr>
            <w:r>
              <w:t>-</w:t>
            </w:r>
          </w:p>
        </w:tc>
        <w:tc>
          <w:tcPr>
            <w:tcW w:w="2881" w:type="dxa"/>
          </w:tcPr>
          <w:p w:rsidR="003413AB" w:rsidRDefault="003413AB" w:rsidP="001C7354">
            <w:pPr>
              <w:jc w:val="center"/>
            </w:pPr>
            <w:r>
              <w:t>Min.51</w:t>
            </w:r>
          </w:p>
        </w:tc>
      </w:tr>
      <w:tr w:rsidR="003413AB" w:rsidTr="001C7354">
        <w:tc>
          <w:tcPr>
            <w:tcW w:w="2881" w:type="dxa"/>
          </w:tcPr>
          <w:p w:rsidR="003413AB" w:rsidRDefault="003413AB" w:rsidP="001C7354">
            <w:pPr>
              <w:jc w:val="center"/>
            </w:pPr>
            <w:r>
              <w:t>Drevoplyn</w:t>
            </w:r>
          </w:p>
        </w:tc>
        <w:tc>
          <w:tcPr>
            <w:tcW w:w="2881" w:type="dxa"/>
          </w:tcPr>
          <w:p w:rsidR="003413AB" w:rsidRDefault="003413AB" w:rsidP="001C7354">
            <w:pPr>
              <w:jc w:val="center"/>
            </w:pPr>
            <w:r>
              <w:t>100</w:t>
            </w:r>
          </w:p>
        </w:tc>
        <w:tc>
          <w:tcPr>
            <w:tcW w:w="2881" w:type="dxa"/>
          </w:tcPr>
          <w:p w:rsidR="003413AB" w:rsidRDefault="00DD7D9A" w:rsidP="001C7354">
            <w:pPr>
              <w:jc w:val="center"/>
            </w:pPr>
            <w:r>
              <w:t>-</w:t>
            </w:r>
          </w:p>
        </w:tc>
      </w:tr>
      <w:tr w:rsidR="003413AB" w:rsidTr="001C7354">
        <w:tc>
          <w:tcPr>
            <w:tcW w:w="2881" w:type="dxa"/>
          </w:tcPr>
          <w:p w:rsidR="003413AB" w:rsidRDefault="003413AB" w:rsidP="001C7354">
            <w:pPr>
              <w:jc w:val="center"/>
            </w:pPr>
            <w:r>
              <w:t>Etanol</w:t>
            </w:r>
          </w:p>
        </w:tc>
        <w:tc>
          <w:tcPr>
            <w:tcW w:w="2881" w:type="dxa"/>
          </w:tcPr>
          <w:p w:rsidR="003413AB" w:rsidRDefault="003413AB" w:rsidP="001C7354">
            <w:pPr>
              <w:jc w:val="center"/>
            </w:pPr>
            <w:r>
              <w:t>106</w:t>
            </w:r>
          </w:p>
        </w:tc>
        <w:tc>
          <w:tcPr>
            <w:tcW w:w="2881" w:type="dxa"/>
          </w:tcPr>
          <w:p w:rsidR="003413AB" w:rsidRDefault="003413AB" w:rsidP="001C7354">
            <w:pPr>
              <w:jc w:val="center"/>
            </w:pPr>
            <w:r>
              <w:t>8</w:t>
            </w:r>
          </w:p>
        </w:tc>
      </w:tr>
      <w:tr w:rsidR="003413AB" w:rsidTr="001C7354">
        <w:tc>
          <w:tcPr>
            <w:tcW w:w="2881" w:type="dxa"/>
          </w:tcPr>
          <w:p w:rsidR="003413AB" w:rsidRDefault="003413AB" w:rsidP="001C7354">
            <w:pPr>
              <w:jc w:val="center"/>
            </w:pPr>
            <w:r>
              <w:t>LPG</w:t>
            </w:r>
          </w:p>
        </w:tc>
        <w:tc>
          <w:tcPr>
            <w:tcW w:w="2881" w:type="dxa"/>
          </w:tcPr>
          <w:p w:rsidR="003413AB" w:rsidRDefault="0017332B" w:rsidP="001C7354">
            <w:pPr>
              <w:jc w:val="center"/>
            </w:pPr>
            <w:r>
              <w:t>112</w:t>
            </w:r>
          </w:p>
        </w:tc>
        <w:tc>
          <w:tcPr>
            <w:tcW w:w="2881" w:type="dxa"/>
          </w:tcPr>
          <w:p w:rsidR="003413AB" w:rsidRDefault="00DD7D9A" w:rsidP="001C7354">
            <w:pPr>
              <w:jc w:val="center"/>
            </w:pPr>
            <w:r>
              <w:t>-</w:t>
            </w:r>
          </w:p>
        </w:tc>
      </w:tr>
      <w:tr w:rsidR="003413AB" w:rsidTr="001C7354">
        <w:tc>
          <w:tcPr>
            <w:tcW w:w="2881" w:type="dxa"/>
          </w:tcPr>
          <w:p w:rsidR="003413AB" w:rsidRDefault="003413AB" w:rsidP="001C7354">
            <w:pPr>
              <w:jc w:val="center"/>
            </w:pPr>
            <w:r>
              <w:t>Metanol</w:t>
            </w:r>
          </w:p>
        </w:tc>
        <w:tc>
          <w:tcPr>
            <w:tcW w:w="2881" w:type="dxa"/>
          </w:tcPr>
          <w:p w:rsidR="003413AB" w:rsidRDefault="0017332B" w:rsidP="001C7354">
            <w:pPr>
              <w:jc w:val="center"/>
            </w:pPr>
            <w:r>
              <w:t>105</w:t>
            </w:r>
          </w:p>
        </w:tc>
        <w:tc>
          <w:tcPr>
            <w:tcW w:w="2881" w:type="dxa"/>
          </w:tcPr>
          <w:p w:rsidR="003413AB" w:rsidRDefault="003413AB" w:rsidP="001C7354">
            <w:pPr>
              <w:jc w:val="center"/>
            </w:pPr>
            <w:r>
              <w:t>5</w:t>
            </w:r>
          </w:p>
        </w:tc>
      </w:tr>
      <w:tr w:rsidR="003413AB" w:rsidTr="001C7354">
        <w:tc>
          <w:tcPr>
            <w:tcW w:w="2881" w:type="dxa"/>
          </w:tcPr>
          <w:p w:rsidR="003413AB" w:rsidRDefault="003413AB" w:rsidP="001C7354">
            <w:pPr>
              <w:jc w:val="center"/>
            </w:pPr>
            <w:r>
              <w:t>Zemný plyn</w:t>
            </w:r>
          </w:p>
        </w:tc>
        <w:tc>
          <w:tcPr>
            <w:tcW w:w="2881" w:type="dxa"/>
          </w:tcPr>
          <w:p w:rsidR="003413AB" w:rsidRDefault="0017332B" w:rsidP="001C7354">
            <w:pPr>
              <w:jc w:val="center"/>
            </w:pPr>
            <w:r>
              <w:t>130</w:t>
            </w:r>
          </w:p>
        </w:tc>
        <w:tc>
          <w:tcPr>
            <w:tcW w:w="2881" w:type="dxa"/>
          </w:tcPr>
          <w:p w:rsidR="003413AB" w:rsidRDefault="00DD7D9A" w:rsidP="001C7354">
            <w:pPr>
              <w:jc w:val="center"/>
            </w:pPr>
            <w:r>
              <w:t>-</w:t>
            </w:r>
          </w:p>
        </w:tc>
      </w:tr>
    </w:tbl>
    <w:p w:rsidR="002A377B" w:rsidRDefault="002A377B" w:rsidP="002B6492"/>
    <w:p w:rsidR="00F40502" w:rsidRDefault="003C7FE7" w:rsidP="00F40502">
      <w:pPr>
        <w:keepNext/>
      </w:pPr>
      <w:r>
        <w:rPr>
          <w:noProof/>
          <w:lang w:val="cs-CZ" w:eastAsia="cs-CZ"/>
        </w:rPr>
        <w:lastRenderedPageBreak/>
        <w:drawing>
          <wp:inline distT="0" distB="0" distL="0" distR="0">
            <wp:extent cx="5401310" cy="3274695"/>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401310" cy="3274695"/>
                    </a:xfrm>
                    <a:prstGeom prst="rect">
                      <a:avLst/>
                    </a:prstGeom>
                    <a:noFill/>
                    <a:ln w="9525">
                      <a:noFill/>
                      <a:miter lim="800000"/>
                      <a:headEnd/>
                      <a:tailEnd/>
                    </a:ln>
                  </pic:spPr>
                </pic:pic>
              </a:graphicData>
            </a:graphic>
          </wp:inline>
        </w:drawing>
      </w:r>
    </w:p>
    <w:p w:rsidR="006D1549" w:rsidRDefault="00F40502" w:rsidP="00F40502">
      <w:pPr>
        <w:pStyle w:val="Popis"/>
        <w:jc w:val="center"/>
      </w:pPr>
      <w:bookmarkStart w:id="30" w:name="_Ref258419951"/>
      <w:bookmarkStart w:id="31" w:name="_Toc260132503"/>
      <w:r>
        <w:t xml:space="preserve">Obr. </w:t>
      </w:r>
      <w:fldSimple w:instr=" SEQ Obr. \* ARABIC ">
        <w:r w:rsidR="000A0A02">
          <w:rPr>
            <w:noProof/>
          </w:rPr>
          <w:t>5</w:t>
        </w:r>
      </w:fldSimple>
      <w:bookmarkEnd w:id="30"/>
      <w:r>
        <w:t>:</w:t>
      </w:r>
      <w:r w:rsidR="00BD0F02">
        <w:t>Graf hodnôt oktánových čísel pre jednotlivé palivá</w:t>
      </w:r>
      <w:bookmarkEnd w:id="31"/>
    </w:p>
    <w:p w:rsidR="00F40502" w:rsidRPr="00F40502" w:rsidRDefault="00F40502" w:rsidP="00F40502"/>
    <w:p w:rsidR="00772E64" w:rsidRDefault="00772E64" w:rsidP="00772E64">
      <w:pPr>
        <w:keepNext/>
      </w:pPr>
      <w:r w:rsidRPr="00772E64">
        <w:rPr>
          <w:noProof/>
          <w:lang w:val="cs-CZ" w:eastAsia="cs-CZ"/>
        </w:rPr>
        <w:drawing>
          <wp:inline distT="0" distB="0" distL="0" distR="0">
            <wp:extent cx="5399405" cy="3275942"/>
            <wp:effectExtent l="19050" t="0" r="10795" b="658"/>
            <wp:docPr id="1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40502" w:rsidRDefault="00772E64" w:rsidP="00772E64">
      <w:pPr>
        <w:pStyle w:val="Popis"/>
        <w:jc w:val="center"/>
      </w:pPr>
      <w:bookmarkStart w:id="32" w:name="_Ref259960229"/>
      <w:bookmarkStart w:id="33" w:name="_Toc260132504"/>
      <w:r>
        <w:t xml:space="preserve">Obr. </w:t>
      </w:r>
      <w:fldSimple w:instr=" SEQ Obr. \* ARABIC ">
        <w:r w:rsidR="000A0A02">
          <w:rPr>
            <w:noProof/>
          </w:rPr>
          <w:t>6</w:t>
        </w:r>
      </w:fldSimple>
      <w:bookmarkEnd w:id="32"/>
      <w:r>
        <w:t xml:space="preserve">: </w:t>
      </w:r>
      <w:r w:rsidRPr="001A2A52">
        <w:t>Graf hodnôt cetánových čísel pre jednotlivé palivá</w:t>
      </w:r>
      <w:bookmarkEnd w:id="33"/>
    </w:p>
    <w:p w:rsidR="0045713D" w:rsidRPr="0045713D" w:rsidRDefault="00C7307C" w:rsidP="00BA5488">
      <w:pPr>
        <w:pStyle w:val="Nadpis2"/>
        <w:numPr>
          <w:ilvl w:val="1"/>
          <w:numId w:val="31"/>
        </w:numPr>
      </w:pPr>
      <w:r>
        <w:br w:type="page"/>
      </w:r>
      <w:bookmarkStart w:id="34" w:name="_Toc260133516"/>
      <w:r>
        <w:lastRenderedPageBreak/>
        <w:t>Emisie a emisné limity</w:t>
      </w:r>
      <w:bookmarkEnd w:id="34"/>
    </w:p>
    <w:p w:rsidR="00C7307C" w:rsidRPr="00C7307C" w:rsidRDefault="00C7307C" w:rsidP="00C7307C"/>
    <w:p w:rsidR="00AD21C3" w:rsidRDefault="002B0E1E" w:rsidP="00F40502">
      <w:pPr>
        <w:ind w:firstLine="708"/>
      </w:pPr>
      <w:r>
        <w:t>Z dôvodu</w:t>
      </w:r>
      <w:r w:rsidR="00F40502">
        <w:t xml:space="preserve"> </w:t>
      </w:r>
      <w:r>
        <w:t>enormného</w:t>
      </w:r>
      <w:r w:rsidR="00F40502">
        <w:t xml:space="preserve"> používania motorovýc</w:t>
      </w:r>
      <w:r>
        <w:t>h vozidiel, ktoré sa koncentrujú najmä</w:t>
      </w:r>
      <w:r w:rsidR="00F40502">
        <w:t xml:space="preserve"> v blízkosti </w:t>
      </w:r>
      <w:r>
        <w:t>obývaných aglomerácií</w:t>
      </w:r>
      <w:r w:rsidR="00F40502">
        <w:t xml:space="preserve"> je najprísnejší tlak na znižovanie emisií práve pre túto skupinu dopravných prostriedkov. </w:t>
      </w:r>
      <w:r>
        <w:t xml:space="preserve">Poznáme viacero spôsobov, ako je možné znížiť emisie škodlivých látok a hluku vytvárajúcich sa činnosťou spaľovacích motorov. </w:t>
      </w:r>
      <w:r>
        <w:tab/>
        <w:t>Najideálnejším riešením by bol prechod na tzv. čisté palivá (vozidlá s nulovými emisiami), taktiež aj širšie využitie verejnej dop</w:t>
      </w:r>
      <w:r w:rsidR="00F955AF">
        <w:t>ravy, ktorej hromadnejšie využi</w:t>
      </w:r>
      <w:r>
        <w:t xml:space="preserve">tie by značnou mierou prispelo k zlepšeniu ovzdušia hlavne v mestách, na úkor </w:t>
      </w:r>
      <w:r w:rsidR="00AD21C3">
        <w:t>ustupujúce</w:t>
      </w:r>
      <w:r>
        <w:t xml:space="preserve"> osobnej automobilovej doprave. </w:t>
      </w:r>
    </w:p>
    <w:p w:rsidR="00AD21C3" w:rsidRDefault="002A377B" w:rsidP="00F40502">
      <w:pPr>
        <w:ind w:firstLine="708"/>
      </w:pPr>
      <w:r>
        <w:t>Naj</w:t>
      </w:r>
      <w:r w:rsidR="00AD21C3">
        <w:t>sledovanejšími škodlivinami, ktoré majú značný vplyv na znečistenie ovzdušia a sú produkované pri premávke motorových vozidiel sú:</w:t>
      </w:r>
    </w:p>
    <w:p w:rsidR="00AD21C3" w:rsidRDefault="00AD21C3" w:rsidP="00AD21C3">
      <w:pPr>
        <w:numPr>
          <w:ilvl w:val="0"/>
          <w:numId w:val="5"/>
        </w:numPr>
      </w:pPr>
      <w:r>
        <w:t>tuhé č</w:t>
      </w:r>
      <w:r w:rsidR="002A377B">
        <w:t>astice</w:t>
      </w:r>
      <w:r w:rsidR="003B08AD">
        <w:t xml:space="preserve"> (PM)</w:t>
      </w:r>
      <w:r w:rsidR="002A377B">
        <w:t xml:space="preserve">, </w:t>
      </w:r>
    </w:p>
    <w:p w:rsidR="00AD21C3" w:rsidRDefault="00AD21C3" w:rsidP="00AD21C3">
      <w:pPr>
        <w:numPr>
          <w:ilvl w:val="0"/>
          <w:numId w:val="5"/>
        </w:numPr>
      </w:pPr>
      <w:r>
        <w:t>oxid uhoľnatý</w:t>
      </w:r>
      <w:r w:rsidR="002A377B">
        <w:t xml:space="preserve"> (CO),</w:t>
      </w:r>
    </w:p>
    <w:p w:rsidR="00AD21C3" w:rsidRDefault="00AD21C3" w:rsidP="00AD21C3">
      <w:pPr>
        <w:numPr>
          <w:ilvl w:val="0"/>
          <w:numId w:val="5"/>
        </w:numPr>
      </w:pPr>
      <w:r>
        <w:t>uhľovodí</w:t>
      </w:r>
      <w:r w:rsidR="002A377B">
        <w:t>ky (HC),</w:t>
      </w:r>
    </w:p>
    <w:p w:rsidR="00AD21C3" w:rsidRDefault="00AD21C3" w:rsidP="00AD21C3">
      <w:pPr>
        <w:numPr>
          <w:ilvl w:val="0"/>
          <w:numId w:val="5"/>
        </w:numPr>
      </w:pPr>
      <w:r>
        <w:t>prchavé organické zlúčeniny</w:t>
      </w:r>
      <w:r w:rsidR="002A377B">
        <w:t xml:space="preserve"> (VOCs), </w:t>
      </w:r>
    </w:p>
    <w:p w:rsidR="00AD21C3" w:rsidRDefault="00AD21C3" w:rsidP="00AD21C3">
      <w:pPr>
        <w:numPr>
          <w:ilvl w:val="0"/>
          <w:numId w:val="5"/>
        </w:numPr>
      </w:pPr>
      <w:r>
        <w:t>oxidy dusí</w:t>
      </w:r>
      <w:r w:rsidR="002A377B">
        <w:t>ka (NO</w:t>
      </w:r>
      <w:r w:rsidR="002A377B" w:rsidRPr="00AD21C3">
        <w:rPr>
          <w:vertAlign w:val="subscript"/>
        </w:rPr>
        <w:t>x</w:t>
      </w:r>
      <w:r w:rsidR="002A377B">
        <w:t>),</w:t>
      </w:r>
    </w:p>
    <w:p w:rsidR="00AD21C3" w:rsidRDefault="00AD21C3" w:rsidP="00AD21C3">
      <w:pPr>
        <w:numPr>
          <w:ilvl w:val="0"/>
          <w:numId w:val="5"/>
        </w:numPr>
      </w:pPr>
      <w:r>
        <w:t>oxid siričitý</w:t>
      </w:r>
      <w:r w:rsidR="002A377B">
        <w:t xml:space="preserve"> (SO</w:t>
      </w:r>
      <w:r w:rsidR="002A377B" w:rsidRPr="00AD21C3">
        <w:rPr>
          <w:vertAlign w:val="subscript"/>
        </w:rPr>
        <w:t>2</w:t>
      </w:r>
      <w:r w:rsidR="002A377B">
        <w:t xml:space="preserve">), </w:t>
      </w:r>
    </w:p>
    <w:p w:rsidR="00AD21C3" w:rsidRDefault="00AD21C3" w:rsidP="00AD21C3">
      <w:pPr>
        <w:numPr>
          <w:ilvl w:val="0"/>
          <w:numId w:val="5"/>
        </w:numPr>
      </w:pPr>
      <w:r>
        <w:t>ťažké</w:t>
      </w:r>
      <w:r w:rsidR="002A377B">
        <w:t xml:space="preserve"> kovy (napr. olovo),</w:t>
      </w:r>
    </w:p>
    <w:p w:rsidR="002B6492" w:rsidRDefault="00AD21C3" w:rsidP="00AD21C3">
      <w:pPr>
        <w:numPr>
          <w:ilvl w:val="0"/>
          <w:numId w:val="5"/>
        </w:numPr>
      </w:pPr>
      <w:r>
        <w:t xml:space="preserve"> a z hľadiska globálnych klimatických zmien aj oxid uhličitý (CO</w:t>
      </w:r>
      <w:r w:rsidRPr="00AD21C3">
        <w:rPr>
          <w:vertAlign w:val="subscript"/>
        </w:rPr>
        <w:t>2</w:t>
      </w:r>
      <w:r>
        <w:t>)</w:t>
      </w:r>
    </w:p>
    <w:p w:rsidR="00AD21C3" w:rsidRDefault="00AD21C3" w:rsidP="00AD21C3">
      <w:pPr>
        <w:numPr>
          <w:ilvl w:val="0"/>
          <w:numId w:val="5"/>
        </w:numPr>
      </w:pPr>
      <w:r>
        <w:t>ozón O</w:t>
      </w:r>
      <w:r w:rsidRPr="00AD21C3">
        <w:rPr>
          <w:vertAlign w:val="subscript"/>
        </w:rPr>
        <w:t>3</w:t>
      </w:r>
      <w:r w:rsidR="009537E0">
        <w:t>.</w:t>
      </w:r>
    </w:p>
    <w:p w:rsidR="00C7307C" w:rsidRDefault="00C7307C" w:rsidP="0061551B"/>
    <w:p w:rsidR="00C7307C" w:rsidRDefault="00AD21C3" w:rsidP="00307FAC">
      <w:pPr>
        <w:ind w:firstLine="708"/>
      </w:pPr>
      <w:r>
        <w:t>Na stanovenie maximálnych prípustných limitov</w:t>
      </w:r>
      <w:r w:rsidR="00F955AF">
        <w:t xml:space="preserve"> pre výfukové exhaláty bola zav</w:t>
      </w:r>
      <w:r>
        <w:t xml:space="preserve">edená norma Euro. </w:t>
      </w:r>
      <w:r w:rsidR="00B00168">
        <w:t>Aktuálne platná je norma Euro V</w:t>
      </w:r>
      <w:r w:rsidR="009537E0">
        <w:t xml:space="preserve">, ktorá </w:t>
      </w:r>
      <w:r w:rsidR="0061551B" w:rsidRPr="0061551B">
        <w:t>obmedzuje množstvo oxidu uhoľnatého (CO), uhľovodíkov (HC), oxidov dusíka (NO</w:t>
      </w:r>
      <w:r w:rsidR="0061551B" w:rsidRPr="00AD21C3">
        <w:rPr>
          <w:vertAlign w:val="subscript"/>
        </w:rPr>
        <w:t>x</w:t>
      </w:r>
      <w:r w:rsidR="0061551B" w:rsidRPr="0061551B">
        <w:t xml:space="preserve">) a množstvo pevných častíc </w:t>
      </w:r>
      <w:r w:rsidR="00F654FF">
        <w:t xml:space="preserve">(PM). </w:t>
      </w:r>
      <w:r w:rsidR="0037790C">
        <w:t xml:space="preserve">Sprísnenie noriem je uvedené v </w:t>
      </w:r>
      <w:r w:rsidR="00893DFF">
        <w:fldChar w:fldCharType="begin"/>
      </w:r>
      <w:r w:rsidR="0037790C">
        <w:instrText xml:space="preserve"> REF _Ref258416910 \h </w:instrText>
      </w:r>
      <w:r w:rsidR="00893DFF">
        <w:fldChar w:fldCharType="separate"/>
      </w:r>
      <w:r w:rsidR="000A0A02">
        <w:t xml:space="preserve">Tab. </w:t>
      </w:r>
      <w:r w:rsidR="000A0A02">
        <w:rPr>
          <w:noProof/>
        </w:rPr>
        <w:t>2</w:t>
      </w:r>
      <w:r w:rsidR="00893DFF">
        <w:fldChar w:fldCharType="end"/>
      </w:r>
      <w:r w:rsidR="00C7307C">
        <w:t xml:space="preserve">. </w:t>
      </w:r>
      <w:r w:rsidR="00F654FF">
        <w:t xml:space="preserve">Hodnoty sa uvádzajú v </w:t>
      </w:r>
      <w:r w:rsidR="0061551B" w:rsidRPr="0061551B">
        <w:t>gramoch na kilometer</w:t>
      </w:r>
      <w:r w:rsidR="00F654FF">
        <w:t xml:space="preserve">. </w:t>
      </w:r>
    </w:p>
    <w:p w:rsidR="00C7307C" w:rsidRDefault="00C7307C" w:rsidP="0061551B"/>
    <w:p w:rsidR="00C7307C" w:rsidRDefault="00C7307C" w:rsidP="0061551B"/>
    <w:p w:rsidR="00C7307C" w:rsidRDefault="00C7307C" w:rsidP="0061551B"/>
    <w:p w:rsidR="00DD7D9A" w:rsidRDefault="00DD7D9A" w:rsidP="00DD7D9A">
      <w:pPr>
        <w:pStyle w:val="Popis"/>
      </w:pPr>
      <w:bookmarkStart w:id="35" w:name="_Ref258416910"/>
      <w:bookmarkStart w:id="36" w:name="_Toc259992448"/>
      <w:r>
        <w:lastRenderedPageBreak/>
        <w:t xml:space="preserve">Tab. </w:t>
      </w:r>
      <w:fldSimple w:instr=" SEQ Tab. \* ARABIC ">
        <w:r w:rsidR="000A0A02">
          <w:rPr>
            <w:noProof/>
          </w:rPr>
          <w:t>2</w:t>
        </w:r>
      </w:fldSimple>
      <w:bookmarkEnd w:id="35"/>
      <w:r>
        <w:t>: Európske emisné normy p</w:t>
      </w:r>
      <w:r w:rsidR="00F955AF">
        <w:t>r</w:t>
      </w:r>
      <w:r>
        <w:t>e osobné automobily</w:t>
      </w:r>
      <w:bookmarkEnd w:id="36"/>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7"/>
        <w:gridCol w:w="936"/>
        <w:gridCol w:w="856"/>
        <w:gridCol w:w="715"/>
        <w:gridCol w:w="865"/>
        <w:gridCol w:w="904"/>
        <w:gridCol w:w="1017"/>
        <w:gridCol w:w="877"/>
        <w:gridCol w:w="896"/>
        <w:gridCol w:w="896"/>
      </w:tblGrid>
      <w:tr w:rsidR="0037790C" w:rsidTr="001C7354">
        <w:tc>
          <w:tcPr>
            <w:tcW w:w="780" w:type="dxa"/>
            <w:vMerge w:val="restart"/>
            <w:tcBorders>
              <w:top w:val="double" w:sz="4" w:space="0" w:color="auto"/>
              <w:left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Rok</w:t>
            </w:r>
          </w:p>
        </w:tc>
        <w:tc>
          <w:tcPr>
            <w:tcW w:w="883" w:type="dxa"/>
            <w:vMerge w:val="restart"/>
            <w:tcBorders>
              <w:top w:val="double" w:sz="4" w:space="0" w:color="auto"/>
              <w:left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Norma</w:t>
            </w:r>
          </w:p>
        </w:tc>
        <w:tc>
          <w:tcPr>
            <w:tcW w:w="1450"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CO (g/km)</w:t>
            </w:r>
          </w:p>
        </w:tc>
        <w:tc>
          <w:tcPr>
            <w:tcW w:w="1855"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NO</w:t>
            </w:r>
            <w:r w:rsidRPr="00CA2E7F">
              <w:rPr>
                <w:b/>
                <w:vertAlign w:val="subscript"/>
              </w:rPr>
              <w:t>x</w:t>
            </w:r>
            <w:r w:rsidRPr="00CA2E7F">
              <w:rPr>
                <w:b/>
              </w:rPr>
              <w:t xml:space="preserve"> (g/km)</w:t>
            </w:r>
          </w:p>
        </w:tc>
        <w:tc>
          <w:tcPr>
            <w:tcW w:w="2005" w:type="dxa"/>
            <w:gridSpan w:val="2"/>
            <w:tcBorders>
              <w:top w:val="double" w:sz="4" w:space="0" w:color="auto"/>
              <w:left w:val="double" w:sz="4" w:space="0" w:color="auto"/>
              <w:bottom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HC + NO</w:t>
            </w:r>
            <w:r w:rsidRPr="00CA2E7F">
              <w:rPr>
                <w:b/>
                <w:vertAlign w:val="subscript"/>
              </w:rPr>
              <w:t>x</w:t>
            </w:r>
            <w:r w:rsidRPr="00CA2E7F">
              <w:rPr>
                <w:b/>
              </w:rPr>
              <w:t>(g/km)</w:t>
            </w:r>
          </w:p>
        </w:tc>
        <w:tc>
          <w:tcPr>
            <w:tcW w:w="870" w:type="dxa"/>
            <w:tcBorders>
              <w:top w:val="double" w:sz="4" w:space="0" w:color="auto"/>
              <w:left w:val="double" w:sz="4" w:space="0" w:color="auto"/>
              <w:bottom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HC (g/km)</w:t>
            </w:r>
          </w:p>
        </w:tc>
        <w:tc>
          <w:tcPr>
            <w:tcW w:w="876" w:type="dxa"/>
            <w:tcBorders>
              <w:top w:val="double" w:sz="4" w:space="0" w:color="auto"/>
              <w:left w:val="double" w:sz="4" w:space="0" w:color="auto"/>
              <w:bottom w:val="double" w:sz="4" w:space="0" w:color="auto"/>
              <w:right w:val="double" w:sz="4" w:space="0" w:color="auto"/>
            </w:tcBorders>
            <w:shd w:val="clear" w:color="auto" w:fill="C0C0C0"/>
            <w:vAlign w:val="center"/>
          </w:tcPr>
          <w:p w:rsidR="0037790C" w:rsidRPr="00CA2E7F" w:rsidRDefault="0037790C" w:rsidP="001C7354">
            <w:pPr>
              <w:jc w:val="center"/>
              <w:rPr>
                <w:b/>
              </w:rPr>
            </w:pPr>
            <w:r w:rsidRPr="00CA2E7F">
              <w:rPr>
                <w:b/>
              </w:rPr>
              <w:t>PM (g/km)</w:t>
            </w:r>
          </w:p>
        </w:tc>
      </w:tr>
      <w:tr w:rsidR="0037790C" w:rsidTr="001C7354">
        <w:tc>
          <w:tcPr>
            <w:tcW w:w="780" w:type="dxa"/>
            <w:vMerge/>
            <w:tcBorders>
              <w:left w:val="double" w:sz="4" w:space="0" w:color="auto"/>
              <w:right w:val="double" w:sz="4" w:space="0" w:color="auto"/>
            </w:tcBorders>
          </w:tcPr>
          <w:p w:rsidR="0037790C" w:rsidRDefault="0037790C" w:rsidP="0061551B"/>
        </w:tc>
        <w:tc>
          <w:tcPr>
            <w:tcW w:w="883" w:type="dxa"/>
            <w:vMerge/>
            <w:tcBorders>
              <w:left w:val="double" w:sz="4" w:space="0" w:color="auto"/>
              <w:right w:val="double" w:sz="4" w:space="0" w:color="auto"/>
            </w:tcBorders>
          </w:tcPr>
          <w:p w:rsidR="0037790C" w:rsidRDefault="0037790C" w:rsidP="0061551B"/>
        </w:tc>
        <w:tc>
          <w:tcPr>
            <w:tcW w:w="727" w:type="dxa"/>
            <w:tcBorders>
              <w:top w:val="double" w:sz="4" w:space="0" w:color="auto"/>
              <w:left w:val="double" w:sz="4" w:space="0" w:color="auto"/>
            </w:tcBorders>
          </w:tcPr>
          <w:p w:rsidR="0037790C" w:rsidRPr="001C7354" w:rsidRDefault="0037790C" w:rsidP="0061551B">
            <w:pPr>
              <w:rPr>
                <w:color w:val="FF0000"/>
              </w:rPr>
            </w:pPr>
            <w:r w:rsidRPr="001C7354">
              <w:rPr>
                <w:color w:val="FF0000"/>
              </w:rPr>
              <w:t>benzín</w:t>
            </w:r>
          </w:p>
        </w:tc>
        <w:tc>
          <w:tcPr>
            <w:tcW w:w="723" w:type="dxa"/>
            <w:tcBorders>
              <w:top w:val="double" w:sz="4" w:space="0" w:color="auto"/>
            </w:tcBorders>
          </w:tcPr>
          <w:p w:rsidR="0037790C" w:rsidRDefault="0037790C" w:rsidP="0061551B">
            <w:r>
              <w:t>nafta</w:t>
            </w:r>
          </w:p>
        </w:tc>
        <w:tc>
          <w:tcPr>
            <w:tcW w:w="869" w:type="dxa"/>
            <w:tcBorders>
              <w:top w:val="double" w:sz="4" w:space="0" w:color="auto"/>
            </w:tcBorders>
          </w:tcPr>
          <w:p w:rsidR="0037790C" w:rsidRPr="001C7354" w:rsidRDefault="0037790C" w:rsidP="0061551B">
            <w:pPr>
              <w:rPr>
                <w:color w:val="FF0000"/>
              </w:rPr>
            </w:pPr>
            <w:r w:rsidRPr="001C7354">
              <w:rPr>
                <w:color w:val="FF0000"/>
              </w:rPr>
              <w:t>benzín</w:t>
            </w:r>
          </w:p>
        </w:tc>
        <w:tc>
          <w:tcPr>
            <w:tcW w:w="986" w:type="dxa"/>
            <w:tcBorders>
              <w:top w:val="double" w:sz="4" w:space="0" w:color="auto"/>
            </w:tcBorders>
          </w:tcPr>
          <w:p w:rsidR="0037790C" w:rsidRDefault="0037790C" w:rsidP="0061551B">
            <w:r>
              <w:t>nafta</w:t>
            </w:r>
          </w:p>
        </w:tc>
        <w:tc>
          <w:tcPr>
            <w:tcW w:w="1080" w:type="dxa"/>
            <w:tcBorders>
              <w:top w:val="double" w:sz="4" w:space="0" w:color="auto"/>
            </w:tcBorders>
          </w:tcPr>
          <w:p w:rsidR="0037790C" w:rsidRPr="001C7354" w:rsidRDefault="0037790C" w:rsidP="0061551B">
            <w:pPr>
              <w:rPr>
                <w:color w:val="FF0000"/>
              </w:rPr>
            </w:pPr>
            <w:r w:rsidRPr="001C7354">
              <w:rPr>
                <w:color w:val="FF0000"/>
              </w:rPr>
              <w:t>benzín</w:t>
            </w:r>
          </w:p>
        </w:tc>
        <w:tc>
          <w:tcPr>
            <w:tcW w:w="925" w:type="dxa"/>
            <w:tcBorders>
              <w:top w:val="double" w:sz="4" w:space="0" w:color="auto"/>
            </w:tcBorders>
          </w:tcPr>
          <w:p w:rsidR="0037790C" w:rsidRDefault="0037790C" w:rsidP="0061551B">
            <w:r>
              <w:t>nafta</w:t>
            </w:r>
          </w:p>
        </w:tc>
        <w:tc>
          <w:tcPr>
            <w:tcW w:w="870" w:type="dxa"/>
            <w:tcBorders>
              <w:top w:val="double" w:sz="4" w:space="0" w:color="auto"/>
            </w:tcBorders>
          </w:tcPr>
          <w:p w:rsidR="0037790C" w:rsidRPr="001C7354" w:rsidRDefault="0037790C" w:rsidP="0061551B">
            <w:pPr>
              <w:rPr>
                <w:color w:val="FF0000"/>
              </w:rPr>
            </w:pPr>
            <w:r w:rsidRPr="001C7354">
              <w:rPr>
                <w:color w:val="FF0000"/>
              </w:rPr>
              <w:t>benzín</w:t>
            </w:r>
          </w:p>
        </w:tc>
        <w:tc>
          <w:tcPr>
            <w:tcW w:w="876" w:type="dxa"/>
            <w:tcBorders>
              <w:top w:val="double" w:sz="4" w:space="0" w:color="auto"/>
            </w:tcBorders>
          </w:tcPr>
          <w:p w:rsidR="0037790C" w:rsidRDefault="0037790C" w:rsidP="0061551B">
            <w:r>
              <w:t>nafta</w:t>
            </w:r>
          </w:p>
        </w:tc>
      </w:tr>
      <w:tr w:rsidR="0037790C" w:rsidTr="001C7354">
        <w:tc>
          <w:tcPr>
            <w:tcW w:w="780" w:type="dxa"/>
            <w:tcBorders>
              <w:top w:val="double" w:sz="4" w:space="0" w:color="auto"/>
            </w:tcBorders>
          </w:tcPr>
          <w:p w:rsidR="00F654FF" w:rsidRDefault="00DD7D9A" w:rsidP="0061551B">
            <w:r>
              <w:t>1992</w:t>
            </w:r>
          </w:p>
        </w:tc>
        <w:tc>
          <w:tcPr>
            <w:tcW w:w="883" w:type="dxa"/>
            <w:tcBorders>
              <w:top w:val="double" w:sz="4" w:space="0" w:color="auto"/>
            </w:tcBorders>
          </w:tcPr>
          <w:p w:rsidR="00F654FF" w:rsidRDefault="00DD7D9A" w:rsidP="0061551B">
            <w:r>
              <w:t>I</w:t>
            </w:r>
          </w:p>
        </w:tc>
        <w:tc>
          <w:tcPr>
            <w:tcW w:w="727" w:type="dxa"/>
            <w:tcBorders>
              <w:top w:val="double" w:sz="4" w:space="0" w:color="auto"/>
            </w:tcBorders>
          </w:tcPr>
          <w:p w:rsidR="00F654FF" w:rsidRPr="001C7354" w:rsidRDefault="00DD7D9A" w:rsidP="0061551B">
            <w:pPr>
              <w:rPr>
                <w:color w:val="FF0000"/>
              </w:rPr>
            </w:pPr>
            <w:r w:rsidRPr="001C7354">
              <w:rPr>
                <w:color w:val="FF0000"/>
              </w:rPr>
              <w:t>3,16</w:t>
            </w:r>
          </w:p>
        </w:tc>
        <w:tc>
          <w:tcPr>
            <w:tcW w:w="723" w:type="dxa"/>
            <w:tcBorders>
              <w:top w:val="double" w:sz="4" w:space="0" w:color="auto"/>
            </w:tcBorders>
          </w:tcPr>
          <w:p w:rsidR="00F654FF" w:rsidRDefault="00DD7D9A" w:rsidP="0061551B">
            <w:r>
              <w:t>3,16</w:t>
            </w:r>
          </w:p>
        </w:tc>
        <w:tc>
          <w:tcPr>
            <w:tcW w:w="869" w:type="dxa"/>
            <w:tcBorders>
              <w:top w:val="double" w:sz="4" w:space="0" w:color="auto"/>
            </w:tcBorders>
          </w:tcPr>
          <w:p w:rsidR="00F654FF" w:rsidRPr="001C7354" w:rsidRDefault="00DD7D9A" w:rsidP="0061551B">
            <w:pPr>
              <w:rPr>
                <w:color w:val="FF0000"/>
              </w:rPr>
            </w:pPr>
            <w:r w:rsidRPr="001C7354">
              <w:rPr>
                <w:color w:val="FF0000"/>
              </w:rPr>
              <w:t>-</w:t>
            </w:r>
          </w:p>
        </w:tc>
        <w:tc>
          <w:tcPr>
            <w:tcW w:w="986" w:type="dxa"/>
            <w:tcBorders>
              <w:top w:val="double" w:sz="4" w:space="0" w:color="auto"/>
            </w:tcBorders>
          </w:tcPr>
          <w:p w:rsidR="00F654FF" w:rsidRDefault="00DD7D9A" w:rsidP="0061551B">
            <w:r>
              <w:t>-</w:t>
            </w:r>
          </w:p>
        </w:tc>
        <w:tc>
          <w:tcPr>
            <w:tcW w:w="1080" w:type="dxa"/>
            <w:tcBorders>
              <w:top w:val="double" w:sz="4" w:space="0" w:color="auto"/>
            </w:tcBorders>
          </w:tcPr>
          <w:p w:rsidR="00F654FF" w:rsidRPr="001C7354" w:rsidRDefault="00DD7D9A" w:rsidP="0061551B">
            <w:pPr>
              <w:rPr>
                <w:color w:val="FF0000"/>
              </w:rPr>
            </w:pPr>
            <w:r w:rsidRPr="001C7354">
              <w:rPr>
                <w:color w:val="FF0000"/>
              </w:rPr>
              <w:t>1,13</w:t>
            </w:r>
          </w:p>
        </w:tc>
        <w:tc>
          <w:tcPr>
            <w:tcW w:w="925" w:type="dxa"/>
            <w:tcBorders>
              <w:top w:val="double" w:sz="4" w:space="0" w:color="auto"/>
            </w:tcBorders>
          </w:tcPr>
          <w:p w:rsidR="00F654FF" w:rsidRDefault="00DD7D9A" w:rsidP="0061551B">
            <w:r>
              <w:t>1,13</w:t>
            </w:r>
          </w:p>
        </w:tc>
        <w:tc>
          <w:tcPr>
            <w:tcW w:w="870" w:type="dxa"/>
            <w:tcBorders>
              <w:top w:val="double" w:sz="4" w:space="0" w:color="auto"/>
            </w:tcBorders>
          </w:tcPr>
          <w:p w:rsidR="00F654FF" w:rsidRPr="001C7354" w:rsidRDefault="00DD7D9A" w:rsidP="0061551B">
            <w:pPr>
              <w:rPr>
                <w:color w:val="FF0000"/>
              </w:rPr>
            </w:pPr>
            <w:r w:rsidRPr="001C7354">
              <w:rPr>
                <w:color w:val="FF0000"/>
              </w:rPr>
              <w:t>-</w:t>
            </w:r>
          </w:p>
        </w:tc>
        <w:tc>
          <w:tcPr>
            <w:tcW w:w="876" w:type="dxa"/>
            <w:tcBorders>
              <w:top w:val="double" w:sz="4" w:space="0" w:color="auto"/>
            </w:tcBorders>
          </w:tcPr>
          <w:p w:rsidR="00F654FF" w:rsidRDefault="00DD7D9A" w:rsidP="0061551B">
            <w:r>
              <w:t>0,18</w:t>
            </w:r>
          </w:p>
        </w:tc>
      </w:tr>
      <w:tr w:rsidR="0037790C" w:rsidTr="001C7354">
        <w:tc>
          <w:tcPr>
            <w:tcW w:w="780" w:type="dxa"/>
          </w:tcPr>
          <w:p w:rsidR="00F654FF" w:rsidRDefault="00DD7D9A" w:rsidP="0061551B">
            <w:r>
              <w:t>1996</w:t>
            </w:r>
          </w:p>
        </w:tc>
        <w:tc>
          <w:tcPr>
            <w:tcW w:w="883" w:type="dxa"/>
          </w:tcPr>
          <w:p w:rsidR="00F654FF" w:rsidRDefault="00DD7D9A" w:rsidP="0061551B">
            <w:r>
              <w:t>II</w:t>
            </w:r>
          </w:p>
        </w:tc>
        <w:tc>
          <w:tcPr>
            <w:tcW w:w="727" w:type="dxa"/>
          </w:tcPr>
          <w:p w:rsidR="00F654FF" w:rsidRPr="001C7354" w:rsidRDefault="00DD7D9A" w:rsidP="0061551B">
            <w:pPr>
              <w:rPr>
                <w:color w:val="FF0000"/>
              </w:rPr>
            </w:pPr>
            <w:r w:rsidRPr="001C7354">
              <w:rPr>
                <w:color w:val="FF0000"/>
              </w:rPr>
              <w:t>2,20</w:t>
            </w:r>
          </w:p>
        </w:tc>
        <w:tc>
          <w:tcPr>
            <w:tcW w:w="723" w:type="dxa"/>
          </w:tcPr>
          <w:p w:rsidR="00F654FF" w:rsidRDefault="00DD7D9A" w:rsidP="0061551B">
            <w:r>
              <w:t>1,00</w:t>
            </w:r>
          </w:p>
        </w:tc>
        <w:tc>
          <w:tcPr>
            <w:tcW w:w="869" w:type="dxa"/>
          </w:tcPr>
          <w:p w:rsidR="00F654FF" w:rsidRPr="001C7354" w:rsidRDefault="00DD7D9A" w:rsidP="0061551B">
            <w:pPr>
              <w:rPr>
                <w:color w:val="FF0000"/>
              </w:rPr>
            </w:pPr>
            <w:r w:rsidRPr="001C7354">
              <w:rPr>
                <w:color w:val="FF0000"/>
              </w:rPr>
              <w:t>-</w:t>
            </w:r>
          </w:p>
        </w:tc>
        <w:tc>
          <w:tcPr>
            <w:tcW w:w="986" w:type="dxa"/>
          </w:tcPr>
          <w:p w:rsidR="00F654FF" w:rsidRDefault="00DD7D9A" w:rsidP="0061551B">
            <w:r>
              <w:t>-</w:t>
            </w:r>
          </w:p>
        </w:tc>
        <w:tc>
          <w:tcPr>
            <w:tcW w:w="1080" w:type="dxa"/>
          </w:tcPr>
          <w:p w:rsidR="00F654FF" w:rsidRPr="001C7354" w:rsidRDefault="00DD7D9A" w:rsidP="0061551B">
            <w:pPr>
              <w:rPr>
                <w:color w:val="FF0000"/>
              </w:rPr>
            </w:pPr>
            <w:r w:rsidRPr="001C7354">
              <w:rPr>
                <w:color w:val="FF0000"/>
              </w:rPr>
              <w:t>0,50</w:t>
            </w:r>
          </w:p>
        </w:tc>
        <w:tc>
          <w:tcPr>
            <w:tcW w:w="925" w:type="dxa"/>
          </w:tcPr>
          <w:p w:rsidR="00F654FF" w:rsidRDefault="00DD7D9A" w:rsidP="0061551B">
            <w:r>
              <w:t>0,70*</w:t>
            </w:r>
          </w:p>
        </w:tc>
        <w:tc>
          <w:tcPr>
            <w:tcW w:w="870" w:type="dxa"/>
          </w:tcPr>
          <w:p w:rsidR="00F654FF" w:rsidRPr="001C7354" w:rsidRDefault="00DD7D9A" w:rsidP="0061551B">
            <w:pPr>
              <w:rPr>
                <w:color w:val="FF0000"/>
              </w:rPr>
            </w:pPr>
            <w:r w:rsidRPr="001C7354">
              <w:rPr>
                <w:color w:val="FF0000"/>
              </w:rPr>
              <w:t>-</w:t>
            </w:r>
          </w:p>
        </w:tc>
        <w:tc>
          <w:tcPr>
            <w:tcW w:w="876" w:type="dxa"/>
          </w:tcPr>
          <w:p w:rsidR="00F654FF" w:rsidRDefault="00DD7D9A" w:rsidP="0061551B">
            <w:r>
              <w:t>0,08**</w:t>
            </w:r>
          </w:p>
        </w:tc>
      </w:tr>
      <w:tr w:rsidR="0037790C" w:rsidTr="001C7354">
        <w:tc>
          <w:tcPr>
            <w:tcW w:w="780" w:type="dxa"/>
          </w:tcPr>
          <w:p w:rsidR="00F654FF" w:rsidRDefault="00DD7D9A" w:rsidP="0061551B">
            <w:r>
              <w:t>2000</w:t>
            </w:r>
          </w:p>
        </w:tc>
        <w:tc>
          <w:tcPr>
            <w:tcW w:w="883" w:type="dxa"/>
          </w:tcPr>
          <w:p w:rsidR="00F654FF" w:rsidRDefault="00DD7D9A" w:rsidP="0061551B">
            <w:r>
              <w:t>III</w:t>
            </w:r>
          </w:p>
        </w:tc>
        <w:tc>
          <w:tcPr>
            <w:tcW w:w="727" w:type="dxa"/>
          </w:tcPr>
          <w:p w:rsidR="00F654FF" w:rsidRPr="001C7354" w:rsidRDefault="00DD7D9A" w:rsidP="0061551B">
            <w:pPr>
              <w:rPr>
                <w:color w:val="FF0000"/>
              </w:rPr>
            </w:pPr>
            <w:r w:rsidRPr="001C7354">
              <w:rPr>
                <w:color w:val="FF0000"/>
              </w:rPr>
              <w:t>2,30</w:t>
            </w:r>
          </w:p>
        </w:tc>
        <w:tc>
          <w:tcPr>
            <w:tcW w:w="723" w:type="dxa"/>
          </w:tcPr>
          <w:p w:rsidR="00F654FF" w:rsidRDefault="00DD7D9A" w:rsidP="0061551B">
            <w:r>
              <w:t>0,64</w:t>
            </w:r>
          </w:p>
        </w:tc>
        <w:tc>
          <w:tcPr>
            <w:tcW w:w="869" w:type="dxa"/>
          </w:tcPr>
          <w:p w:rsidR="00F654FF" w:rsidRPr="001C7354" w:rsidRDefault="00DD7D9A" w:rsidP="0061551B">
            <w:pPr>
              <w:rPr>
                <w:color w:val="FF0000"/>
              </w:rPr>
            </w:pPr>
            <w:r w:rsidRPr="001C7354">
              <w:rPr>
                <w:color w:val="FF0000"/>
              </w:rPr>
              <w:t>0,15</w:t>
            </w:r>
          </w:p>
        </w:tc>
        <w:tc>
          <w:tcPr>
            <w:tcW w:w="986" w:type="dxa"/>
          </w:tcPr>
          <w:p w:rsidR="00F654FF" w:rsidRDefault="00DD7D9A" w:rsidP="0061551B">
            <w:r>
              <w:t>0,50</w:t>
            </w:r>
          </w:p>
        </w:tc>
        <w:tc>
          <w:tcPr>
            <w:tcW w:w="1080" w:type="dxa"/>
          </w:tcPr>
          <w:p w:rsidR="00F654FF" w:rsidRPr="001C7354" w:rsidRDefault="00DD7D9A" w:rsidP="0061551B">
            <w:pPr>
              <w:rPr>
                <w:color w:val="FF0000"/>
              </w:rPr>
            </w:pPr>
            <w:r w:rsidRPr="001C7354">
              <w:rPr>
                <w:color w:val="FF0000"/>
              </w:rPr>
              <w:t>-</w:t>
            </w:r>
          </w:p>
        </w:tc>
        <w:tc>
          <w:tcPr>
            <w:tcW w:w="925" w:type="dxa"/>
          </w:tcPr>
          <w:p w:rsidR="00F654FF" w:rsidRDefault="00DD7D9A" w:rsidP="0061551B">
            <w:r>
              <w:t>0,56</w:t>
            </w:r>
          </w:p>
        </w:tc>
        <w:tc>
          <w:tcPr>
            <w:tcW w:w="870" w:type="dxa"/>
          </w:tcPr>
          <w:p w:rsidR="00F654FF" w:rsidRPr="001C7354" w:rsidRDefault="00DD7D9A" w:rsidP="0061551B">
            <w:pPr>
              <w:rPr>
                <w:color w:val="FF0000"/>
              </w:rPr>
            </w:pPr>
            <w:r w:rsidRPr="001C7354">
              <w:rPr>
                <w:color w:val="FF0000"/>
              </w:rPr>
              <w:t>0,20</w:t>
            </w:r>
          </w:p>
        </w:tc>
        <w:tc>
          <w:tcPr>
            <w:tcW w:w="876" w:type="dxa"/>
          </w:tcPr>
          <w:p w:rsidR="00F654FF" w:rsidRDefault="00DD7D9A" w:rsidP="0061551B">
            <w:r>
              <w:t>0,05</w:t>
            </w:r>
          </w:p>
        </w:tc>
      </w:tr>
      <w:tr w:rsidR="0037790C" w:rsidTr="001C7354">
        <w:tc>
          <w:tcPr>
            <w:tcW w:w="780" w:type="dxa"/>
          </w:tcPr>
          <w:p w:rsidR="00F654FF" w:rsidRDefault="00DD7D9A" w:rsidP="0061551B">
            <w:r>
              <w:t>2005</w:t>
            </w:r>
          </w:p>
        </w:tc>
        <w:tc>
          <w:tcPr>
            <w:tcW w:w="883" w:type="dxa"/>
          </w:tcPr>
          <w:p w:rsidR="00F654FF" w:rsidRDefault="00DD7D9A" w:rsidP="0061551B">
            <w:r>
              <w:t>IV</w:t>
            </w:r>
          </w:p>
        </w:tc>
        <w:tc>
          <w:tcPr>
            <w:tcW w:w="727" w:type="dxa"/>
          </w:tcPr>
          <w:p w:rsidR="00F654FF" w:rsidRPr="001C7354" w:rsidRDefault="00DD7D9A" w:rsidP="0061551B">
            <w:pPr>
              <w:rPr>
                <w:color w:val="FF0000"/>
              </w:rPr>
            </w:pPr>
            <w:r w:rsidRPr="001C7354">
              <w:rPr>
                <w:color w:val="FF0000"/>
              </w:rPr>
              <w:t>1,00</w:t>
            </w:r>
          </w:p>
        </w:tc>
        <w:tc>
          <w:tcPr>
            <w:tcW w:w="723" w:type="dxa"/>
          </w:tcPr>
          <w:p w:rsidR="00F654FF" w:rsidRDefault="00DD7D9A" w:rsidP="0061551B">
            <w:r>
              <w:t>0,50</w:t>
            </w:r>
          </w:p>
        </w:tc>
        <w:tc>
          <w:tcPr>
            <w:tcW w:w="869" w:type="dxa"/>
          </w:tcPr>
          <w:p w:rsidR="00F654FF" w:rsidRPr="001C7354" w:rsidRDefault="00DD7D9A" w:rsidP="0061551B">
            <w:pPr>
              <w:rPr>
                <w:color w:val="FF0000"/>
              </w:rPr>
            </w:pPr>
            <w:r w:rsidRPr="001C7354">
              <w:rPr>
                <w:color w:val="FF0000"/>
              </w:rPr>
              <w:t>0,08</w:t>
            </w:r>
          </w:p>
        </w:tc>
        <w:tc>
          <w:tcPr>
            <w:tcW w:w="986" w:type="dxa"/>
          </w:tcPr>
          <w:p w:rsidR="00F654FF" w:rsidRDefault="00DD7D9A" w:rsidP="0061551B">
            <w:r>
              <w:t>0,25</w:t>
            </w:r>
          </w:p>
        </w:tc>
        <w:tc>
          <w:tcPr>
            <w:tcW w:w="1080" w:type="dxa"/>
          </w:tcPr>
          <w:p w:rsidR="00F654FF" w:rsidRPr="001C7354" w:rsidRDefault="00DD7D9A" w:rsidP="0061551B">
            <w:pPr>
              <w:rPr>
                <w:color w:val="FF0000"/>
              </w:rPr>
            </w:pPr>
            <w:r w:rsidRPr="001C7354">
              <w:rPr>
                <w:color w:val="FF0000"/>
              </w:rPr>
              <w:t>-</w:t>
            </w:r>
          </w:p>
        </w:tc>
        <w:tc>
          <w:tcPr>
            <w:tcW w:w="925" w:type="dxa"/>
          </w:tcPr>
          <w:p w:rsidR="00F654FF" w:rsidRDefault="00DD7D9A" w:rsidP="0061551B">
            <w:r>
              <w:t>0,30</w:t>
            </w:r>
          </w:p>
        </w:tc>
        <w:tc>
          <w:tcPr>
            <w:tcW w:w="870" w:type="dxa"/>
          </w:tcPr>
          <w:p w:rsidR="00F654FF" w:rsidRPr="001C7354" w:rsidRDefault="00DD7D9A" w:rsidP="0061551B">
            <w:pPr>
              <w:rPr>
                <w:color w:val="FF0000"/>
              </w:rPr>
            </w:pPr>
            <w:r w:rsidRPr="001C7354">
              <w:rPr>
                <w:color w:val="FF0000"/>
              </w:rPr>
              <w:t>0,10</w:t>
            </w:r>
          </w:p>
        </w:tc>
        <w:tc>
          <w:tcPr>
            <w:tcW w:w="876" w:type="dxa"/>
          </w:tcPr>
          <w:p w:rsidR="00F654FF" w:rsidRDefault="00DD7D9A" w:rsidP="0061551B">
            <w:r>
              <w:t>0,025</w:t>
            </w:r>
          </w:p>
        </w:tc>
      </w:tr>
      <w:tr w:rsidR="0037790C" w:rsidTr="001C7354">
        <w:tc>
          <w:tcPr>
            <w:tcW w:w="780" w:type="dxa"/>
          </w:tcPr>
          <w:p w:rsidR="00F654FF" w:rsidRDefault="00DD7D9A" w:rsidP="0061551B">
            <w:r>
              <w:t>2009</w:t>
            </w:r>
          </w:p>
        </w:tc>
        <w:tc>
          <w:tcPr>
            <w:tcW w:w="883" w:type="dxa"/>
          </w:tcPr>
          <w:p w:rsidR="00F654FF" w:rsidRDefault="00DD7D9A" w:rsidP="0061551B">
            <w:r>
              <w:t>V</w:t>
            </w:r>
          </w:p>
        </w:tc>
        <w:tc>
          <w:tcPr>
            <w:tcW w:w="727" w:type="dxa"/>
          </w:tcPr>
          <w:p w:rsidR="00F654FF" w:rsidRPr="001C7354" w:rsidRDefault="00DD7D9A" w:rsidP="0061551B">
            <w:pPr>
              <w:rPr>
                <w:color w:val="FF0000"/>
              </w:rPr>
            </w:pPr>
            <w:r w:rsidRPr="001C7354">
              <w:rPr>
                <w:color w:val="FF0000"/>
              </w:rPr>
              <w:t>1,00</w:t>
            </w:r>
          </w:p>
        </w:tc>
        <w:tc>
          <w:tcPr>
            <w:tcW w:w="723" w:type="dxa"/>
          </w:tcPr>
          <w:p w:rsidR="00F654FF" w:rsidRDefault="00DD7D9A" w:rsidP="0061551B">
            <w:r>
              <w:t>0,50</w:t>
            </w:r>
          </w:p>
        </w:tc>
        <w:tc>
          <w:tcPr>
            <w:tcW w:w="869" w:type="dxa"/>
          </w:tcPr>
          <w:p w:rsidR="00F654FF" w:rsidRPr="001C7354" w:rsidRDefault="00DD7D9A" w:rsidP="0061551B">
            <w:pPr>
              <w:rPr>
                <w:color w:val="FF0000"/>
              </w:rPr>
            </w:pPr>
            <w:r w:rsidRPr="001C7354">
              <w:rPr>
                <w:color w:val="FF0000"/>
              </w:rPr>
              <w:t>0,06</w:t>
            </w:r>
          </w:p>
        </w:tc>
        <w:tc>
          <w:tcPr>
            <w:tcW w:w="986" w:type="dxa"/>
          </w:tcPr>
          <w:p w:rsidR="00F654FF" w:rsidRDefault="00DD7D9A" w:rsidP="0061551B">
            <w:r>
              <w:t>0,18</w:t>
            </w:r>
          </w:p>
        </w:tc>
        <w:tc>
          <w:tcPr>
            <w:tcW w:w="1080" w:type="dxa"/>
          </w:tcPr>
          <w:p w:rsidR="00F654FF" w:rsidRPr="001C7354" w:rsidRDefault="00DD7D9A" w:rsidP="0061551B">
            <w:pPr>
              <w:rPr>
                <w:color w:val="FF0000"/>
              </w:rPr>
            </w:pPr>
            <w:r w:rsidRPr="001C7354">
              <w:rPr>
                <w:color w:val="FF0000"/>
              </w:rPr>
              <w:t>-</w:t>
            </w:r>
          </w:p>
        </w:tc>
        <w:tc>
          <w:tcPr>
            <w:tcW w:w="925" w:type="dxa"/>
          </w:tcPr>
          <w:p w:rsidR="00F654FF" w:rsidRDefault="00DD7D9A" w:rsidP="0061551B">
            <w:r>
              <w:t>0,23</w:t>
            </w:r>
          </w:p>
        </w:tc>
        <w:tc>
          <w:tcPr>
            <w:tcW w:w="870" w:type="dxa"/>
          </w:tcPr>
          <w:p w:rsidR="00F654FF" w:rsidRPr="001C7354" w:rsidRDefault="00DD7D9A" w:rsidP="0061551B">
            <w:pPr>
              <w:rPr>
                <w:color w:val="FF0000"/>
              </w:rPr>
            </w:pPr>
            <w:r w:rsidRPr="001C7354">
              <w:rPr>
                <w:color w:val="FF0000"/>
              </w:rPr>
              <w:t>0,10</w:t>
            </w:r>
          </w:p>
        </w:tc>
        <w:tc>
          <w:tcPr>
            <w:tcW w:w="876" w:type="dxa"/>
          </w:tcPr>
          <w:p w:rsidR="00F654FF" w:rsidRDefault="00DD7D9A" w:rsidP="0061551B">
            <w:r>
              <w:t>0,005</w:t>
            </w:r>
          </w:p>
        </w:tc>
      </w:tr>
      <w:tr w:rsidR="0037790C" w:rsidTr="001C7354">
        <w:tc>
          <w:tcPr>
            <w:tcW w:w="780" w:type="dxa"/>
          </w:tcPr>
          <w:p w:rsidR="00F654FF" w:rsidRDefault="00DD7D9A" w:rsidP="0061551B">
            <w:r>
              <w:t>2014</w:t>
            </w:r>
          </w:p>
        </w:tc>
        <w:tc>
          <w:tcPr>
            <w:tcW w:w="883" w:type="dxa"/>
          </w:tcPr>
          <w:p w:rsidR="00F654FF" w:rsidRDefault="00DD7D9A" w:rsidP="0061551B">
            <w:r>
              <w:t>VI</w:t>
            </w:r>
          </w:p>
        </w:tc>
        <w:tc>
          <w:tcPr>
            <w:tcW w:w="727" w:type="dxa"/>
          </w:tcPr>
          <w:p w:rsidR="00F654FF" w:rsidRPr="001C7354" w:rsidRDefault="00DD7D9A" w:rsidP="0061551B">
            <w:pPr>
              <w:rPr>
                <w:color w:val="FF0000"/>
              </w:rPr>
            </w:pPr>
            <w:r w:rsidRPr="001C7354">
              <w:rPr>
                <w:color w:val="FF0000"/>
              </w:rPr>
              <w:t>1,00</w:t>
            </w:r>
          </w:p>
        </w:tc>
        <w:tc>
          <w:tcPr>
            <w:tcW w:w="723" w:type="dxa"/>
          </w:tcPr>
          <w:p w:rsidR="00F654FF" w:rsidRDefault="00DD7D9A" w:rsidP="0061551B">
            <w:r>
              <w:t>0,50</w:t>
            </w:r>
          </w:p>
        </w:tc>
        <w:tc>
          <w:tcPr>
            <w:tcW w:w="869" w:type="dxa"/>
          </w:tcPr>
          <w:p w:rsidR="00F654FF" w:rsidRPr="001C7354" w:rsidRDefault="00DD7D9A" w:rsidP="0061551B">
            <w:pPr>
              <w:rPr>
                <w:color w:val="FF0000"/>
              </w:rPr>
            </w:pPr>
            <w:r w:rsidRPr="001C7354">
              <w:rPr>
                <w:color w:val="FF0000"/>
              </w:rPr>
              <w:t>0,06</w:t>
            </w:r>
          </w:p>
        </w:tc>
        <w:tc>
          <w:tcPr>
            <w:tcW w:w="986" w:type="dxa"/>
          </w:tcPr>
          <w:p w:rsidR="00DD7D9A" w:rsidRDefault="00DD7D9A" w:rsidP="0061551B">
            <w:r>
              <w:t>0,08</w:t>
            </w:r>
          </w:p>
        </w:tc>
        <w:tc>
          <w:tcPr>
            <w:tcW w:w="1080" w:type="dxa"/>
          </w:tcPr>
          <w:p w:rsidR="00F654FF" w:rsidRPr="001C7354" w:rsidRDefault="00DD7D9A" w:rsidP="0061551B">
            <w:pPr>
              <w:rPr>
                <w:color w:val="FF0000"/>
              </w:rPr>
            </w:pPr>
            <w:r w:rsidRPr="001C7354">
              <w:rPr>
                <w:color w:val="FF0000"/>
              </w:rPr>
              <w:t>-</w:t>
            </w:r>
          </w:p>
        </w:tc>
        <w:tc>
          <w:tcPr>
            <w:tcW w:w="925" w:type="dxa"/>
          </w:tcPr>
          <w:p w:rsidR="00F654FF" w:rsidRDefault="00DD7D9A" w:rsidP="0061551B">
            <w:r>
              <w:t>0,17</w:t>
            </w:r>
          </w:p>
        </w:tc>
        <w:tc>
          <w:tcPr>
            <w:tcW w:w="870" w:type="dxa"/>
          </w:tcPr>
          <w:p w:rsidR="00F654FF" w:rsidRPr="001C7354" w:rsidRDefault="00DD7D9A" w:rsidP="0061551B">
            <w:pPr>
              <w:rPr>
                <w:color w:val="FF0000"/>
              </w:rPr>
            </w:pPr>
            <w:r w:rsidRPr="001C7354">
              <w:rPr>
                <w:color w:val="FF0000"/>
              </w:rPr>
              <w:t>0,10</w:t>
            </w:r>
          </w:p>
        </w:tc>
        <w:tc>
          <w:tcPr>
            <w:tcW w:w="876" w:type="dxa"/>
          </w:tcPr>
          <w:p w:rsidR="00F654FF" w:rsidRDefault="00DD7D9A" w:rsidP="0061551B">
            <w:r>
              <w:t>0,005</w:t>
            </w:r>
          </w:p>
        </w:tc>
      </w:tr>
    </w:tbl>
    <w:p w:rsidR="00F654FF" w:rsidRPr="0037790C" w:rsidRDefault="0037790C" w:rsidP="0061551B">
      <w:pPr>
        <w:rPr>
          <w:sz w:val="20"/>
          <w:szCs w:val="20"/>
        </w:rPr>
      </w:pPr>
      <w:r w:rsidRPr="0037790C">
        <w:rPr>
          <w:sz w:val="20"/>
          <w:szCs w:val="20"/>
        </w:rPr>
        <w:t>*0,90 pre motory s priamym vstrekovaním</w:t>
      </w:r>
    </w:p>
    <w:p w:rsidR="0061551B" w:rsidRDefault="0037790C" w:rsidP="0061551B">
      <w:pPr>
        <w:rPr>
          <w:sz w:val="20"/>
          <w:szCs w:val="20"/>
        </w:rPr>
      </w:pPr>
      <w:r w:rsidRPr="0037790C">
        <w:rPr>
          <w:sz w:val="20"/>
          <w:szCs w:val="20"/>
        </w:rPr>
        <w:t>**0,10 pre motory s priamym vstrekovaním</w:t>
      </w:r>
    </w:p>
    <w:p w:rsidR="00C7307C" w:rsidRPr="00C7307C" w:rsidRDefault="00C7307C" w:rsidP="0061551B">
      <w:pPr>
        <w:rPr>
          <w:sz w:val="20"/>
          <w:szCs w:val="20"/>
        </w:rPr>
      </w:pPr>
    </w:p>
    <w:p w:rsidR="00C7307C" w:rsidRPr="00BA5488" w:rsidRDefault="00F955AF" w:rsidP="0061551B">
      <w:pPr>
        <w:pStyle w:val="Nadpis2"/>
        <w:numPr>
          <w:ilvl w:val="1"/>
          <w:numId w:val="31"/>
        </w:numPr>
      </w:pPr>
      <w:bookmarkStart w:id="37" w:name="_Toc260133517"/>
      <w:r>
        <w:t>Popis jednotlivých sledov</w:t>
      </w:r>
      <w:r w:rsidR="00C7307C">
        <w:t>aných emisných</w:t>
      </w:r>
      <w:r w:rsidR="0061551B" w:rsidRPr="0061551B">
        <w:t xml:space="preserve"> zlož</w:t>
      </w:r>
      <w:r w:rsidR="00C7307C">
        <w:t>iek</w:t>
      </w:r>
      <w:r w:rsidR="0061551B" w:rsidRPr="0061551B">
        <w:t>:</w:t>
      </w:r>
      <w:bookmarkEnd w:id="37"/>
    </w:p>
    <w:p w:rsidR="00C7307C" w:rsidRDefault="0061551B" w:rsidP="00BA5488">
      <w:pPr>
        <w:pStyle w:val="Nadpis3"/>
        <w:numPr>
          <w:ilvl w:val="2"/>
          <w:numId w:val="31"/>
        </w:numPr>
      </w:pPr>
      <w:bookmarkStart w:id="38" w:name="_Toc260133518"/>
      <w:r w:rsidRPr="00C6797E">
        <w:t>CO</w:t>
      </w:r>
      <w:bookmarkEnd w:id="38"/>
    </w:p>
    <w:p w:rsidR="00A733DA" w:rsidRPr="00A733DA" w:rsidRDefault="00A733DA" w:rsidP="00A733DA"/>
    <w:p w:rsidR="0061551B" w:rsidRDefault="00C7307C" w:rsidP="00BC376B">
      <w:pPr>
        <w:ind w:firstLine="708"/>
      </w:pPr>
      <w:r>
        <w:t xml:space="preserve">CO čiže oxid uhoľnatý je </w:t>
      </w:r>
      <w:r w:rsidR="0061551B" w:rsidRPr="0061551B">
        <w:t>bezfarebný plyn, bez chuti a bez zápachu, ľahší ako vzduch, nedrá</w:t>
      </w:r>
      <w:r>
        <w:t>ždivý, výbušný;</w:t>
      </w:r>
      <w:r w:rsidR="0061551B" w:rsidRPr="0061551B">
        <w:t xml:space="preserve"> viaže</w:t>
      </w:r>
      <w:r>
        <w:t xml:space="preserve"> sa na hemoglobín </w:t>
      </w:r>
      <w:r w:rsidR="0061551B" w:rsidRPr="0061551B">
        <w:t xml:space="preserve">200–300 krát rýchlejšie ako </w:t>
      </w:r>
      <w:r>
        <w:t>kyslík, tým zabraňuje</w:t>
      </w:r>
      <w:r w:rsidR="0061551B" w:rsidRPr="0061551B">
        <w:t xml:space="preserve"> prenosu vzduch</w:t>
      </w:r>
      <w:r>
        <w:t>u z pľúc do tkanív</w:t>
      </w:r>
      <w:r w:rsidR="0061551B" w:rsidRPr="0061551B">
        <w:t>. Vzniká pri nedokonalom spaľovaní uhľovodíkov. V normálnych konce</w:t>
      </w:r>
      <w:r>
        <w:t>ntráciách v ovzduší pomerne rýchlo</w:t>
      </w:r>
      <w:r w:rsidR="0061551B" w:rsidRPr="0061551B">
        <w:t xml:space="preserve"> oxiduje na oxid uhličitý CO</w:t>
      </w:r>
      <w:r w:rsidR="0061551B" w:rsidRPr="00C7307C">
        <w:rPr>
          <w:vertAlign w:val="subscript"/>
        </w:rPr>
        <w:t>2</w:t>
      </w:r>
      <w:r w:rsidR="0061551B" w:rsidRPr="0061551B">
        <w:t>.</w:t>
      </w:r>
      <w:r w:rsidR="00D87C61">
        <w:t xml:space="preserve"> (Tkáč</w:t>
      </w:r>
      <w:r w:rsidR="00BB0308">
        <w:t>, Gaduš ai.,</w:t>
      </w:r>
      <w:r w:rsidR="00D87C61">
        <w:t xml:space="preserve"> 2008)</w:t>
      </w:r>
    </w:p>
    <w:p w:rsidR="00C7307C" w:rsidRPr="0061551B" w:rsidRDefault="00C7307C" w:rsidP="0061551B"/>
    <w:p w:rsidR="00C7307C" w:rsidRDefault="00BA5488" w:rsidP="00BA5488">
      <w:pPr>
        <w:pStyle w:val="Nadpis3"/>
        <w:rPr>
          <w:vertAlign w:val="subscript"/>
        </w:rPr>
      </w:pPr>
      <w:bookmarkStart w:id="39" w:name="_Toc260133519"/>
      <w:r>
        <w:t>1.4.2</w:t>
      </w:r>
      <w:r>
        <w:tab/>
      </w:r>
      <w:r w:rsidR="0061551B" w:rsidRPr="00C6797E">
        <w:t>CO</w:t>
      </w:r>
      <w:r w:rsidR="0061551B" w:rsidRPr="00C6797E">
        <w:rPr>
          <w:vertAlign w:val="subscript"/>
        </w:rPr>
        <w:t>2</w:t>
      </w:r>
      <w:bookmarkEnd w:id="39"/>
    </w:p>
    <w:p w:rsidR="00A733DA" w:rsidRDefault="00A733DA" w:rsidP="00BC376B">
      <w:pPr>
        <w:ind w:firstLine="708"/>
      </w:pPr>
    </w:p>
    <w:p w:rsidR="0061551B" w:rsidRPr="00E641CA" w:rsidRDefault="00C7307C" w:rsidP="00BC376B">
      <w:pPr>
        <w:ind w:firstLine="708"/>
      </w:pPr>
      <w:r>
        <w:t>CO</w:t>
      </w:r>
      <w:r>
        <w:rPr>
          <w:vertAlign w:val="subscript"/>
        </w:rPr>
        <w:t xml:space="preserve">2 </w:t>
      </w:r>
      <w:r w:rsidR="00E641CA">
        <w:t>čiže oxid uhličitý je</w:t>
      </w:r>
      <w:r w:rsidR="0061551B" w:rsidRPr="00C7307C">
        <w:t xml:space="preserve"> bezfarebný plyn,</w:t>
      </w:r>
      <w:r w:rsidR="00E641CA">
        <w:t xml:space="preserve"> ťažší ako vzduch,</w:t>
      </w:r>
      <w:r w:rsidR="0061551B" w:rsidRPr="00C7307C">
        <w:t xml:space="preserve"> bez chuti a zápachu; nie je jedovatý, ale zvyšuje účinky CO a podieľa sa na vzniku sklení</w:t>
      </w:r>
      <w:r w:rsidR="004A34D9">
        <w:t>kového efektu. Emisná norma Euro</w:t>
      </w:r>
      <w:r w:rsidR="0061551B" w:rsidRPr="00C7307C">
        <w:t xml:space="preserve"> neli</w:t>
      </w:r>
      <w:r w:rsidR="00E641CA">
        <w:t>mituje množstvo CO</w:t>
      </w:r>
      <w:r w:rsidR="00E641CA" w:rsidRPr="004A34D9">
        <w:rPr>
          <w:vertAlign w:val="subscript"/>
        </w:rPr>
        <w:t>2</w:t>
      </w:r>
      <w:r w:rsidR="00E641CA" w:rsidRPr="00E641CA">
        <w:t>. Najškodlivejšie skleníkové plyny sú vodná para, CO</w:t>
      </w:r>
      <w:r w:rsidR="00E641CA" w:rsidRPr="004A34D9">
        <w:rPr>
          <w:vertAlign w:val="subscript"/>
        </w:rPr>
        <w:t>2</w:t>
      </w:r>
      <w:r w:rsidR="00E641CA" w:rsidRPr="00E641CA">
        <w:t>, metán a ozón. CO</w:t>
      </w:r>
      <w:r w:rsidR="00E641CA" w:rsidRPr="004A34D9">
        <w:rPr>
          <w:vertAlign w:val="subscript"/>
        </w:rPr>
        <w:t>2</w:t>
      </w:r>
      <w:r w:rsidR="00E641CA" w:rsidRPr="00E641CA">
        <w:t xml:space="preserve"> je teda až druhé hneď za vodnou parou (podiel 9–26%). Jeho obsah v atmosfére však nevyhnutne neznamená katastrofu, ba práve naopak. </w:t>
      </w:r>
      <w:r w:rsidR="00E641CA" w:rsidRPr="00E641CA">
        <w:lastRenderedPageBreak/>
        <w:t>Do ovzdušia sa oxid uhličitý dostal v dávnoveku vďaka explóziám vulkánov. Spôsobil tak pozitívny skleníkový efekt, ktorý umožnil ohriatie zemského povrchu do tej miery, že sa tu mohol objaviť život. Bez oteplenie krajiny v dôsledku skleníkového efektu by sa teplo</w:t>
      </w:r>
      <w:r w:rsidR="004A34D9">
        <w:t>ta na Zemi dosahovala asi –18 °</w:t>
      </w:r>
      <w:r w:rsidR="00E641CA" w:rsidRPr="00E641CA">
        <w:t>C. Navyše je oxid uhličitý neoddeliteľnou súčasťou základného procesu živej prírody – fotosyntézy.</w:t>
      </w:r>
      <w:r w:rsidR="00D87C61">
        <w:t xml:space="preserve"> (Tkáč,</w:t>
      </w:r>
      <w:r w:rsidR="00BB0308">
        <w:t xml:space="preserve"> Gaduš ai.,</w:t>
      </w:r>
      <w:r w:rsidR="00D87C61">
        <w:t xml:space="preserve"> 2008)</w:t>
      </w:r>
    </w:p>
    <w:p w:rsidR="00E641CA" w:rsidRDefault="00E641CA" w:rsidP="0061551B">
      <w:pPr>
        <w:rPr>
          <w:b/>
        </w:rPr>
      </w:pPr>
    </w:p>
    <w:p w:rsidR="00E641CA" w:rsidRDefault="00BA5488" w:rsidP="00E641CA">
      <w:pPr>
        <w:pStyle w:val="Nadpis3"/>
      </w:pPr>
      <w:bookmarkStart w:id="40" w:name="_Toc260133520"/>
      <w:r>
        <w:t>1.4</w:t>
      </w:r>
      <w:r w:rsidR="00E641CA">
        <w:t>.3</w:t>
      </w:r>
      <w:r w:rsidR="00E641CA">
        <w:tab/>
      </w:r>
      <w:r w:rsidR="0061551B" w:rsidRPr="00C6797E">
        <w:t>HC</w:t>
      </w:r>
      <w:bookmarkEnd w:id="40"/>
    </w:p>
    <w:p w:rsidR="00A733DA" w:rsidRDefault="00A733DA" w:rsidP="00BC376B">
      <w:pPr>
        <w:ind w:firstLine="708"/>
      </w:pPr>
    </w:p>
    <w:p w:rsidR="0061551B" w:rsidRPr="0061551B" w:rsidRDefault="00E641CA" w:rsidP="00BC376B">
      <w:pPr>
        <w:ind w:firstLine="708"/>
      </w:pPr>
      <w:r>
        <w:t>HC čiže uhľovodíky- nespálené</w:t>
      </w:r>
      <w:r w:rsidR="0061551B" w:rsidRPr="0061551B">
        <w:t>, obsahujú karcinogénne aromatické uhľovodíky, jedovaté aldeh</w:t>
      </w:r>
      <w:r w:rsidR="00F955AF">
        <w:t>ydy a nejedovaté alkány</w:t>
      </w:r>
      <w:r w:rsidR="0061551B" w:rsidRPr="0061551B">
        <w:t xml:space="preserve"> a alkény, plus ďalšie zložky. Vznikajú v priebehu spaľovania, ak nie je dostatočný prísun kyslíka alebo je pr</w:t>
      </w:r>
      <w:r w:rsidR="005B2F32">
        <w:t>íliš chudobná zmes a obsah dostatočne nezhor</w:t>
      </w:r>
      <w:r w:rsidR="0061551B" w:rsidRPr="0061551B">
        <w:t>í. Na slnečnom svetle reagujú s oxidmi dusíka a vytvárajú látky dráždiace sliznicu. V lete sa tieto látky podieľajú na vzniku toxického prízemného ozónu.</w:t>
      </w:r>
      <w:r w:rsidR="00BB0308">
        <w:t xml:space="preserve"> (</w:t>
      </w:r>
      <w:hyperlink r:id="rId20" w:history="1">
        <w:r w:rsidR="00BB0308" w:rsidRPr="00BB0308">
          <w:rPr>
            <w:rStyle w:val="Hypertextovprepojenie"/>
            <w:color w:val="auto"/>
            <w:u w:val="none"/>
          </w:rPr>
          <w:t>http://sk.autolexicon.net/articles/emisie-vyfukovych-plynov</w:t>
        </w:r>
      </w:hyperlink>
      <w:r w:rsidR="00BB0308" w:rsidRPr="00BB0308">
        <w:t>)</w:t>
      </w:r>
    </w:p>
    <w:p w:rsidR="005B2F32" w:rsidRDefault="005B2F32" w:rsidP="0061551B">
      <w:pPr>
        <w:rPr>
          <w:b/>
        </w:rPr>
      </w:pPr>
    </w:p>
    <w:p w:rsidR="005B2F32" w:rsidRDefault="00BA5488" w:rsidP="005B2F32">
      <w:pPr>
        <w:pStyle w:val="Nadpis3"/>
      </w:pPr>
      <w:bookmarkStart w:id="41" w:name="_Toc260133521"/>
      <w:r>
        <w:t>1.4</w:t>
      </w:r>
      <w:r w:rsidR="005B2F32">
        <w:t>.4</w:t>
      </w:r>
      <w:r w:rsidR="005B2F32">
        <w:tab/>
      </w:r>
      <w:r w:rsidR="0061551B" w:rsidRPr="00C6797E">
        <w:t>NOx</w:t>
      </w:r>
      <w:bookmarkEnd w:id="41"/>
    </w:p>
    <w:p w:rsidR="00A733DA" w:rsidRDefault="00A733DA" w:rsidP="00BC376B">
      <w:pPr>
        <w:ind w:firstLine="708"/>
      </w:pPr>
    </w:p>
    <w:p w:rsidR="0061551B" w:rsidRDefault="005B2F32" w:rsidP="00BC376B">
      <w:pPr>
        <w:ind w:firstLine="708"/>
      </w:pPr>
      <w:r>
        <w:t>NO</w:t>
      </w:r>
      <w:r w:rsidRPr="005B2F32">
        <w:rPr>
          <w:vertAlign w:val="subscript"/>
        </w:rPr>
        <w:t>x</w:t>
      </w:r>
      <w:r>
        <w:t xml:space="preserve"> čiže </w:t>
      </w:r>
      <w:r w:rsidR="0061551B" w:rsidRPr="0061551B">
        <w:t>oxidy dusíka majú podobné účinky ako CO, NO</w:t>
      </w:r>
      <w:r w:rsidR="0061551B" w:rsidRPr="004A34D9">
        <w:rPr>
          <w:vertAlign w:val="subscript"/>
        </w:rPr>
        <w:t>2</w:t>
      </w:r>
      <w:r w:rsidR="0061551B" w:rsidRPr="0061551B">
        <w:t xml:space="preserve">, napádajú pľúca a sliznice. </w:t>
      </w:r>
      <w:r>
        <w:t xml:space="preserve">V </w:t>
      </w:r>
      <w:r w:rsidR="0061551B" w:rsidRPr="0061551B">
        <w:t xml:space="preserve"> motore </w:t>
      </w:r>
      <w:r>
        <w:t>vznikajú pri vysokých teplo</w:t>
      </w:r>
      <w:r w:rsidR="0061551B" w:rsidRPr="0061551B">
        <w:t>t</w:t>
      </w:r>
      <w:r>
        <w:t>ách a tlakoch</w:t>
      </w:r>
      <w:r w:rsidR="0061551B" w:rsidRPr="0061551B">
        <w:t xml:space="preserve"> počas horenia pri nadbytku kyslíka. Niektoré oxidy dusíka sú zdraviu škodlivé! Opatrenia vedúce k znižovaniu spotreby paliva môžu viesť k zvýšeniu podielu oxidov dusíka vo výfukových plynoch, pretože účinnejšie spaľovanie vedie k vyšším teplotám spaľovania. Často sa stáva, že „ekologický“ turbodiesel má síce nízke emisie CO</w:t>
      </w:r>
      <w:r w:rsidR="0061551B" w:rsidRPr="004A34D9">
        <w:rPr>
          <w:vertAlign w:val="subscript"/>
        </w:rPr>
        <w:t>2</w:t>
      </w:r>
      <w:r w:rsidR="0061551B" w:rsidRPr="0061551B">
        <w:t>, ale vďaka nadmernej produkcii NO</w:t>
      </w:r>
      <w:r w:rsidR="0061551B" w:rsidRPr="005B2F32">
        <w:rPr>
          <w:vertAlign w:val="subscript"/>
        </w:rPr>
        <w:t>x</w:t>
      </w:r>
      <w:r w:rsidR="0061551B" w:rsidRPr="0061551B">
        <w:t xml:space="preserve"> dosahuje len emisné norm</w:t>
      </w:r>
      <w:r w:rsidR="00B00168">
        <w:t>y Euro IV</w:t>
      </w:r>
      <w:r w:rsidR="0061551B">
        <w:t>.</w:t>
      </w:r>
      <w:r w:rsidR="00FD4BAD">
        <w:t xml:space="preserve"> (</w:t>
      </w:r>
      <w:hyperlink r:id="rId21" w:history="1">
        <w:r w:rsidR="00FD4BAD" w:rsidRPr="00BB0308">
          <w:rPr>
            <w:rStyle w:val="Hypertextovprepojenie"/>
            <w:color w:val="auto"/>
            <w:u w:val="none"/>
          </w:rPr>
          <w:t>http://sk.autolexicon.net/articles/emisie-vyfukovych-plynov</w:t>
        </w:r>
      </w:hyperlink>
      <w:r w:rsidR="00FD4BAD" w:rsidRPr="00BB0308">
        <w:t>)</w:t>
      </w:r>
    </w:p>
    <w:p w:rsidR="00C628F2" w:rsidRDefault="00C628F2" w:rsidP="0061551B"/>
    <w:p w:rsidR="009B0468" w:rsidRDefault="009B0468" w:rsidP="0061551B"/>
    <w:p w:rsidR="009B0468" w:rsidRDefault="009B0468" w:rsidP="0061551B"/>
    <w:p w:rsidR="009B0468" w:rsidRDefault="009B0468" w:rsidP="0061551B"/>
    <w:p w:rsidR="009B0468" w:rsidRPr="0061551B" w:rsidRDefault="009B0468" w:rsidP="0061551B"/>
    <w:p w:rsidR="005B2F32" w:rsidRDefault="00BA5488" w:rsidP="005B2F32">
      <w:pPr>
        <w:pStyle w:val="Nadpis3"/>
      </w:pPr>
      <w:bookmarkStart w:id="42" w:name="_Toc260133522"/>
      <w:r>
        <w:lastRenderedPageBreak/>
        <w:t>1.4</w:t>
      </w:r>
      <w:r w:rsidR="005B2F32">
        <w:t>.5</w:t>
      </w:r>
      <w:r w:rsidR="005B2F32">
        <w:tab/>
      </w:r>
      <w:r w:rsidR="0061551B" w:rsidRPr="00C6797E">
        <w:t>SO</w:t>
      </w:r>
      <w:r w:rsidR="0061551B" w:rsidRPr="00C6797E">
        <w:rPr>
          <w:vertAlign w:val="subscript"/>
        </w:rPr>
        <w:t>2</w:t>
      </w:r>
      <w:bookmarkEnd w:id="42"/>
      <w:r w:rsidR="0061551B" w:rsidRPr="0061551B">
        <w:t> </w:t>
      </w:r>
    </w:p>
    <w:p w:rsidR="00A733DA" w:rsidRDefault="00A733DA" w:rsidP="00BC376B">
      <w:pPr>
        <w:ind w:firstLine="708"/>
      </w:pPr>
    </w:p>
    <w:p w:rsidR="0061551B" w:rsidRDefault="005B2F32" w:rsidP="00BC376B">
      <w:pPr>
        <w:ind w:firstLine="708"/>
      </w:pPr>
      <w:r>
        <w:t>SO</w:t>
      </w:r>
      <w:r>
        <w:rPr>
          <w:vertAlign w:val="subscript"/>
        </w:rPr>
        <w:t>2</w:t>
      </w:r>
      <w:r>
        <w:t xml:space="preserve"> čiže oxid siričitý je páchnuci</w:t>
      </w:r>
      <w:r w:rsidR="0061551B" w:rsidRPr="005B2F32">
        <w:t>, bezfarebný plyn,</w:t>
      </w:r>
      <w:r>
        <w:t xml:space="preserve"> ktorý</w:t>
      </w:r>
      <w:r w:rsidR="0061551B" w:rsidRPr="005B2F32">
        <w:t xml:space="preserve"> </w:t>
      </w:r>
      <w:r>
        <w:t>p</w:t>
      </w:r>
      <w:r w:rsidRPr="005B2F32">
        <w:t xml:space="preserve">ôsobí dráždivo na </w:t>
      </w:r>
      <w:hyperlink r:id="rId22" w:tooltip="Sliznica" w:history="1">
        <w:r w:rsidRPr="005B2F32">
          <w:rPr>
            <w:rStyle w:val="Hypertextovprepojenie"/>
            <w:color w:val="auto"/>
            <w:u w:val="none"/>
          </w:rPr>
          <w:t>sliznice</w:t>
        </w:r>
      </w:hyperlink>
      <w:r w:rsidRPr="005B2F32">
        <w:t xml:space="preserve"> </w:t>
      </w:r>
      <w:hyperlink r:id="rId23" w:tooltip="Dýchacie cesty (stránka neexistuje)" w:history="1">
        <w:r w:rsidRPr="005B2F32">
          <w:rPr>
            <w:rStyle w:val="Hypertextovprepojenie"/>
            <w:color w:val="auto"/>
            <w:u w:val="none"/>
          </w:rPr>
          <w:t>dýchacích ciest</w:t>
        </w:r>
      </w:hyperlink>
      <w:r w:rsidRPr="005B2F32">
        <w:t xml:space="preserve"> a na očné </w:t>
      </w:r>
      <w:hyperlink r:id="rId24" w:tooltip="Spojivka (stránka neexistuje)" w:history="1">
        <w:r w:rsidRPr="005B2F32">
          <w:rPr>
            <w:rStyle w:val="Hypertextovprepojenie"/>
            <w:color w:val="auto"/>
            <w:u w:val="none"/>
          </w:rPr>
          <w:t>spojivky</w:t>
        </w:r>
      </w:hyperlink>
      <w:r>
        <w:t xml:space="preserve">. V koncentráciách, v akých je produkovaný spaľovacím motorom, nemá škodlivý vplyv na </w:t>
      </w:r>
      <w:hyperlink r:id="rId25" w:tooltip="Centrálny nervový systém" w:history="1">
        <w:r w:rsidRPr="005B2F32">
          <w:rPr>
            <w:rStyle w:val="Hypertextovprepojenie"/>
            <w:color w:val="auto"/>
            <w:u w:val="none"/>
          </w:rPr>
          <w:t>centrálny nervový systém</w:t>
        </w:r>
      </w:hyperlink>
      <w:r>
        <w:t xml:space="preserve">. V prírode </w:t>
      </w:r>
      <w:r w:rsidRPr="005B2F32">
        <w:t xml:space="preserve">znemožňuje </w:t>
      </w:r>
      <w:hyperlink r:id="rId26" w:tooltip="Fotosyntéza" w:history="1">
        <w:r w:rsidRPr="005B2F32">
          <w:rPr>
            <w:rStyle w:val="Hypertextovprepojenie"/>
            <w:color w:val="auto"/>
            <w:u w:val="none"/>
          </w:rPr>
          <w:t>fotosyntézu</w:t>
        </w:r>
      </w:hyperlink>
      <w:r w:rsidRPr="005B2F32">
        <w:t xml:space="preserve"> rastlín</w:t>
      </w:r>
      <w:r>
        <w:t>.</w:t>
      </w:r>
      <w:r w:rsidR="00FD4BAD">
        <w:t xml:space="preserve"> (</w:t>
      </w:r>
      <w:hyperlink r:id="rId27" w:history="1">
        <w:r w:rsidR="00FD4BAD" w:rsidRPr="00BB0308">
          <w:rPr>
            <w:rStyle w:val="Hypertextovprepojenie"/>
            <w:color w:val="auto"/>
            <w:u w:val="none"/>
          </w:rPr>
          <w:t>http://sk.autolexicon.net/articles/emisie-vyfukovych-plynov</w:t>
        </w:r>
      </w:hyperlink>
      <w:r w:rsidR="00FD4BAD" w:rsidRPr="00BB0308">
        <w:t>)</w:t>
      </w:r>
    </w:p>
    <w:p w:rsidR="005B2F32" w:rsidRPr="005B2F32" w:rsidRDefault="005B2F32" w:rsidP="005B2F32"/>
    <w:p w:rsidR="005B2F32" w:rsidRDefault="0061551B" w:rsidP="00BA5488">
      <w:pPr>
        <w:pStyle w:val="Nadpis3"/>
        <w:numPr>
          <w:ilvl w:val="2"/>
          <w:numId w:val="32"/>
        </w:numPr>
      </w:pPr>
      <w:bookmarkStart w:id="43" w:name="_Toc260133523"/>
      <w:r w:rsidRPr="00C6797E">
        <w:t>Pb</w:t>
      </w:r>
      <w:bookmarkEnd w:id="43"/>
    </w:p>
    <w:p w:rsidR="00A733DA" w:rsidRDefault="00A733DA" w:rsidP="00BC376B">
      <w:pPr>
        <w:ind w:firstLine="708"/>
      </w:pPr>
    </w:p>
    <w:p w:rsidR="0061551B" w:rsidRDefault="00F955AF" w:rsidP="00BC376B">
      <w:pPr>
        <w:ind w:firstLine="708"/>
      </w:pPr>
      <w:r>
        <w:t>Pb čiže olovo je jedovatý ť</w:t>
      </w:r>
      <w:r w:rsidR="005B2F32">
        <w:t>a</w:t>
      </w:r>
      <w:r w:rsidR="0026320D">
        <w:t>žký kov, dnes je palivo na</w:t>
      </w:r>
      <w:r w:rsidR="0061551B" w:rsidRPr="005B2F32">
        <w:t> čerpacích stanic</w:t>
      </w:r>
      <w:r w:rsidR="0026320D">
        <w:t>iach bežne k dostaniu iba</w:t>
      </w:r>
      <w:r w:rsidR="0061551B" w:rsidRPr="005B2F32">
        <w:t xml:space="preserve"> bez olova, maza</w:t>
      </w:r>
      <w:r w:rsidR="0026320D">
        <w:t>cie vlastnosti olova sú nahradené rôznymi druhmi aditív.</w:t>
      </w:r>
    </w:p>
    <w:p w:rsidR="0026320D" w:rsidRPr="005B2F32" w:rsidRDefault="0026320D" w:rsidP="00BC376B">
      <w:pPr>
        <w:ind w:firstLine="708"/>
      </w:pPr>
      <w:r>
        <w:t xml:space="preserve">Vplyv účinku olova vo vzduchu na zdravie obyvateľstva sa prejavuje hlavne v oblasti znižovania IQ u detí. Aj keď emisie olova sa podarilo výrazne znížiť používaním bezolovnatých benzínov a katalyzátorov vo vozidlách, v mnohých krajinách predstavujú </w:t>
      </w:r>
      <w:r>
        <w:br/>
        <w:t>stále záťaž prostredia.</w:t>
      </w:r>
      <w:r w:rsidR="00FD4BAD">
        <w:t xml:space="preserve"> (</w:t>
      </w:r>
      <w:hyperlink r:id="rId28" w:history="1">
        <w:r w:rsidR="00FD4BAD" w:rsidRPr="00BB0308">
          <w:rPr>
            <w:rStyle w:val="Hypertextovprepojenie"/>
            <w:color w:val="auto"/>
            <w:u w:val="none"/>
          </w:rPr>
          <w:t>http://sk.autolexicon.net/articles/emisie-vyfukovych-plynov</w:t>
        </w:r>
      </w:hyperlink>
      <w:r w:rsidR="00FD4BAD" w:rsidRPr="00BB0308">
        <w:t>)</w:t>
      </w:r>
    </w:p>
    <w:p w:rsidR="0026320D" w:rsidRDefault="0026320D" w:rsidP="0061551B">
      <w:pPr>
        <w:rPr>
          <w:b/>
        </w:rPr>
      </w:pPr>
    </w:p>
    <w:p w:rsidR="0026320D" w:rsidRDefault="00BA5488" w:rsidP="0026320D">
      <w:pPr>
        <w:pStyle w:val="Nadpis3"/>
      </w:pPr>
      <w:bookmarkStart w:id="44" w:name="_Toc260133524"/>
      <w:r>
        <w:t>1.4</w:t>
      </w:r>
      <w:r w:rsidR="0026320D">
        <w:t>.7</w:t>
      </w:r>
      <w:r w:rsidR="0026320D">
        <w:tab/>
      </w:r>
      <w:r w:rsidR="0061551B" w:rsidRPr="00C6797E">
        <w:t>PM</w:t>
      </w:r>
      <w:bookmarkEnd w:id="44"/>
    </w:p>
    <w:p w:rsidR="00A733DA" w:rsidRDefault="00A733DA" w:rsidP="00BC376B">
      <w:pPr>
        <w:ind w:firstLine="708"/>
      </w:pPr>
    </w:p>
    <w:p w:rsidR="0061551B" w:rsidRPr="0061551B" w:rsidRDefault="0061551B" w:rsidP="00BC376B">
      <w:pPr>
        <w:ind w:firstLine="708"/>
      </w:pPr>
      <w:r w:rsidRPr="0061551B">
        <w:t>PM (Particulate Matter)</w:t>
      </w:r>
      <w:r w:rsidR="004A34D9">
        <w:t xml:space="preserve"> </w:t>
      </w:r>
      <w:r w:rsidR="0026320D">
        <w:t>čiže tuhé častice predstavujú hlavne</w:t>
      </w:r>
      <w:r w:rsidRPr="0061551B">
        <w:t xml:space="preserve"> častice sadzí, spôsobujú mechanické dráždenie, fungujú ako nosiče karcinogénov a mutagénov.</w:t>
      </w:r>
      <w:r w:rsidR="004A34D9">
        <w:t xml:space="preserve"> Vznikajú hlavne pri spaľovaní nafty.</w:t>
      </w:r>
      <w:r w:rsidR="00FD4BAD">
        <w:t xml:space="preserve"> (</w:t>
      </w:r>
      <w:hyperlink r:id="rId29" w:history="1">
        <w:r w:rsidR="00FD4BAD" w:rsidRPr="00BB0308">
          <w:rPr>
            <w:rStyle w:val="Hypertextovprepojenie"/>
            <w:color w:val="auto"/>
            <w:u w:val="none"/>
          </w:rPr>
          <w:t>http://sk.autolexicon.net/articles/emisie-vyfukovych-plynov</w:t>
        </w:r>
      </w:hyperlink>
      <w:r w:rsidR="00FD4BAD" w:rsidRPr="00BB0308">
        <w:t>)</w:t>
      </w:r>
    </w:p>
    <w:p w:rsidR="009B0468" w:rsidRDefault="009B0468" w:rsidP="009B0468"/>
    <w:p w:rsidR="009B0468" w:rsidRDefault="009B0468" w:rsidP="009B0468"/>
    <w:p w:rsidR="009B0468" w:rsidRDefault="009B0468" w:rsidP="009B0468"/>
    <w:p w:rsidR="009B0468" w:rsidRDefault="009B0468" w:rsidP="009B0468"/>
    <w:p w:rsidR="009B0468" w:rsidRPr="0061551B" w:rsidRDefault="009B0468" w:rsidP="009B0468"/>
    <w:p w:rsidR="0026320D" w:rsidRDefault="004A34D9" w:rsidP="004A34D9">
      <w:pPr>
        <w:pStyle w:val="Nadpis3"/>
      </w:pPr>
      <w:bookmarkStart w:id="45" w:name="_Toc260133525"/>
      <w:r>
        <w:lastRenderedPageBreak/>
        <w:t>1.</w:t>
      </w:r>
      <w:r w:rsidR="00BA5488">
        <w:t>4</w:t>
      </w:r>
      <w:r>
        <w:t>.8</w:t>
      </w:r>
      <w:r>
        <w:tab/>
      </w:r>
      <w:r w:rsidR="0061551B" w:rsidRPr="0061551B">
        <w:t>N</w:t>
      </w:r>
      <w:r w:rsidR="0061551B" w:rsidRPr="004A34D9">
        <w:rPr>
          <w:vertAlign w:val="subscript"/>
        </w:rPr>
        <w:t>2</w:t>
      </w:r>
      <w:bookmarkEnd w:id="45"/>
    </w:p>
    <w:p w:rsidR="00A733DA" w:rsidRDefault="00A733DA" w:rsidP="00BC376B">
      <w:pPr>
        <w:ind w:firstLine="708"/>
      </w:pPr>
    </w:p>
    <w:p w:rsidR="0061551B" w:rsidRPr="0061551B" w:rsidRDefault="004A34D9" w:rsidP="00BC376B">
      <w:pPr>
        <w:ind w:firstLine="708"/>
      </w:pPr>
      <w:r>
        <w:t>N</w:t>
      </w:r>
      <w:r>
        <w:rPr>
          <w:vertAlign w:val="subscript"/>
        </w:rPr>
        <w:t>2</w:t>
      </w:r>
      <w:r>
        <w:t xml:space="preserve"> čiže </w:t>
      </w:r>
      <w:r w:rsidR="0061551B" w:rsidRPr="0061551B">
        <w:t>dusík je nehorľavý, bezfarebný netoxický plyn bez zápachu. Dusík je hlavnou súčasťou vzduchu, ktorý dýchame (78% N</w:t>
      </w:r>
      <w:r w:rsidR="0061551B" w:rsidRPr="004A34D9">
        <w:rPr>
          <w:vertAlign w:val="subscript"/>
        </w:rPr>
        <w:t>2</w:t>
      </w:r>
      <w:r w:rsidR="0061551B" w:rsidRPr="0061551B">
        <w:t>, 21% O</w:t>
      </w:r>
      <w:r w:rsidR="0061551B" w:rsidRPr="004A34D9">
        <w:rPr>
          <w:vertAlign w:val="subscript"/>
        </w:rPr>
        <w:t>2</w:t>
      </w:r>
      <w:r w:rsidR="0061551B" w:rsidRPr="0061551B">
        <w:t>, 1% ostatné plyny). Prevažná časť dusíka sa po skončení spaľovacieho procesu vracia vo výfukových plynoch späť do ovzdušia. Malá časť reaguje s kyslíkom a vznikajú oxidy dusíka NO</w:t>
      </w:r>
      <w:r>
        <w:rPr>
          <w:vertAlign w:val="subscript"/>
        </w:rPr>
        <w:t>x</w:t>
      </w:r>
      <w:r w:rsidR="0061551B" w:rsidRPr="0061551B">
        <w:t>.</w:t>
      </w:r>
    </w:p>
    <w:p w:rsidR="00A733DA" w:rsidRDefault="00A733DA" w:rsidP="0061551B"/>
    <w:p w:rsidR="004A34D9" w:rsidRDefault="0061551B" w:rsidP="00BA5488">
      <w:pPr>
        <w:pStyle w:val="Nadpis3"/>
        <w:numPr>
          <w:ilvl w:val="2"/>
          <w:numId w:val="33"/>
        </w:numPr>
      </w:pPr>
      <w:bookmarkStart w:id="46" w:name="_Toc260133526"/>
      <w:r w:rsidRPr="0061551B">
        <w:t>O</w:t>
      </w:r>
      <w:r w:rsidRPr="004A34D9">
        <w:rPr>
          <w:vertAlign w:val="subscript"/>
        </w:rPr>
        <w:t>2</w:t>
      </w:r>
      <w:bookmarkEnd w:id="46"/>
    </w:p>
    <w:p w:rsidR="00A733DA" w:rsidRDefault="00A733DA" w:rsidP="00BC376B">
      <w:pPr>
        <w:ind w:firstLine="708"/>
      </w:pPr>
    </w:p>
    <w:p w:rsidR="0061551B" w:rsidRDefault="004A34D9" w:rsidP="00BC376B">
      <w:pPr>
        <w:ind w:firstLine="708"/>
      </w:pPr>
      <w:r>
        <w:t>O</w:t>
      </w:r>
      <w:r>
        <w:rPr>
          <w:vertAlign w:val="subscript"/>
        </w:rPr>
        <w:t>2</w:t>
      </w:r>
      <w:r>
        <w:t> čiže</w:t>
      </w:r>
      <w:r w:rsidR="0061551B" w:rsidRPr="004A34D9">
        <w:t xml:space="preserve"> kyslík je bezfarebný, netoxický plyn bez chuti a zápachu. Je nevyhnutný pre proces spaľovania.</w:t>
      </w:r>
    </w:p>
    <w:p w:rsidR="004A34D9" w:rsidRPr="004A34D9" w:rsidRDefault="004A34D9" w:rsidP="004A34D9"/>
    <w:p w:rsidR="0061551B" w:rsidRDefault="009C7163" w:rsidP="004A34D9">
      <w:pPr>
        <w:pStyle w:val="Nadpis3"/>
      </w:pPr>
      <w:bookmarkStart w:id="47" w:name="_Toc260133527"/>
      <w:r>
        <w:t>1.</w:t>
      </w:r>
      <w:r w:rsidR="00BA5488">
        <w:t>4</w:t>
      </w:r>
      <w:r>
        <w:t>.10</w:t>
      </w:r>
      <w:r>
        <w:tab/>
      </w:r>
      <w:r w:rsidR="0026320D">
        <w:t>O</w:t>
      </w:r>
      <w:r w:rsidR="0026320D" w:rsidRPr="00236097">
        <w:rPr>
          <w:vertAlign w:val="subscript"/>
        </w:rPr>
        <w:t>3</w:t>
      </w:r>
      <w:bookmarkEnd w:id="47"/>
    </w:p>
    <w:p w:rsidR="00A733DA" w:rsidRDefault="00A733DA" w:rsidP="00BC376B">
      <w:pPr>
        <w:ind w:firstLine="708"/>
      </w:pPr>
    </w:p>
    <w:p w:rsidR="0045713D" w:rsidRDefault="004A34D9" w:rsidP="00BC376B">
      <w:pPr>
        <w:ind w:firstLine="708"/>
      </w:pPr>
      <w:r>
        <w:t>O</w:t>
      </w:r>
      <w:r w:rsidRPr="004A34D9">
        <w:rPr>
          <w:vertAlign w:val="subscript"/>
        </w:rPr>
        <w:t>3</w:t>
      </w:r>
      <w:r w:rsidR="00F955AF">
        <w:t xml:space="preserve"> čiže ozón je ďalší plyn, ktorého koncentrá</w:t>
      </w:r>
      <w:r>
        <w:t xml:space="preserve">cie v atmosfére sú významne ovplyvňované stupňom motorizácie. Je to plyn, ktorý sa vyskytuje tak v stratosfére (vo veľkých výškach) ako aj v troposfére (pri zemi). Z tohto dôvodu je dôležité chápať rozdiely vo význame prítomnosti ozónu v jednotlivých vrstvách atmosféry. Kým v stratosfére, ktorá sa nachádza vo výške 15 až </w:t>
      </w:r>
      <w:smartTag w:uri="urn:schemas-microsoft-com:office:smarttags" w:element="metricconverter">
        <w:smartTagPr>
          <w:attr w:name="ProductID" w:val="40 km"/>
        </w:smartTagPr>
        <w:r>
          <w:t>40 km</w:t>
        </w:r>
      </w:smartTag>
      <w:r>
        <w:t xml:space="preserve"> nad Zemou, má ozón ochrannú funkciu</w:t>
      </w:r>
      <w:r w:rsidR="00F955AF">
        <w:t xml:space="preserve"> a chráni nás od nepriaznivého ú</w:t>
      </w:r>
      <w:r>
        <w:t>činku UV žiarenia, v prízemnej vrstve majú zvýšené koncentrácie ozónu škodlivý vplyv na ľudský organizmus.</w:t>
      </w:r>
      <w:r w:rsidR="00FD4BAD">
        <w:t xml:space="preserve"> (Tkáč, Gaduš ai., 2008)</w:t>
      </w:r>
    </w:p>
    <w:p w:rsidR="00692359" w:rsidRDefault="00692359" w:rsidP="0061551B"/>
    <w:p w:rsidR="00692359" w:rsidRDefault="00692359" w:rsidP="00BA5488">
      <w:pPr>
        <w:pStyle w:val="Nadpis3"/>
        <w:numPr>
          <w:ilvl w:val="2"/>
          <w:numId w:val="34"/>
        </w:numPr>
      </w:pPr>
      <w:bookmarkStart w:id="48" w:name="_Toc260133528"/>
      <w:r>
        <w:t>Aldehydy</w:t>
      </w:r>
      <w:bookmarkEnd w:id="48"/>
    </w:p>
    <w:p w:rsidR="00A733DA" w:rsidRDefault="00A733DA" w:rsidP="00BC376B">
      <w:pPr>
        <w:ind w:firstLine="708"/>
      </w:pPr>
    </w:p>
    <w:p w:rsidR="00692359" w:rsidRDefault="00692359" w:rsidP="00BC376B">
      <w:pPr>
        <w:ind w:firstLine="708"/>
      </w:pPr>
      <w:r>
        <w:t>Aldehydy sú čiastočne naoxidované uhľovodíky, ktoré sa tvoria hlavne pri nízkych teplotách motora.</w:t>
      </w:r>
      <w:r w:rsidR="00FD4BAD">
        <w:t xml:space="preserve"> (Tkáč, Gaguš ai., 2008)</w:t>
      </w:r>
    </w:p>
    <w:p w:rsidR="00FD4CA5" w:rsidRDefault="00FD4CA5" w:rsidP="00692359"/>
    <w:p w:rsidR="00125CB2" w:rsidRPr="00125CB2" w:rsidRDefault="00FD4CA5" w:rsidP="00BA5488">
      <w:pPr>
        <w:pStyle w:val="Nadpis3"/>
        <w:numPr>
          <w:ilvl w:val="2"/>
          <w:numId w:val="34"/>
        </w:numPr>
      </w:pPr>
      <w:bookmarkStart w:id="49" w:name="_Toc260133529"/>
      <w:r w:rsidRPr="00125CB2">
        <w:lastRenderedPageBreak/>
        <w:t>VOCs</w:t>
      </w:r>
      <w:bookmarkEnd w:id="49"/>
    </w:p>
    <w:p w:rsidR="00A733DA" w:rsidRDefault="00A733DA" w:rsidP="00BC376B">
      <w:pPr>
        <w:ind w:firstLine="690"/>
      </w:pPr>
    </w:p>
    <w:p w:rsidR="00FD4CA5" w:rsidRPr="00125CB2" w:rsidRDefault="00125CB2" w:rsidP="00BC376B">
      <w:pPr>
        <w:ind w:firstLine="690"/>
        <w:rPr>
          <w:color w:val="FF0000"/>
        </w:rPr>
      </w:pPr>
      <w:r w:rsidRPr="00125CB2">
        <w:t>Patria medzi významnú skupinu plynných znečisťujúcich chemických látok, ktoré negatívne ovplyvňujú čistotu a kvalitu ovzdušia. Popri samotnom negatívnom vplyve na kvalitu ovzdušia sa podieľajú tieto látky aj na tvorbe fotochemického smogu, ktorého najškodlivejšou zložkou je ozón</w:t>
      </w:r>
      <w:r>
        <w:t>.</w:t>
      </w:r>
      <w:r w:rsidR="005E74D2">
        <w:t xml:space="preserve"> (</w:t>
      </w:r>
      <w:r w:rsidR="00BC376B">
        <w:t>Ružinská, 2009)</w:t>
      </w:r>
    </w:p>
    <w:p w:rsidR="004A34D9" w:rsidRPr="004A34D9" w:rsidRDefault="0045713D" w:rsidP="0061551B">
      <w:r>
        <w:br w:type="page"/>
      </w:r>
    </w:p>
    <w:p w:rsidR="0007336B" w:rsidRDefault="0007336B" w:rsidP="00BA5488">
      <w:pPr>
        <w:pStyle w:val="Nadpis1"/>
        <w:numPr>
          <w:ilvl w:val="0"/>
          <w:numId w:val="34"/>
        </w:numPr>
      </w:pPr>
      <w:bookmarkStart w:id="50" w:name="_Toc260133530"/>
      <w:r>
        <w:lastRenderedPageBreak/>
        <w:t>Cieľ práce</w:t>
      </w:r>
      <w:bookmarkEnd w:id="50"/>
    </w:p>
    <w:p w:rsidR="0007336B" w:rsidRDefault="0007336B" w:rsidP="0007336B">
      <w:pPr>
        <w:ind w:left="690"/>
      </w:pPr>
    </w:p>
    <w:p w:rsidR="007B3B77" w:rsidRDefault="0007336B" w:rsidP="0007336B">
      <w:pPr>
        <w:ind w:firstLine="690"/>
      </w:pPr>
      <w:r>
        <w:t xml:space="preserve">Cieľom tejto práce bolo zhodnotiť používanie alternatívnych palív v spaľovacích motoroch cestných vozidiel, </w:t>
      </w:r>
      <w:r w:rsidR="003D6C69">
        <w:t>stručne</w:t>
      </w:r>
      <w:r>
        <w:t xml:space="preserve"> ich charakterizovať, popísať ich výhody a nevýhody, taktiež aj vymenovanie </w:t>
      </w:r>
      <w:r w:rsidR="007B3B77">
        <w:t>najznámejších alternatívnych pohonov, riešenie postupov na prestavbu vozidiel na LPG, meranie a vyhodnotenie miery emisií z rôznych typov vozidiel používajúcich LPG pohon.</w:t>
      </w:r>
    </w:p>
    <w:p w:rsidR="007B3B77" w:rsidRDefault="007B3B77">
      <w:pPr>
        <w:spacing w:before="0" w:line="240" w:lineRule="auto"/>
        <w:jc w:val="left"/>
      </w:pPr>
      <w:r>
        <w:br w:type="page"/>
      </w:r>
    </w:p>
    <w:p w:rsidR="0007336B" w:rsidRDefault="0012233C" w:rsidP="00BA5488">
      <w:pPr>
        <w:pStyle w:val="Nadpis1"/>
        <w:numPr>
          <w:ilvl w:val="0"/>
          <w:numId w:val="34"/>
        </w:numPr>
      </w:pPr>
      <w:bookmarkStart w:id="51" w:name="_Toc260133531"/>
      <w:r>
        <w:lastRenderedPageBreak/>
        <w:t>Metodika práce</w:t>
      </w:r>
      <w:bookmarkEnd w:id="51"/>
    </w:p>
    <w:p w:rsidR="0012233C" w:rsidRPr="0012233C" w:rsidRDefault="0012233C" w:rsidP="0012233C">
      <w:pPr>
        <w:pStyle w:val="Odsekzoznamu"/>
        <w:ind w:left="690"/>
      </w:pPr>
    </w:p>
    <w:p w:rsidR="00B51679" w:rsidRDefault="00A410FC" w:rsidP="0017557A">
      <w:pPr>
        <w:ind w:firstLine="360"/>
      </w:pPr>
      <w:r>
        <w:t xml:space="preserve">Hlavnou rámcovou metodikou práce bolo </w:t>
      </w:r>
      <w:r w:rsidR="00B51679">
        <w:t>spracovanie prehľadu danej problematiky, výber jednotlivých palív vhodných ako alternatívne palivá</w:t>
      </w:r>
      <w:r w:rsidR="00243CE6">
        <w:t xml:space="preserve"> a pohony</w:t>
      </w:r>
      <w:r w:rsidR="00B51679">
        <w:t xml:space="preserve">. Z tohto výberu vznikol nasledovný zoznam </w:t>
      </w:r>
      <w:r w:rsidR="0017557A">
        <w:t>zemný plyn v dvoch formách (CNG a LNG), p</w:t>
      </w:r>
      <w:r w:rsidR="00B51679">
        <w:t>ropán-bután</w:t>
      </w:r>
      <w:r w:rsidR="0017557A">
        <w:t xml:space="preserve"> vo</w:t>
      </w:r>
      <w:r w:rsidR="00B51679">
        <w:t xml:space="preserve"> forme LPG</w:t>
      </w:r>
      <w:r w:rsidR="0017557A">
        <w:t>, biopalivá (</w:t>
      </w:r>
      <w:r w:rsidR="00B51679">
        <w:t>etanol</w:t>
      </w:r>
      <w:r w:rsidR="0017557A">
        <w:t xml:space="preserve">, </w:t>
      </w:r>
      <w:r w:rsidR="00B51679">
        <w:t>metanol</w:t>
      </w:r>
      <w:r w:rsidR="0017557A">
        <w:t xml:space="preserve">, </w:t>
      </w:r>
      <w:r w:rsidR="00B51679">
        <w:t>bionafta</w:t>
      </w:r>
      <w:r w:rsidR="0017557A">
        <w:t xml:space="preserve">, </w:t>
      </w:r>
      <w:r w:rsidR="00B51679">
        <w:t>bioplyn</w:t>
      </w:r>
      <w:r w:rsidR="0017557A">
        <w:t>), dusík a vodík. Ako najperspektívnejšie alternatívne pohony boli hodnotené: e</w:t>
      </w:r>
      <w:r w:rsidR="00B51679">
        <w:t>lektrický pohon</w:t>
      </w:r>
      <w:r w:rsidR="0017557A">
        <w:t>, s</w:t>
      </w:r>
      <w:r w:rsidR="00B51679">
        <w:t>olárny pohon</w:t>
      </w:r>
      <w:r w:rsidR="0017557A">
        <w:t xml:space="preserve"> a h</w:t>
      </w:r>
      <w:r w:rsidR="00B51679">
        <w:t>ybridný pohon</w:t>
      </w:r>
      <w:r w:rsidR="0017557A">
        <w:t>.</w:t>
      </w:r>
      <w:r w:rsidR="00243CE6">
        <w:t xml:space="preserve"> </w:t>
      </w:r>
    </w:p>
    <w:p w:rsidR="00173B35" w:rsidRDefault="00173B35" w:rsidP="0017557A">
      <w:pPr>
        <w:ind w:firstLine="360"/>
      </w:pPr>
      <w:r>
        <w:t xml:space="preserve">Pri meraní a spracovaní emisných hodnôt rôznych typov motorov </w:t>
      </w:r>
      <w:r w:rsidR="006E45B0">
        <w:t>som kládol dôraz na meranie CO pri voľnobežných a zvýšených otáčkach benzínového pohonu ako aj LPG pohonu.</w:t>
      </w:r>
    </w:p>
    <w:p w:rsidR="00775CC5" w:rsidRDefault="006E45B0" w:rsidP="00775CC5">
      <w:r w:rsidRPr="00775CC5">
        <w:t xml:space="preserve">Postupoval som podľa platnej legislatívy </w:t>
      </w:r>
    </w:p>
    <w:p w:rsidR="00775CC5" w:rsidRPr="00775CC5" w:rsidRDefault="00775CC5" w:rsidP="00775CC5">
      <w:pPr>
        <w:pStyle w:val="Odsekzoznamu"/>
        <w:numPr>
          <w:ilvl w:val="0"/>
          <w:numId w:val="41"/>
        </w:numPr>
      </w:pPr>
      <w:r w:rsidRPr="00775CC5">
        <w:t>Zákon NR SR č. 725/2004 Z. z. o podmienkach prevádzky vozidiel v premávke na pozemných komunikáciách a o zmene a doplnení niektorých zákonov, v znení zákona č. 109/2005 Z. z., zákona č. 310/2005 Z. z. a zákona č. 548/2007 Z. z.</w:t>
      </w:r>
    </w:p>
    <w:p w:rsidR="00775CC5" w:rsidRPr="00775CC5" w:rsidRDefault="00775CC5" w:rsidP="00775CC5">
      <w:pPr>
        <w:pStyle w:val="Odsekzoznamu"/>
        <w:numPr>
          <w:ilvl w:val="0"/>
          <w:numId w:val="41"/>
        </w:numPr>
      </w:pPr>
      <w:r w:rsidRPr="00775CC5">
        <w:t>Vyhláška MDPT SR č. 578/2006 Z. z., ktorou sa ustanovujú podrobnosti o niektorých ustanoveniach zákona č. 725/2004 Z. z.</w:t>
      </w:r>
    </w:p>
    <w:p w:rsidR="00775CC5" w:rsidRPr="00775CC5" w:rsidRDefault="00775CC5" w:rsidP="00775CC5">
      <w:pPr>
        <w:pStyle w:val="Odsekzoznamu"/>
        <w:numPr>
          <w:ilvl w:val="0"/>
          <w:numId w:val="41"/>
        </w:numPr>
      </w:pPr>
      <w:r w:rsidRPr="00775CC5">
        <w:t xml:space="preserve">Metodický pokyn MDPT SR na vykonávanie EK pravidelnej, EK </w:t>
      </w:r>
      <w:r>
        <w:t>administratívnej a EK zvláštnej.</w:t>
      </w:r>
    </w:p>
    <w:p w:rsidR="0017557A" w:rsidRDefault="005E5B89" w:rsidP="00775CC5">
      <w:pPr>
        <w:ind w:firstLine="360"/>
      </w:pPr>
      <w:r>
        <w:t xml:space="preserve">Pri písaní tejto práce som využil svoje vedomosti, </w:t>
      </w:r>
      <w:r w:rsidR="00173B35">
        <w:t>ktoré som získal pri študovan</w:t>
      </w:r>
      <w:r w:rsidR="00A50EFE">
        <w:t>í odborných článkov a literatúry</w:t>
      </w:r>
      <w:r w:rsidR="00173B35">
        <w:t>, ktoré som neskôr použil na formuláciu jednotlivých kapitol. Ilustrácie sú z rôznych internetových stránok.</w:t>
      </w:r>
    </w:p>
    <w:p w:rsidR="006E45B0" w:rsidRDefault="006E45B0">
      <w:pPr>
        <w:spacing w:before="0" w:line="240" w:lineRule="auto"/>
        <w:jc w:val="left"/>
      </w:pPr>
      <w:r>
        <w:br w:type="page"/>
      </w:r>
    </w:p>
    <w:p w:rsidR="00C6797E" w:rsidRDefault="00EA7FF9" w:rsidP="00BA5488">
      <w:pPr>
        <w:pStyle w:val="Nadpis1"/>
        <w:numPr>
          <w:ilvl w:val="0"/>
          <w:numId w:val="34"/>
        </w:numPr>
      </w:pPr>
      <w:bookmarkStart w:id="52" w:name="_Toc260133532"/>
      <w:r>
        <w:lastRenderedPageBreak/>
        <w:t>Výsledky práce</w:t>
      </w:r>
      <w:bookmarkEnd w:id="52"/>
    </w:p>
    <w:p w:rsidR="00EA7FF9" w:rsidRDefault="00EA7FF9" w:rsidP="00EA7FF9">
      <w:pPr>
        <w:pStyle w:val="Odsekzoznamu"/>
        <w:ind w:left="690"/>
      </w:pPr>
    </w:p>
    <w:p w:rsidR="00EA7FF9" w:rsidRDefault="00EA7FF9" w:rsidP="00EA7FF9">
      <w:pPr>
        <w:pStyle w:val="Odsekzoznamu"/>
        <w:ind w:left="0" w:firstLine="690"/>
      </w:pPr>
      <w:r>
        <w:t xml:space="preserve">V tejto časti práce som sa venoval popisu základných vlastností vybraných druhov alternatívnych palív, ich výrobe, vplyvu na </w:t>
      </w:r>
      <w:r w:rsidR="00A50EFE">
        <w:t>emisie, výhodám a nevýhodám. Naď</w:t>
      </w:r>
      <w:r>
        <w:t>alej som sa venoval záležitostiam potrebným na prestavbu benzínového pohonu na pohon LPG,</w:t>
      </w:r>
      <w:r w:rsidR="00A50EFE">
        <w:t xml:space="preserve"> </w:t>
      </w:r>
      <w:r>
        <w:t>opísal som všetky potrebné komponenty pri tejto činnosti, tiež som vykonal meranie CO vo výfukových plynoch pri voľnobežných a zvýšených otáčkach vybraných typov vozidiel.</w:t>
      </w:r>
    </w:p>
    <w:p w:rsidR="00A733DA" w:rsidRPr="00EA7FF9" w:rsidRDefault="00A733DA" w:rsidP="00EA7FF9">
      <w:pPr>
        <w:pStyle w:val="Odsekzoznamu"/>
        <w:ind w:left="0" w:firstLine="690"/>
      </w:pPr>
    </w:p>
    <w:p w:rsidR="00C6797E" w:rsidRDefault="001935BF" w:rsidP="006C6A6C">
      <w:pPr>
        <w:pStyle w:val="Nadpis2"/>
      </w:pPr>
      <w:bookmarkStart w:id="53" w:name="_Toc260133533"/>
      <w:r>
        <w:t>4.1.</w:t>
      </w:r>
      <w:r w:rsidR="00C6797E">
        <w:tab/>
        <w:t xml:space="preserve">Zemný plyn </w:t>
      </w:r>
      <w:r w:rsidR="00983B23">
        <w:t>v stlačenej forme CNG</w:t>
      </w:r>
      <w:bookmarkEnd w:id="53"/>
    </w:p>
    <w:p w:rsidR="005B6E40" w:rsidRDefault="004E000D" w:rsidP="005B6E40">
      <w:pPr>
        <w:pStyle w:val="Nadpis3"/>
      </w:pPr>
      <w:bookmarkStart w:id="54" w:name="_Toc260133534"/>
      <w:r>
        <w:t>4</w:t>
      </w:r>
      <w:r w:rsidR="009C7163">
        <w:t>.1.1</w:t>
      </w:r>
      <w:r w:rsidR="009C7163">
        <w:tab/>
      </w:r>
      <w:r w:rsidR="005B6E40">
        <w:t>Charakteristika CNG</w:t>
      </w:r>
      <w:bookmarkEnd w:id="54"/>
    </w:p>
    <w:p w:rsidR="00A733DA" w:rsidRDefault="00A733DA" w:rsidP="00700BE2">
      <w:pPr>
        <w:ind w:firstLine="708"/>
      </w:pPr>
    </w:p>
    <w:p w:rsidR="00983B23" w:rsidRDefault="00983B23" w:rsidP="00700BE2">
      <w:pPr>
        <w:ind w:firstLine="708"/>
      </w:pPr>
      <w:r>
        <w:t xml:space="preserve">Zemný plyn je podstatne lacnejší než ostatné kvapalné fosílne palivá. </w:t>
      </w:r>
      <w:r w:rsidR="00700BE2">
        <w:t xml:space="preserve">Jeho výskyt </w:t>
      </w:r>
      <w:r>
        <w:t xml:space="preserve">sa </w:t>
      </w:r>
      <w:r w:rsidR="00700BE2">
        <w:t xml:space="preserve">neviaže </w:t>
      </w:r>
      <w:r>
        <w:t>len všade t</w:t>
      </w:r>
      <w:r w:rsidR="00700BE2">
        <w:t>am, kde sa nachádza ropa, ale jeho ložiskami sú aj</w:t>
      </w:r>
      <w:r>
        <w:t xml:space="preserve"> v samostatných podzemných prírodných zásobníko</w:t>
      </w:r>
      <w:r w:rsidR="00700BE2">
        <w:t>ch. Najväčšie množstvá sa nachádzajú na Sibíri. Predbežné</w:t>
      </w:r>
      <w:r>
        <w:t xml:space="preserve"> rezervy zemného plynu</w:t>
      </w:r>
      <w:r w:rsidR="00700BE2">
        <w:t xml:space="preserve"> sa</w:t>
      </w:r>
      <w:r>
        <w:t xml:space="preserve"> </w:t>
      </w:r>
      <w:r w:rsidR="00700BE2">
        <w:t>predpokladajú</w:t>
      </w:r>
      <w:r>
        <w:t xml:space="preserve"> minimálne na ďalších 120 rokov.</w:t>
      </w:r>
      <w:r w:rsidR="00700BE2">
        <w:t xml:space="preserve"> Zemný plyn </w:t>
      </w:r>
      <w:r>
        <w:t>obsahuje veľmi mal</w:t>
      </w:r>
      <w:r w:rsidR="00300AD7">
        <w:t>é množstvo síry, čo je významnou charakteristikou</w:t>
      </w:r>
      <w:r>
        <w:t xml:space="preserve"> </w:t>
      </w:r>
      <w:r w:rsidR="00300AD7">
        <w:t>pre jeho čisté spaľovanie. Je</w:t>
      </w:r>
      <w:r>
        <w:t xml:space="preserve"> vysoko jedov</w:t>
      </w:r>
      <w:r w:rsidR="00300AD7">
        <w:t>atý, bez farby a zápachu, ale je možné ho odorizovať</w:t>
      </w:r>
      <w:r>
        <w:t>. Je ľahší ne</w:t>
      </w:r>
      <w:r w:rsidR="00300AD7">
        <w:t>ž vzduch, preto keď</w:t>
      </w:r>
      <w:r>
        <w:t xml:space="preserve"> </w:t>
      </w:r>
      <w:r w:rsidR="00806EFC">
        <w:t>na</w:t>
      </w:r>
      <w:r w:rsidR="00F955AF">
        <w:t>s</w:t>
      </w:r>
      <w:r w:rsidR="00806EFC">
        <w:t xml:space="preserve">tane jeho únik </w:t>
      </w:r>
      <w:r>
        <w:t xml:space="preserve">rýchlo sa rozplynie v okolitom prostredí. </w:t>
      </w:r>
      <w:r w:rsidR="00806EFC">
        <w:t>Jeho</w:t>
      </w:r>
      <w:r w:rsidR="00F955AF">
        <w:t xml:space="preserve"> zápal</w:t>
      </w:r>
      <w:r w:rsidR="00806EFC">
        <w:t>nosť podmieňuje obsah</w:t>
      </w:r>
      <w:r>
        <w:t xml:space="preserve"> 15 % vzduchu. Vhodný zdroj jeho zapálenia by mal mať minimálnu teplotu </w:t>
      </w:r>
      <w:smartTag w:uri="urn:schemas-microsoft-com:office:smarttags" w:element="metricconverter">
        <w:smartTagPr>
          <w:attr w:name="ProductID" w:val="640 ﾰC"/>
        </w:smartTagPr>
        <w:r>
          <w:t>640 °C</w:t>
        </w:r>
      </w:smartTag>
      <w:r>
        <w:t>. V krajinách EÚ je pom</w:t>
      </w:r>
      <w:r w:rsidR="00806EFC">
        <w:t>erne hustá sieť plynovodov</w:t>
      </w:r>
      <w:r>
        <w:t xml:space="preserve"> </w:t>
      </w:r>
      <w:r w:rsidR="00170BE5">
        <w:t>Momentálne je na Slovensku sedem čerpacích staníc, ktoré ponúkajú toto palivo. Aj keď sú relatívne rovnomerne rozložené po našej krajine, je to veľmi málo na to, aby sa CNG dostalo viac do povedomia motoristov.</w:t>
      </w:r>
      <w:r w:rsidR="00EA5250">
        <w:t>, ich mapa je na</w:t>
      </w:r>
      <w:r w:rsidR="00737616">
        <w:t xml:space="preserve"> </w:t>
      </w:r>
      <w:r w:rsidR="00893DFF">
        <w:fldChar w:fldCharType="begin"/>
      </w:r>
      <w:r w:rsidR="00737616">
        <w:instrText xml:space="preserve"> REF _Ref258427654 \h </w:instrText>
      </w:r>
      <w:r w:rsidR="00893DFF">
        <w:fldChar w:fldCharType="separate"/>
      </w:r>
      <w:r w:rsidR="000A0A02">
        <w:t xml:space="preserve">Obr. </w:t>
      </w:r>
      <w:r w:rsidR="000A0A02">
        <w:rPr>
          <w:noProof/>
        </w:rPr>
        <w:t>7</w:t>
      </w:r>
      <w:r w:rsidR="00893DFF">
        <w:fldChar w:fldCharType="end"/>
      </w:r>
      <w:r>
        <w:t>. Zemný plyn je najrýchlejšou alternatívou na pohon vozidiel s minimálnym dopadom na životné prostredie.</w:t>
      </w:r>
    </w:p>
    <w:p w:rsidR="00737616" w:rsidRDefault="003C7FE7" w:rsidP="00737616">
      <w:pPr>
        <w:pStyle w:val="Popis"/>
        <w:keepNext/>
        <w:jc w:val="center"/>
      </w:pPr>
      <w:r>
        <w:rPr>
          <w:noProof/>
          <w:lang w:val="cs-CZ" w:eastAsia="cs-CZ"/>
        </w:rPr>
        <w:lastRenderedPageBreak/>
        <w:drawing>
          <wp:inline distT="0" distB="0" distL="0" distR="0">
            <wp:extent cx="4380865" cy="3041015"/>
            <wp:effectExtent l="19050" t="0" r="635" b="0"/>
            <wp:docPr id="5" name="Obrázok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30" cstate="print"/>
                    <a:srcRect/>
                    <a:stretch>
                      <a:fillRect/>
                    </a:stretch>
                  </pic:blipFill>
                  <pic:spPr bwMode="auto">
                    <a:xfrm>
                      <a:off x="0" y="0"/>
                      <a:ext cx="4380865" cy="3041015"/>
                    </a:xfrm>
                    <a:prstGeom prst="rect">
                      <a:avLst/>
                    </a:prstGeom>
                    <a:noFill/>
                    <a:ln w="9525">
                      <a:noFill/>
                      <a:miter lim="800000"/>
                      <a:headEnd/>
                      <a:tailEnd/>
                    </a:ln>
                  </pic:spPr>
                </pic:pic>
              </a:graphicData>
            </a:graphic>
          </wp:inline>
        </w:drawing>
      </w:r>
    </w:p>
    <w:p w:rsidR="00265E9C" w:rsidRDefault="00737616" w:rsidP="00737616">
      <w:pPr>
        <w:pStyle w:val="Popis"/>
        <w:jc w:val="center"/>
        <w:rPr>
          <w:b w:val="0"/>
        </w:rPr>
      </w:pPr>
      <w:bookmarkStart w:id="55" w:name="_Ref258427654"/>
      <w:bookmarkStart w:id="56" w:name="_Toc260132505"/>
      <w:r>
        <w:t xml:space="preserve">Obr. </w:t>
      </w:r>
      <w:fldSimple w:instr=" SEQ Obr. \* ARABIC ">
        <w:r w:rsidR="000A0A02">
          <w:rPr>
            <w:noProof/>
          </w:rPr>
          <w:t>7</w:t>
        </w:r>
      </w:fldSimple>
      <w:bookmarkEnd w:id="55"/>
      <w:r>
        <w:t>: Sieť čerpacích staníc na Slovensku</w:t>
      </w:r>
      <w:r w:rsidR="00FB36E7">
        <w:t xml:space="preserve"> [4]</w:t>
      </w:r>
      <w:bookmarkEnd w:id="56"/>
    </w:p>
    <w:p w:rsidR="00737616" w:rsidRDefault="00737616" w:rsidP="00983B23"/>
    <w:p w:rsidR="00236A72" w:rsidRDefault="00236A72" w:rsidP="00B45AA7">
      <w:pPr>
        <w:ind w:firstLine="708"/>
      </w:pPr>
      <w:r>
        <w:t xml:space="preserve">Sériovo vyrábané </w:t>
      </w:r>
      <w:r w:rsidRPr="00B45AA7">
        <w:t>autobusy</w:t>
      </w:r>
      <w:r>
        <w:t xml:space="preserve"> s pohonom na CNG sú konštruované ako j</w:t>
      </w:r>
      <w:r w:rsidR="00737616">
        <w:t>ednopalivové. Motor je špeciálne konštruovaný na pohonom na stlačený zemný plyn</w:t>
      </w:r>
      <w:r>
        <w:t>. Tl</w:t>
      </w:r>
      <w:r w:rsidR="006C6577">
        <w:t>akové nádoby (nádrže) na CNG sa nachádzajú na</w:t>
      </w:r>
      <w:r>
        <w:t xml:space="preserve"> autobusoch zabudované na streche</w:t>
      </w:r>
      <w:r w:rsidR="006C6577">
        <w:t xml:space="preserve"> </w:t>
      </w:r>
      <w:r w:rsidR="00FE0BB6">
        <w:t>(</w:t>
      </w:r>
      <w:r w:rsidR="00893DFF">
        <w:fldChar w:fldCharType="begin"/>
      </w:r>
      <w:r w:rsidR="00FE0BB6">
        <w:instrText xml:space="preserve"> REF _Ref259985575 \h </w:instrText>
      </w:r>
      <w:r w:rsidR="00893DFF">
        <w:fldChar w:fldCharType="separate"/>
      </w:r>
      <w:r w:rsidR="000A0A02">
        <w:t xml:space="preserve">Obr. </w:t>
      </w:r>
      <w:r w:rsidR="000A0A02">
        <w:rPr>
          <w:noProof/>
        </w:rPr>
        <w:t>9</w:t>
      </w:r>
      <w:r w:rsidR="00893DFF">
        <w:fldChar w:fldCharType="end"/>
      </w:r>
      <w:r w:rsidR="00FE0BB6">
        <w:t xml:space="preserve">) </w:t>
      </w:r>
      <w:r w:rsidR="006C6577">
        <w:t>alebo v podlaží (</w:t>
      </w:r>
      <w:r w:rsidR="00893DFF">
        <w:fldChar w:fldCharType="begin"/>
      </w:r>
      <w:r w:rsidR="00B60351">
        <w:instrText xml:space="preserve"> REF _Ref258428871 \h </w:instrText>
      </w:r>
      <w:r w:rsidR="00893DFF">
        <w:fldChar w:fldCharType="separate"/>
      </w:r>
      <w:r w:rsidR="000A0A02">
        <w:t xml:space="preserve">Obr. </w:t>
      </w:r>
      <w:r w:rsidR="000A0A02">
        <w:rPr>
          <w:noProof/>
        </w:rPr>
        <w:t>8</w:t>
      </w:r>
      <w:r w:rsidR="00893DFF">
        <w:fldChar w:fldCharType="end"/>
      </w:r>
      <w:r w:rsidR="00B60351">
        <w:t>)</w:t>
      </w:r>
      <w:r>
        <w:t xml:space="preserve">. Dojazd autobusov s jednopalivovým pohonom na CNG je 400 – </w:t>
      </w:r>
      <w:smartTag w:uri="urn:schemas-microsoft-com:office:smarttags" w:element="metricconverter">
        <w:smartTagPr>
          <w:attr w:name="ProductID" w:val="700 km"/>
        </w:smartTagPr>
        <w:r>
          <w:t>700 km</w:t>
        </w:r>
      </w:smartTag>
      <w:r>
        <w:t>.</w:t>
      </w:r>
    </w:p>
    <w:p w:rsidR="00A733DA" w:rsidRDefault="00A733DA" w:rsidP="00B45AA7">
      <w:pPr>
        <w:ind w:firstLine="708"/>
      </w:pPr>
    </w:p>
    <w:p w:rsidR="006C6577" w:rsidRDefault="003C7FE7" w:rsidP="006C6577">
      <w:pPr>
        <w:keepNext/>
        <w:jc w:val="center"/>
      </w:pPr>
      <w:r>
        <w:rPr>
          <w:noProof/>
          <w:lang w:val="cs-CZ" w:eastAsia="cs-CZ"/>
        </w:rPr>
        <w:drawing>
          <wp:inline distT="0" distB="0" distL="0" distR="0">
            <wp:extent cx="3668395" cy="2158365"/>
            <wp:effectExtent l="19050" t="0" r="8255" b="0"/>
            <wp:docPr id="6" name="Obrázok 6" descr="bus c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 cng"/>
                    <pic:cNvPicPr>
                      <a:picLocks noChangeAspect="1" noChangeArrowheads="1"/>
                    </pic:cNvPicPr>
                  </pic:nvPicPr>
                  <pic:blipFill>
                    <a:blip r:embed="rId31" cstate="print"/>
                    <a:srcRect/>
                    <a:stretch>
                      <a:fillRect/>
                    </a:stretch>
                  </pic:blipFill>
                  <pic:spPr bwMode="auto">
                    <a:xfrm>
                      <a:off x="0" y="0"/>
                      <a:ext cx="3668395" cy="2158365"/>
                    </a:xfrm>
                    <a:prstGeom prst="rect">
                      <a:avLst/>
                    </a:prstGeom>
                    <a:noFill/>
                    <a:ln w="9525">
                      <a:noFill/>
                      <a:miter lim="800000"/>
                      <a:headEnd/>
                      <a:tailEnd/>
                    </a:ln>
                  </pic:spPr>
                </pic:pic>
              </a:graphicData>
            </a:graphic>
          </wp:inline>
        </w:drawing>
      </w:r>
    </w:p>
    <w:p w:rsidR="006C6577" w:rsidRDefault="006C6577" w:rsidP="006C6577">
      <w:pPr>
        <w:pStyle w:val="Popis"/>
        <w:jc w:val="center"/>
      </w:pPr>
      <w:bookmarkStart w:id="57" w:name="_Ref258428871"/>
      <w:bookmarkStart w:id="58" w:name="_Toc260132506"/>
      <w:r>
        <w:t xml:space="preserve">Obr. </w:t>
      </w:r>
      <w:fldSimple w:instr=" SEQ Obr. \* ARABIC ">
        <w:r w:rsidR="000A0A02">
          <w:rPr>
            <w:noProof/>
          </w:rPr>
          <w:t>8</w:t>
        </w:r>
      </w:fldSimple>
      <w:bookmarkEnd w:id="57"/>
      <w:r w:rsidR="00B60351">
        <w:t>: Schéma autobusu na CNG pohon s umiestnením nád</w:t>
      </w:r>
      <w:r w:rsidR="00F955AF">
        <w:t>r</w:t>
      </w:r>
      <w:r w:rsidR="00B60351">
        <w:t>že v</w:t>
      </w:r>
      <w:r w:rsidR="00FB36E7">
        <w:t> </w:t>
      </w:r>
      <w:r w:rsidR="00B60351">
        <w:t>podlaží</w:t>
      </w:r>
      <w:r w:rsidR="00FB36E7">
        <w:t xml:space="preserve"> [5]</w:t>
      </w:r>
      <w:bookmarkEnd w:id="58"/>
    </w:p>
    <w:p w:rsidR="003172A2" w:rsidRDefault="003172A2" w:rsidP="003172A2">
      <w:pPr>
        <w:keepNext/>
        <w:jc w:val="center"/>
      </w:pPr>
      <w:r>
        <w:rPr>
          <w:noProof/>
          <w:lang w:val="cs-CZ" w:eastAsia="cs-CZ"/>
        </w:rPr>
        <w:lastRenderedPageBreak/>
        <w:drawing>
          <wp:inline distT="0" distB="0" distL="0" distR="0">
            <wp:extent cx="2680000" cy="1800000"/>
            <wp:effectExtent l="19050" t="0" r="6050" b="0"/>
            <wp:docPr id="1" name="Obrázok 0" descr="MB_Ci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_Citaro.jpg"/>
                    <pic:cNvPicPr/>
                  </pic:nvPicPr>
                  <pic:blipFill>
                    <a:blip r:embed="rId32" cstate="print"/>
                    <a:stretch>
                      <a:fillRect/>
                    </a:stretch>
                  </pic:blipFill>
                  <pic:spPr>
                    <a:xfrm>
                      <a:off x="0" y="0"/>
                      <a:ext cx="2680000" cy="1800000"/>
                    </a:xfrm>
                    <a:prstGeom prst="rect">
                      <a:avLst/>
                    </a:prstGeom>
                  </pic:spPr>
                </pic:pic>
              </a:graphicData>
            </a:graphic>
          </wp:inline>
        </w:drawing>
      </w:r>
    </w:p>
    <w:p w:rsidR="00B60351" w:rsidRDefault="003172A2" w:rsidP="003172A2">
      <w:pPr>
        <w:pStyle w:val="Popis"/>
        <w:jc w:val="center"/>
      </w:pPr>
      <w:bookmarkStart w:id="59" w:name="_Ref259985575"/>
      <w:bookmarkStart w:id="60" w:name="_Toc260132507"/>
      <w:r>
        <w:t xml:space="preserve">Obr. </w:t>
      </w:r>
      <w:fldSimple w:instr=" SEQ Obr. \* ARABIC ">
        <w:r w:rsidR="000A0A02">
          <w:rPr>
            <w:noProof/>
          </w:rPr>
          <w:t>9</w:t>
        </w:r>
      </w:fldSimple>
      <w:bookmarkEnd w:id="59"/>
      <w:r w:rsidR="00FE0BB6">
        <w:t xml:space="preserve">: </w:t>
      </w:r>
      <w:r w:rsidRPr="00004E8F">
        <w:t>Schéma autobusu na CNG pohon s umiestením nádrže na streche [6]</w:t>
      </w:r>
      <w:bookmarkEnd w:id="60"/>
    </w:p>
    <w:p w:rsidR="00B60351" w:rsidRPr="00B60351" w:rsidRDefault="00B60351" w:rsidP="00B60351"/>
    <w:p w:rsidR="00236A72" w:rsidRDefault="00236A72" w:rsidP="00B45AA7">
      <w:pPr>
        <w:ind w:firstLine="708"/>
      </w:pPr>
      <w:r>
        <w:t xml:space="preserve">Sériovo vyrábané </w:t>
      </w:r>
      <w:r w:rsidRPr="00B45AA7">
        <w:t>osobné a malé úžitkové vozidlá</w:t>
      </w:r>
      <w:r>
        <w:t xml:space="preserve"> s pohonom na CNG sú konštruované ako dvojpalivové - CNG a benzín. Motor je spravidla špeciálne konštruovaný s pohonom na CNG. Tlakové nádoby (nádrže) na CNG sú pri osobných autách zabudované v podlahe vozidl</w:t>
      </w:r>
      <w:r w:rsidR="00B45AA7">
        <w:t>a</w:t>
      </w:r>
      <w:r w:rsidR="00505638">
        <w:t xml:space="preserve"> </w:t>
      </w:r>
      <w:r w:rsidR="00B45AA7">
        <w:t>(</w:t>
      </w:r>
      <w:r w:rsidR="00893DFF">
        <w:fldChar w:fldCharType="begin"/>
      </w:r>
      <w:r w:rsidR="00B45AA7">
        <w:instrText xml:space="preserve"> REF _Ref258429339 \h </w:instrText>
      </w:r>
      <w:r w:rsidR="00893DFF">
        <w:fldChar w:fldCharType="separate"/>
      </w:r>
      <w:r w:rsidR="000A0A02">
        <w:t xml:space="preserve">Obr. </w:t>
      </w:r>
      <w:r w:rsidR="000A0A02">
        <w:rPr>
          <w:noProof/>
        </w:rPr>
        <w:t>10</w:t>
      </w:r>
      <w:r w:rsidR="00893DFF">
        <w:fldChar w:fldCharType="end"/>
      </w:r>
      <w:r w:rsidR="00B00168">
        <w:t>)</w:t>
      </w:r>
      <w:r>
        <w:t>. Dojazd osobných a malých úžitkových vozidiel</w:t>
      </w:r>
      <w:r w:rsidR="00B45AA7">
        <w:t xml:space="preserve"> v závislosti od veľkosti nádrže</w:t>
      </w:r>
      <w:r>
        <w:t xml:space="preserve"> s duálnym pohonom na CNG/benzín je 200 - </w:t>
      </w:r>
      <w:smartTag w:uri="urn:schemas-microsoft-com:office:smarttags" w:element="metricconverter">
        <w:smartTagPr>
          <w:attr w:name="ProductID" w:val="450 km"/>
        </w:smartTagPr>
        <w:r>
          <w:t>450 km</w:t>
        </w:r>
      </w:smartTag>
      <w:r>
        <w:t xml:space="preserve"> na CNG a 150 - 700 km na benzín.</w:t>
      </w:r>
    </w:p>
    <w:p w:rsidR="00B45AA7" w:rsidRDefault="003C7FE7" w:rsidP="00B45AA7">
      <w:pPr>
        <w:keepNext/>
        <w:ind w:firstLine="708"/>
      </w:pPr>
      <w:r>
        <w:rPr>
          <w:noProof/>
          <w:lang w:val="cs-CZ" w:eastAsia="cs-CZ"/>
        </w:rPr>
        <w:drawing>
          <wp:inline distT="0" distB="0" distL="0" distR="0">
            <wp:extent cx="4284980" cy="2945130"/>
            <wp:effectExtent l="19050" t="0" r="1270" b="0"/>
            <wp:docPr id="8" name="Obrázok 8" descr="cng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ng_002"/>
                    <pic:cNvPicPr>
                      <a:picLocks noChangeAspect="1" noChangeArrowheads="1"/>
                    </pic:cNvPicPr>
                  </pic:nvPicPr>
                  <pic:blipFill>
                    <a:blip r:embed="rId33" cstate="print"/>
                    <a:srcRect/>
                    <a:stretch>
                      <a:fillRect/>
                    </a:stretch>
                  </pic:blipFill>
                  <pic:spPr bwMode="auto">
                    <a:xfrm>
                      <a:off x="0" y="0"/>
                      <a:ext cx="4284980" cy="2945130"/>
                    </a:xfrm>
                    <a:prstGeom prst="rect">
                      <a:avLst/>
                    </a:prstGeom>
                    <a:noFill/>
                    <a:ln w="9525">
                      <a:noFill/>
                      <a:miter lim="800000"/>
                      <a:headEnd/>
                      <a:tailEnd/>
                    </a:ln>
                  </pic:spPr>
                </pic:pic>
              </a:graphicData>
            </a:graphic>
          </wp:inline>
        </w:drawing>
      </w:r>
    </w:p>
    <w:p w:rsidR="00B45AA7" w:rsidRDefault="00B45AA7" w:rsidP="00B45AA7">
      <w:pPr>
        <w:pStyle w:val="Popis"/>
        <w:jc w:val="center"/>
      </w:pPr>
      <w:bookmarkStart w:id="61" w:name="_Ref258429339"/>
      <w:bookmarkStart w:id="62" w:name="_Toc260132508"/>
      <w:r>
        <w:t xml:space="preserve">Obr. </w:t>
      </w:r>
      <w:fldSimple w:instr=" SEQ Obr. \* ARABIC ">
        <w:r w:rsidR="000A0A02">
          <w:rPr>
            <w:noProof/>
          </w:rPr>
          <w:t>10</w:t>
        </w:r>
      </w:fldSimple>
      <w:bookmarkEnd w:id="61"/>
      <w:r>
        <w:t>:</w:t>
      </w:r>
      <w:r w:rsidR="00D931E9">
        <w:t xml:space="preserve"> </w:t>
      </w:r>
      <w:r>
        <w:t xml:space="preserve">Schéma osobného motorového vozidla na CNG pohon </w:t>
      </w:r>
      <w:r w:rsidR="00915EF6">
        <w:t>[7]</w:t>
      </w:r>
      <w:bookmarkEnd w:id="62"/>
    </w:p>
    <w:p w:rsidR="00505638" w:rsidRDefault="00505638" w:rsidP="00505638"/>
    <w:p w:rsidR="00C628F2" w:rsidRDefault="00C628F2" w:rsidP="00505638"/>
    <w:p w:rsidR="00C24840" w:rsidRPr="00505638" w:rsidRDefault="00C24840" w:rsidP="00505638"/>
    <w:p w:rsidR="005B6E40" w:rsidRDefault="006C6A6C" w:rsidP="005B6E40">
      <w:pPr>
        <w:pStyle w:val="Nadpis3"/>
      </w:pPr>
      <w:bookmarkStart w:id="63" w:name="_Toc260133535"/>
      <w:r>
        <w:lastRenderedPageBreak/>
        <w:t>4</w:t>
      </w:r>
      <w:r w:rsidR="009C7163">
        <w:t>.1.2</w:t>
      </w:r>
      <w:r w:rsidR="009C7163">
        <w:tab/>
      </w:r>
      <w:r w:rsidR="005B6E40">
        <w:t>Výroba CNG</w:t>
      </w:r>
      <w:bookmarkEnd w:id="63"/>
    </w:p>
    <w:p w:rsidR="00A733DA" w:rsidRDefault="00A733DA" w:rsidP="00CE729D">
      <w:pPr>
        <w:ind w:firstLine="708"/>
      </w:pPr>
    </w:p>
    <w:p w:rsidR="00CE729D" w:rsidRDefault="00C257E3" w:rsidP="00CE729D">
      <w:pPr>
        <w:ind w:firstLine="708"/>
      </w:pPr>
      <w:r>
        <w:t>CNG je zemný plyn stlačený kompresorom plniacej stanice na t</w:t>
      </w:r>
      <w:r w:rsidR="00CE729D">
        <w:t>lak 20 MPa a v tejto stlačenej</w:t>
      </w:r>
      <w:r>
        <w:t xml:space="preserve"> forme sa plní do tlakovej nádrže vo vozidle. Pred použitím na pohon vozidla je zredukovaný na takmer </w:t>
      </w:r>
      <w:r w:rsidR="00265E9C">
        <w:t>atmosférický tlak.</w:t>
      </w:r>
      <w:r w:rsidR="00CE729D" w:rsidRPr="00CE729D">
        <w:t xml:space="preserve"> </w:t>
      </w:r>
      <w:r w:rsidR="00CE729D">
        <w:t xml:space="preserve">Existujú dva druhy plniacich staníc. </w:t>
      </w:r>
    </w:p>
    <w:p w:rsidR="00CE729D" w:rsidRDefault="00CE729D" w:rsidP="00CE729D">
      <w:pPr>
        <w:ind w:firstLine="708"/>
        <w:rPr>
          <w:b/>
        </w:rPr>
      </w:pPr>
      <w:r w:rsidRPr="00335281">
        <w:t>Plniace stanice na pomalé plnenie majú výkon kompresora 1 – 10 m</w:t>
      </w:r>
      <w:r w:rsidRPr="00265E9C">
        <w:rPr>
          <w:vertAlign w:val="superscript"/>
        </w:rPr>
        <w:t>3</w:t>
      </w:r>
      <w:r w:rsidRPr="00335281">
        <w:t>/hod.,</w:t>
      </w:r>
      <w:r>
        <w:rPr>
          <w:b/>
        </w:rPr>
        <w:t xml:space="preserve"> </w:t>
      </w:r>
      <w:r w:rsidRPr="00335281">
        <w:t>plnenie vozidla</w:t>
      </w:r>
      <w:r>
        <w:t xml:space="preserve"> trvá</w:t>
      </w:r>
      <w:r w:rsidRPr="00335281">
        <w:t xml:space="preserve"> 3 – 12 hod.</w:t>
      </w:r>
      <w:r>
        <w:rPr>
          <w:b/>
        </w:rPr>
        <w:t xml:space="preserve"> </w:t>
      </w:r>
      <w:r w:rsidRPr="00335281">
        <w:t>Pomalé plnenie je vhodné na plnenie vozidiel v domácnostiach a na nočné plnenie malých firemných flotíl.</w:t>
      </w:r>
      <w:r>
        <w:rPr>
          <w:b/>
        </w:rPr>
        <w:t xml:space="preserve"> </w:t>
      </w:r>
    </w:p>
    <w:p w:rsidR="00CE729D" w:rsidRPr="00806EFC" w:rsidRDefault="00CE729D" w:rsidP="00CE729D">
      <w:pPr>
        <w:ind w:firstLine="708"/>
        <w:rPr>
          <w:b/>
        </w:rPr>
      </w:pPr>
      <w:r w:rsidRPr="00335281">
        <w:t>Plniace stanice na rýchle plnenie majú výkon kompresora 50 – 2 000 m</w:t>
      </w:r>
      <w:r w:rsidRPr="00265E9C">
        <w:rPr>
          <w:vertAlign w:val="superscript"/>
        </w:rPr>
        <w:t>3</w:t>
      </w:r>
      <w:r w:rsidRPr="00335281">
        <w:t>/hod.,</w:t>
      </w:r>
      <w:r>
        <w:rPr>
          <w:b/>
        </w:rPr>
        <w:t xml:space="preserve"> </w:t>
      </w:r>
      <w:r w:rsidRPr="00335281">
        <w:t xml:space="preserve">zásobník na CNG s objemom 100 – </w:t>
      </w:r>
      <w:smartTag w:uri="urn:schemas-microsoft-com:office:smarttags" w:element="metricconverter">
        <w:smartTagPr>
          <w:attr w:name="ProductID" w:val="15 000 m3"/>
        </w:smartTagPr>
        <w:r w:rsidRPr="00335281">
          <w:t>15 000 m</w:t>
        </w:r>
        <w:r w:rsidRPr="00265E9C">
          <w:rPr>
            <w:vertAlign w:val="superscript"/>
          </w:rPr>
          <w:t>3</w:t>
        </w:r>
      </w:smartTag>
      <w:r w:rsidRPr="00335281">
        <w:t xml:space="preserve"> CNG,</w:t>
      </w:r>
      <w:r>
        <w:rPr>
          <w:b/>
        </w:rPr>
        <w:t xml:space="preserve"> </w:t>
      </w:r>
      <w:r w:rsidRPr="00335281">
        <w:t xml:space="preserve">plnenie vozidla </w:t>
      </w:r>
      <w:r>
        <w:t xml:space="preserve">trvá </w:t>
      </w:r>
      <w:r w:rsidRPr="00335281">
        <w:t>3 – 15 min.</w:t>
      </w:r>
      <w:r>
        <w:rPr>
          <w:b/>
        </w:rPr>
        <w:t xml:space="preserve"> </w:t>
      </w:r>
      <w:r w:rsidRPr="00335281">
        <w:t>Rýchle plnenie používa väčšina plniacich staníc CNG, určených na verejné plnenie vozidiel CNG, väčšie firemné flotily a veľké počty autobusov.</w:t>
      </w:r>
    </w:p>
    <w:p w:rsidR="00C257E3" w:rsidRPr="00C257E3" w:rsidRDefault="00C257E3" w:rsidP="00C257E3"/>
    <w:p w:rsidR="005B6E40" w:rsidRPr="00F2054A" w:rsidRDefault="006C6A6C" w:rsidP="005B6E40">
      <w:pPr>
        <w:pStyle w:val="Nadpis3"/>
      </w:pPr>
      <w:bookmarkStart w:id="64" w:name="_Ref259487287"/>
      <w:bookmarkStart w:id="65" w:name="_Toc260133536"/>
      <w:r>
        <w:t>4</w:t>
      </w:r>
      <w:r w:rsidR="009C7163" w:rsidRPr="00F2054A">
        <w:t>.1.3</w:t>
      </w:r>
      <w:r w:rsidR="009C7163" w:rsidRPr="00F2054A">
        <w:tab/>
      </w:r>
      <w:r w:rsidR="005B6E40" w:rsidRPr="00F2054A">
        <w:t>Emisie</w:t>
      </w:r>
      <w:r w:rsidR="003B5F70" w:rsidRPr="00F2054A">
        <w:t xml:space="preserve"> CNG</w:t>
      </w:r>
      <w:bookmarkEnd w:id="64"/>
      <w:bookmarkEnd w:id="65"/>
    </w:p>
    <w:p w:rsidR="00A733DA" w:rsidRDefault="00A733DA" w:rsidP="009022C5">
      <w:pPr>
        <w:ind w:firstLine="708"/>
      </w:pPr>
    </w:p>
    <w:p w:rsidR="00265E9C" w:rsidRDefault="009022C5" w:rsidP="009022C5">
      <w:pPr>
        <w:ind w:firstLine="708"/>
      </w:pPr>
      <w:r w:rsidRPr="009022C5">
        <w:t>Zemný plyn v porovnaní s naftou alebo benzínom znižuje hladinu </w:t>
      </w:r>
      <w:hyperlink r:id="rId34" w:history="1">
        <w:r w:rsidRPr="009022C5">
          <w:rPr>
            <w:rStyle w:val="Hypertextovprepojenie"/>
            <w:color w:val="auto"/>
            <w:u w:val="none"/>
          </w:rPr>
          <w:t>škodlivín</w:t>
        </w:r>
      </w:hyperlink>
      <w:r w:rsidRPr="009022C5">
        <w:t> CO</w:t>
      </w:r>
      <w:r w:rsidRPr="009022C5">
        <w:rPr>
          <w:vertAlign w:val="subscript"/>
        </w:rPr>
        <w:t>2</w:t>
      </w:r>
      <w:r w:rsidRPr="009022C5">
        <w:t> a</w:t>
      </w:r>
      <w:r>
        <w:t> </w:t>
      </w:r>
      <w:r w:rsidRPr="009022C5">
        <w:t>NO</w:t>
      </w:r>
      <w:r>
        <w:rPr>
          <w:vertAlign w:val="subscript"/>
        </w:rPr>
        <w:t>x</w:t>
      </w:r>
      <w:r w:rsidRPr="009022C5">
        <w:t> o 25% a hladinu CO až o 50%.</w:t>
      </w:r>
    </w:p>
    <w:p w:rsidR="006C6A6C" w:rsidRPr="009022C5" w:rsidRDefault="006C6A6C" w:rsidP="009022C5">
      <w:pPr>
        <w:ind w:firstLine="708"/>
      </w:pPr>
    </w:p>
    <w:p w:rsidR="002B6492" w:rsidRDefault="006C6A6C" w:rsidP="00C6797E">
      <w:pPr>
        <w:pStyle w:val="Nadpis3"/>
      </w:pPr>
      <w:bookmarkStart w:id="66" w:name="_Toc260133537"/>
      <w:r>
        <w:t>4</w:t>
      </w:r>
      <w:r w:rsidR="002B6492">
        <w:t>.1</w:t>
      </w:r>
      <w:r w:rsidR="005B6E40">
        <w:t>.4</w:t>
      </w:r>
      <w:r w:rsidR="002B6492">
        <w:tab/>
        <w:t>Výhody</w:t>
      </w:r>
      <w:r w:rsidR="003B5F70">
        <w:t xml:space="preserve"> CNG</w:t>
      </w:r>
      <w:bookmarkEnd w:id="66"/>
    </w:p>
    <w:p w:rsidR="00A733DA" w:rsidRDefault="00A733DA" w:rsidP="004D0086">
      <w:pPr>
        <w:ind w:firstLine="708"/>
      </w:pPr>
    </w:p>
    <w:p w:rsidR="002B6492" w:rsidRPr="002B6492" w:rsidRDefault="00E65CF9" w:rsidP="004D0086">
      <w:pPr>
        <w:ind w:firstLine="708"/>
      </w:pPr>
      <w:r w:rsidRPr="00B33591">
        <w:t>Veľkou</w:t>
      </w:r>
      <w:r w:rsidR="002B6492" w:rsidRPr="00B33591">
        <w:t xml:space="preserve"> výhodou </w:t>
      </w:r>
      <w:r w:rsidR="00236A72" w:rsidRPr="00B33591">
        <w:t xml:space="preserve">sú </w:t>
      </w:r>
      <w:r w:rsidRPr="00B33591">
        <w:t xml:space="preserve">hlavne </w:t>
      </w:r>
      <w:r w:rsidR="00236A72" w:rsidRPr="00B33591">
        <w:t>jeho dvojnásobné zásoby proti rope. CNG vďaka vyššej zápal</w:t>
      </w:r>
      <w:r w:rsidR="007D4F12" w:rsidRPr="00B33591">
        <w:t>nej teplote zabraňuje vznieteniu</w:t>
      </w:r>
      <w:r w:rsidR="00236A72" w:rsidRPr="00B33591">
        <w:t>, vďaka nižšej hmotnosti ako</w:t>
      </w:r>
      <w:r w:rsidR="00236A72" w:rsidRPr="002B6492">
        <w:t xml:space="preserve"> vzduch </w:t>
      </w:r>
      <w:r w:rsidR="00B33591">
        <w:t>sa prípadnom úniku</w:t>
      </w:r>
      <w:r w:rsidR="00236A72" w:rsidRPr="002B6492">
        <w:t xml:space="preserve"> rozptýlia</w:t>
      </w:r>
      <w:r w:rsidR="00B33591">
        <w:t xml:space="preserve"> vo vzduchu. To všetko prispieva k</w:t>
      </w:r>
      <w:r w:rsidR="00236A72" w:rsidRPr="002B6492">
        <w:t xml:space="preserve"> bezpečné</w:t>
      </w:r>
      <w:r w:rsidR="00B33591">
        <w:t>mu používaniu</w:t>
      </w:r>
      <w:r w:rsidR="00236A72" w:rsidRPr="002B6492">
        <w:t xml:space="preserve"> CNG ako alternatívneho paliva. Je lacný, má vysoké oktánové číslo, jedná </w:t>
      </w:r>
      <w:r w:rsidR="001E2CA3">
        <w:t>sa o čisté (ekologickej) palivo, ktoré nemá problémy spĺňať súčasné ako ja budúce emisné limity. Pre používanie</w:t>
      </w:r>
      <w:r w:rsidR="002B6492" w:rsidRPr="00FC6132">
        <w:t xml:space="preserve"> zem</w:t>
      </w:r>
      <w:r w:rsidR="001E2CA3">
        <w:t>ného plynu vo vozidlách je potrebný špeciálny</w:t>
      </w:r>
      <w:r w:rsidR="004D0086">
        <w:t xml:space="preserve"> zásobník plynu a vstre</w:t>
      </w:r>
      <w:r w:rsidR="002B6492" w:rsidRPr="00FC6132">
        <w:t xml:space="preserve">kovací systém. </w:t>
      </w:r>
      <w:r w:rsidR="004D0086">
        <w:t>Zemný plyn je prepravova</w:t>
      </w:r>
      <w:r w:rsidR="002B6492" w:rsidRPr="00FC6132">
        <w:t>n</w:t>
      </w:r>
      <w:r w:rsidR="004D0086">
        <w:t>ý u</w:t>
      </w:r>
      <w:r w:rsidR="002B6492" w:rsidRPr="00FC6132">
        <w:t>ž vybudovanými plynovod</w:t>
      </w:r>
      <w:r w:rsidR="004D0086">
        <w:t>mi, jeho použív</w:t>
      </w:r>
      <w:r w:rsidR="00F955AF">
        <w:t>a</w:t>
      </w:r>
      <w:r w:rsidR="004D0086">
        <w:t>ním sa znižuje počet nákladný</w:t>
      </w:r>
      <w:r w:rsidR="002B6492" w:rsidRPr="00FC6132">
        <w:t>ch cister</w:t>
      </w:r>
      <w:r w:rsidR="00F955AF">
        <w:t>i</w:t>
      </w:r>
      <w:r w:rsidR="002B6492" w:rsidRPr="00FC6132">
        <w:t>en s k</w:t>
      </w:r>
      <w:r w:rsidR="004D0086">
        <w:t>v</w:t>
      </w:r>
      <w:r w:rsidR="002B6492" w:rsidRPr="00FC6132">
        <w:t xml:space="preserve">apalnými </w:t>
      </w:r>
      <w:r w:rsidR="004D0086">
        <w:t>pohonnými hmotami na cestá</w:t>
      </w:r>
      <w:r w:rsidR="002B6492">
        <w:t>ch.</w:t>
      </w:r>
    </w:p>
    <w:p w:rsidR="00236A72" w:rsidRPr="00236A72" w:rsidRDefault="003C7FE7" w:rsidP="00236A72">
      <w:r>
        <w:rPr>
          <w:noProof/>
          <w:lang w:val="cs-CZ" w:eastAsia="cs-CZ"/>
        </w:rPr>
        <w:lastRenderedPageBreak/>
        <w:drawing>
          <wp:inline distT="0" distB="0" distL="0" distR="0">
            <wp:extent cx="10795" cy="42545"/>
            <wp:effectExtent l="19050" t="0" r="8255" b="0"/>
            <wp:docPr id="9" name="Obrázok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35"/>
                    <a:srcRect/>
                    <a:stretch>
                      <a:fillRect/>
                    </a:stretch>
                  </pic:blipFill>
                  <pic:spPr bwMode="auto">
                    <a:xfrm>
                      <a:off x="0" y="0"/>
                      <a:ext cx="10795" cy="42545"/>
                    </a:xfrm>
                    <a:prstGeom prst="rect">
                      <a:avLst/>
                    </a:prstGeom>
                    <a:noFill/>
                    <a:ln w="9525">
                      <a:noFill/>
                      <a:miter lim="800000"/>
                      <a:headEnd/>
                      <a:tailEnd/>
                    </a:ln>
                  </pic:spPr>
                </pic:pic>
              </a:graphicData>
            </a:graphic>
          </wp:inline>
        </w:drawing>
      </w:r>
    </w:p>
    <w:p w:rsidR="002B6492" w:rsidRDefault="006C6A6C" w:rsidP="005B6E40">
      <w:pPr>
        <w:pStyle w:val="Nadpis3"/>
      </w:pPr>
      <w:bookmarkStart w:id="67" w:name="_Toc260133538"/>
      <w:r>
        <w:t>4</w:t>
      </w:r>
      <w:r w:rsidR="005B6E40">
        <w:t>.1.5</w:t>
      </w:r>
      <w:r w:rsidR="002B6492">
        <w:tab/>
        <w:t>Nevýhody</w:t>
      </w:r>
      <w:r w:rsidR="003B5F70">
        <w:t xml:space="preserve"> CNG</w:t>
      </w:r>
      <w:bookmarkEnd w:id="67"/>
    </w:p>
    <w:p w:rsidR="00A733DA" w:rsidRDefault="00A733DA" w:rsidP="00B00168">
      <w:pPr>
        <w:ind w:firstLine="708"/>
      </w:pPr>
    </w:p>
    <w:p w:rsidR="002B6492" w:rsidRPr="00FC6132" w:rsidRDefault="002B6492" w:rsidP="00B00168">
      <w:pPr>
        <w:ind w:firstLine="708"/>
      </w:pPr>
      <w:r w:rsidRPr="002B6492">
        <w:t>Nevýhodou CNG</w:t>
      </w:r>
      <w:r w:rsidR="00236A72" w:rsidRPr="00236A72">
        <w:t xml:space="preserve"> je zmenšenie batožinového priestoru kvôli umiestnenie nádrže na CNG. Druhou hlavnou nevýhodou je malá sieť</w:t>
      </w:r>
      <w:r w:rsidR="00B840D1">
        <w:t xml:space="preserve"> čerpacích staníc. Preto sa v SR</w:t>
      </w:r>
      <w:r w:rsidR="00236A72" w:rsidRPr="00236A72">
        <w:t xml:space="preserve"> stlačený zemný plyn používa hlavne na pohon autobusov MHD. V poslednej dobe sa však CNG začína presadzovať aj u osobných automobilov.</w:t>
      </w:r>
      <w:r w:rsidR="00B840D1">
        <w:t xml:space="preserve"> Ďalšou nevýhodou sú náklady na vozidlo a to hlavne na prestavbu</w:t>
      </w:r>
      <w:r w:rsidRPr="00FC6132">
        <w:t xml:space="preserve"> vozid</w:t>
      </w:r>
      <w:r w:rsidR="00F955AF">
        <w:t>i</w:t>
      </w:r>
      <w:r w:rsidRPr="00FC6132">
        <w:t>el na plyn</w:t>
      </w:r>
      <w:r w:rsidR="00B840D1">
        <w:t xml:space="preserve"> a tiež všeobecne sériovo vyráb</w:t>
      </w:r>
      <w:r w:rsidR="004E000D">
        <w:t>ané plynové automobily sú drahšie</w:t>
      </w:r>
      <w:r w:rsidR="00B840D1">
        <w:t xml:space="preserve"> (menší počet kusov, individuálna</w:t>
      </w:r>
      <w:r w:rsidRPr="00FC6132">
        <w:t xml:space="preserve"> výroba</w:t>
      </w:r>
      <w:r w:rsidR="00B840D1">
        <w:t>). Vyššie</w:t>
      </w:r>
      <w:r w:rsidRPr="00FC6132">
        <w:t xml:space="preserve"> náklady na </w:t>
      </w:r>
      <w:r w:rsidR="00B840D1">
        <w:t>čerpacie stanice. Je možné však predpokladať, že náklady klesnú</w:t>
      </w:r>
      <w:r w:rsidRPr="00FC6132">
        <w:t xml:space="preserve"> s</w:t>
      </w:r>
      <w:r w:rsidR="00B840D1">
        <w:t>o</w:t>
      </w:r>
      <w:r w:rsidRPr="00FC6132">
        <w:t xml:space="preserve"> širším využí</w:t>
      </w:r>
      <w:r w:rsidR="00B840D1">
        <w:t>vaním zemného plynu v doprave</w:t>
      </w:r>
      <w:r>
        <w:t>.</w:t>
      </w:r>
      <w:r w:rsidR="00B840D1">
        <w:t xml:space="preserve"> </w:t>
      </w:r>
    </w:p>
    <w:p w:rsidR="002B6492" w:rsidRPr="00FC6132" w:rsidRDefault="00B840D1" w:rsidP="00B00168">
      <w:pPr>
        <w:ind w:firstLine="708"/>
      </w:pPr>
      <w:r>
        <w:t>Celkovo sa zvýši hmotnosť automobilu a tý</w:t>
      </w:r>
      <w:r w:rsidR="002B6492" w:rsidRPr="00FC6132">
        <w:t xml:space="preserve">m </w:t>
      </w:r>
      <w:r w:rsidR="00F955AF">
        <w:t>sa automaticky zníži</w:t>
      </w:r>
      <w:r>
        <w:t xml:space="preserve"> povolená užitočná hmotnosť.</w:t>
      </w:r>
      <w:r w:rsidR="00F955AF">
        <w:t xml:space="preserve"> </w:t>
      </w:r>
      <w:r>
        <w:t>Riešením je použitie tlakových nádrží z kompozitných materiálov, ktoré sú až 5x ľahšie ako oceľové.</w:t>
      </w:r>
    </w:p>
    <w:p w:rsidR="002B6492" w:rsidRDefault="00B5015D" w:rsidP="00B00168">
      <w:pPr>
        <w:ind w:firstLine="708"/>
      </w:pPr>
      <w:r>
        <w:t>Zníženi</w:t>
      </w:r>
      <w:r w:rsidR="004E000D">
        <w:t>e výkonu motora (o cca 5–10 %) v</w:t>
      </w:r>
      <w:r>
        <w:t xml:space="preserve"> prestavaných vozidlách.</w:t>
      </w:r>
      <w:r w:rsidR="00B00168">
        <w:t xml:space="preserve"> </w:t>
      </w:r>
      <w:r w:rsidR="00F955AF">
        <w:t>Menší doja</w:t>
      </w:r>
      <w:r w:rsidR="002B6492" w:rsidRPr="00FC6132">
        <w:t xml:space="preserve">zd CNG </w:t>
      </w:r>
      <w:r>
        <w:t>vozid</w:t>
      </w:r>
      <w:r w:rsidR="00F955AF">
        <w:t>i</w:t>
      </w:r>
      <w:r>
        <w:t>el oproti klasickým palivám (osobný automobil upravený na zemný</w:t>
      </w:r>
      <w:r w:rsidR="002B6492" w:rsidRPr="00FC6132">
        <w:t xml:space="preserve"> plyn – 200–250 km).</w:t>
      </w:r>
    </w:p>
    <w:p w:rsidR="00236A72" w:rsidRPr="00983B23" w:rsidRDefault="00236A72" w:rsidP="00983B23"/>
    <w:p w:rsidR="000367BE" w:rsidRPr="000367BE" w:rsidRDefault="006C6A6C" w:rsidP="006C6A6C">
      <w:pPr>
        <w:pStyle w:val="Nadpis2"/>
      </w:pPr>
      <w:bookmarkStart w:id="68" w:name="_Toc260133539"/>
      <w:r>
        <w:t>4</w:t>
      </w:r>
      <w:r w:rsidR="005B6E40">
        <w:t>.2</w:t>
      </w:r>
      <w:r w:rsidR="002B6492">
        <w:tab/>
      </w:r>
      <w:r w:rsidR="00983B23">
        <w:t>Zemný plyn v skvapalnenej forme LNG</w:t>
      </w:r>
      <w:bookmarkEnd w:id="68"/>
    </w:p>
    <w:p w:rsidR="00E2601D" w:rsidRPr="00E2601D" w:rsidRDefault="006C6A6C" w:rsidP="005B6E40">
      <w:pPr>
        <w:pStyle w:val="Nadpis3"/>
      </w:pPr>
      <w:bookmarkStart w:id="69" w:name="_Toc260133540"/>
      <w:r>
        <w:t>4</w:t>
      </w:r>
      <w:r w:rsidR="005B6E40">
        <w:t>.2.1</w:t>
      </w:r>
      <w:r w:rsidR="005B6E40">
        <w:tab/>
        <w:t>Charakteristika LNG</w:t>
      </w:r>
      <w:bookmarkEnd w:id="69"/>
    </w:p>
    <w:p w:rsidR="00A733DA" w:rsidRDefault="00A733DA" w:rsidP="00B5015D">
      <w:pPr>
        <w:ind w:firstLine="708"/>
      </w:pPr>
    </w:p>
    <w:p w:rsidR="00E2601D" w:rsidRPr="00E2601D" w:rsidRDefault="00B5015D" w:rsidP="00B5015D">
      <w:pPr>
        <w:ind w:firstLine="708"/>
      </w:pPr>
      <w:r>
        <w:t>LNG je bezfa</w:t>
      </w:r>
      <w:r w:rsidR="00E2601D" w:rsidRPr="00E2601D">
        <w:t>r</w:t>
      </w:r>
      <w:r>
        <w:t>ebn</w:t>
      </w:r>
      <w:r w:rsidR="00E2601D" w:rsidRPr="00E2601D">
        <w:t>á k</w:t>
      </w:r>
      <w:r w:rsidR="00F955AF">
        <w:t>vapalina, ktorá má pri atmosfé</w:t>
      </w:r>
      <w:r>
        <w:t>ricko</w:t>
      </w:r>
      <w:r w:rsidR="00E2601D" w:rsidRPr="00E2601D">
        <w:t>m tlaku teplotu –160 až –16</w:t>
      </w:r>
      <w:r>
        <w:t>2°</w:t>
      </w:r>
      <w:r w:rsidR="00E2601D" w:rsidRPr="00E2601D">
        <w:t>C a</w:t>
      </w:r>
      <w:r>
        <w:t xml:space="preserve"> zaberá približne 570x menší objem ako zemný plyn v plynnej fáze, čo</w:t>
      </w:r>
      <w:r w:rsidR="00E2601D" w:rsidRPr="00E2601D">
        <w:t xml:space="preserve"> je významná výhoda</w:t>
      </w:r>
      <w:r w:rsidR="00E2601D">
        <w:t xml:space="preserve"> </w:t>
      </w:r>
      <w:r>
        <w:t>pre jeho uskladnenie. Fyzikálne vlastnosti LNG sú závislé na jeho z</w:t>
      </w:r>
      <w:r w:rsidR="00E2601D" w:rsidRPr="00E2601D">
        <w:t>ložení..</w:t>
      </w:r>
      <w:r w:rsidR="00E2601D">
        <w:t xml:space="preserve"> </w:t>
      </w:r>
      <w:r>
        <w:t>Pred s</w:t>
      </w:r>
      <w:r w:rsidR="00E2601D" w:rsidRPr="00E2601D">
        <w:t>k</w:t>
      </w:r>
      <w:r>
        <w:t>vapalnením m</w:t>
      </w:r>
      <w:r w:rsidR="00F955AF">
        <w:t>usia byť zo zemného plynu odstrá</w:t>
      </w:r>
      <w:r>
        <w:t>nené všetky</w:t>
      </w:r>
      <w:r w:rsidR="00E2601D" w:rsidRPr="00E2601D">
        <w:t xml:space="preserve"> než</w:t>
      </w:r>
      <w:r>
        <w:t>iaduce</w:t>
      </w:r>
      <w:r w:rsidR="00F955AF">
        <w:t xml:space="preserve"> prímesi</w:t>
      </w:r>
      <w:r>
        <w:t xml:space="preserve"> tak, aby ich maximálne</w:t>
      </w:r>
      <w:r w:rsidR="00DB2922">
        <w:t xml:space="preserve"> </w:t>
      </w:r>
      <w:r>
        <w:t>množstvo nepresahovali povolené limity.</w:t>
      </w:r>
    </w:p>
    <w:p w:rsidR="00E2601D" w:rsidRPr="00E2601D" w:rsidRDefault="00B5015D" w:rsidP="003473FD">
      <w:pPr>
        <w:ind w:firstLine="708"/>
      </w:pPr>
      <w:r>
        <w:t>Ako motory na LNG môžu byť použité motory zhodné s motormi</w:t>
      </w:r>
      <w:r w:rsidR="00E2601D" w:rsidRPr="00E2601D">
        <w:t xml:space="preserve"> na CNG. Z</w:t>
      </w:r>
      <w:r>
        <w:t> hľa</w:t>
      </w:r>
      <w:r w:rsidR="00E2601D" w:rsidRPr="00E2601D">
        <w:t>diska</w:t>
      </w:r>
      <w:r w:rsidR="00F955AF">
        <w:t xml:space="preserve"> kvality palivovej</w:t>
      </w:r>
      <w:r>
        <w:t xml:space="preserve"> zme</w:t>
      </w:r>
      <w:r w:rsidR="00E2601D" w:rsidRPr="00E2601D">
        <w:t>s</w:t>
      </w:r>
      <w:r w:rsidR="00F955AF">
        <w:t>i</w:t>
      </w:r>
      <w:r>
        <w:t xml:space="preserve"> sú v súčasnosti používané motory prispôsobené pre spaľovanie</w:t>
      </w:r>
      <w:r w:rsidR="00CE3C4E">
        <w:t xml:space="preserve"> </w:t>
      </w:r>
      <w:r w:rsidR="003473FD">
        <w:t>buď stechiometrických zmesí (vtedy sa jedná o</w:t>
      </w:r>
      <w:r w:rsidR="00F955AF">
        <w:t> </w:t>
      </w:r>
      <w:r w:rsidR="003473FD">
        <w:t>nepreplňované</w:t>
      </w:r>
      <w:r w:rsidR="00F955AF">
        <w:t xml:space="preserve"> </w:t>
      </w:r>
      <w:r w:rsidR="003473FD">
        <w:t>oproti motorom spaľujúcim chudobnú zmes)</w:t>
      </w:r>
      <w:r>
        <w:t xml:space="preserve"> alebo chudobných</w:t>
      </w:r>
      <w:r w:rsidR="00E2601D" w:rsidRPr="00E2601D">
        <w:t>.</w:t>
      </w:r>
      <w:r w:rsidR="00CE3C4E">
        <w:t xml:space="preserve"> </w:t>
      </w:r>
      <w:r w:rsidR="003473FD">
        <w:t>Motory spaľujúce</w:t>
      </w:r>
      <w:r w:rsidR="00E2601D" w:rsidRPr="00E2601D">
        <w:t xml:space="preserve"> chudo</w:t>
      </w:r>
      <w:r w:rsidR="003473FD">
        <w:t xml:space="preserve">bnú </w:t>
      </w:r>
      <w:r w:rsidR="003473FD">
        <w:lastRenderedPageBreak/>
        <w:t>palivovú zmes sú takmer vždy preplňované turbodúchadlom, môžu</w:t>
      </w:r>
      <w:r w:rsidR="00CE3C4E">
        <w:t xml:space="preserve"> </w:t>
      </w:r>
      <w:r w:rsidR="003473FD">
        <w:t>dosahovať vyššie výkony ako motory v ktorých je použitá stechiometrická zme</w:t>
      </w:r>
      <w:r w:rsidR="00E2601D" w:rsidRPr="00E2601D">
        <w:t xml:space="preserve">s. </w:t>
      </w:r>
    </w:p>
    <w:p w:rsidR="00FC6132" w:rsidRDefault="003473FD" w:rsidP="003473FD">
      <w:pPr>
        <w:ind w:firstLine="708"/>
      </w:pPr>
      <w:r>
        <w:t>Na uskladnenie LNG vo vozidlách sa používajú kryogénne nádrže, v ktorých sa</w:t>
      </w:r>
      <w:r w:rsidR="00E2601D" w:rsidRPr="00E2601D">
        <w:t xml:space="preserve"> LNG</w:t>
      </w:r>
      <w:r>
        <w:t xml:space="preserve"> nachádza pri teplote –162 až –150°C. Nádrže sú konštruované</w:t>
      </w:r>
      <w:r w:rsidR="00E2601D" w:rsidRPr="00E2601D">
        <w:t xml:space="preserve"> na</w:t>
      </w:r>
      <w:r w:rsidR="00CE3C4E">
        <w:t xml:space="preserve"> </w:t>
      </w:r>
      <w:r w:rsidR="00F955AF">
        <w:t>väčší doja</w:t>
      </w:r>
      <w:r>
        <w:t>zd vozidla</w:t>
      </w:r>
      <w:r w:rsidR="00FC6132" w:rsidRPr="00FC6132">
        <w:t xml:space="preserve"> oproti CNG</w:t>
      </w:r>
      <w:r>
        <w:t xml:space="preserve"> na porovnateľnú</w:t>
      </w:r>
      <w:r w:rsidR="00FC6132" w:rsidRPr="00FC6132">
        <w:t xml:space="preserve"> úroveň s klasickými pohonný</w:t>
      </w:r>
      <w:r>
        <w:t>mi hmotami.</w:t>
      </w:r>
    </w:p>
    <w:p w:rsidR="00A733DA" w:rsidRDefault="00A733DA" w:rsidP="003473FD">
      <w:pPr>
        <w:ind w:firstLine="708"/>
      </w:pPr>
    </w:p>
    <w:p w:rsidR="000632DB" w:rsidRDefault="006C6A6C" w:rsidP="000632DB">
      <w:pPr>
        <w:pStyle w:val="Nadpis3"/>
      </w:pPr>
      <w:bookmarkStart w:id="70" w:name="_Toc260133541"/>
      <w:r>
        <w:t>4</w:t>
      </w:r>
      <w:r w:rsidR="009C7163">
        <w:t>.2.2</w:t>
      </w:r>
      <w:r w:rsidR="009C7163">
        <w:tab/>
      </w:r>
      <w:r w:rsidR="003B5F70">
        <w:t>Výroba LNG</w:t>
      </w:r>
      <w:bookmarkEnd w:id="70"/>
    </w:p>
    <w:p w:rsidR="00A733DA" w:rsidRDefault="00A733DA" w:rsidP="00B00F6C">
      <w:pPr>
        <w:ind w:firstLine="708"/>
        <w:rPr>
          <w:rStyle w:val="not4bbtext"/>
        </w:rPr>
      </w:pPr>
    </w:p>
    <w:p w:rsidR="004C33B3" w:rsidRDefault="00B00F6C" w:rsidP="00B00F6C">
      <w:pPr>
        <w:ind w:firstLine="708"/>
        <w:rPr>
          <w:rStyle w:val="not4bbtext"/>
        </w:rPr>
      </w:pPr>
      <w:r>
        <w:rPr>
          <w:rStyle w:val="not4bbtext"/>
        </w:rPr>
        <w:t>Na skvapalnenie zemného plynu je potrebné jeho stlačenie a súčasne och</w:t>
      </w:r>
      <w:r w:rsidR="002A7751">
        <w:rPr>
          <w:rStyle w:val="not4bbtext"/>
        </w:rPr>
        <w:t xml:space="preserve">ladenie až na mínus </w:t>
      </w:r>
      <w:smartTag w:uri="urn:schemas-microsoft-com:office:smarttags" w:element="metricconverter">
        <w:smartTagPr>
          <w:attr w:name="ProductID" w:val="161°C"/>
        </w:smartTagPr>
        <w:r w:rsidR="002A7751">
          <w:rPr>
            <w:rStyle w:val="not4bbtext"/>
          </w:rPr>
          <w:t>161°C</w:t>
        </w:r>
      </w:smartTag>
      <w:r>
        <w:rPr>
          <w:rStyle w:val="not4bbtext"/>
        </w:rPr>
        <w:t>. Skvapalnením zemného plynu sa zmenší jeho objem až 600 krát, avšak náklady na skvapalnenie a chladenie zemného plynu predstavujú až jednu štvrtinu energie obsiahnutej v plyne. Takže veľké objemy plynu sa prepravujú vždy v stlačenom plynnom stave a tlak v potrubí potrebný pre jeho pohyb sa udržiava turbokompresormi a nie čerpadlami. Preprava zemného ply</w:t>
      </w:r>
      <w:r w:rsidR="00F955AF">
        <w:rPr>
          <w:rStyle w:val="not4bbtext"/>
        </w:rPr>
        <w:t>nu v kvapalnom stave sa uskutoč</w:t>
      </w:r>
      <w:r>
        <w:rPr>
          <w:rStyle w:val="not4bbtext"/>
        </w:rPr>
        <w:t>ňuje iba špeciálnymi tankermi, vlakovými alebo automobilovými cisternami.</w:t>
      </w:r>
    </w:p>
    <w:p w:rsidR="00B00F6C" w:rsidRPr="004C33B3" w:rsidRDefault="00B00F6C" w:rsidP="00B00F6C">
      <w:pPr>
        <w:ind w:firstLine="708"/>
      </w:pPr>
    </w:p>
    <w:p w:rsidR="003B5F70" w:rsidRPr="009022C5" w:rsidRDefault="006C6A6C" w:rsidP="003B5F70">
      <w:pPr>
        <w:pStyle w:val="Nadpis3"/>
      </w:pPr>
      <w:bookmarkStart w:id="71" w:name="_Toc260133542"/>
      <w:r>
        <w:t>4</w:t>
      </w:r>
      <w:r w:rsidR="003B5F70" w:rsidRPr="009022C5">
        <w:t>.2.3</w:t>
      </w:r>
      <w:r w:rsidR="003B5F70" w:rsidRPr="009022C5">
        <w:tab/>
        <w:t>Emisie LNG</w:t>
      </w:r>
      <w:bookmarkEnd w:id="71"/>
    </w:p>
    <w:p w:rsidR="00A733DA" w:rsidRDefault="00A733DA" w:rsidP="009022C5">
      <w:pPr>
        <w:ind w:firstLine="708"/>
      </w:pPr>
    </w:p>
    <w:p w:rsidR="002A7751" w:rsidRDefault="009022C5" w:rsidP="009022C5">
      <w:pPr>
        <w:ind w:firstLine="708"/>
      </w:pPr>
      <w:r>
        <w:t xml:space="preserve">Emisie LNG sú totožné s emisiami CNG, keďže sa jedná o jeden a ten istý plyn, iba v rôznych skupenstvách. </w:t>
      </w:r>
    </w:p>
    <w:p w:rsidR="00A733DA" w:rsidRPr="002A7751" w:rsidRDefault="00A733DA" w:rsidP="009022C5">
      <w:pPr>
        <w:ind w:firstLine="708"/>
      </w:pPr>
    </w:p>
    <w:p w:rsidR="00CE3C4E" w:rsidRDefault="006C6A6C" w:rsidP="003B5F70">
      <w:pPr>
        <w:pStyle w:val="Nadpis3"/>
      </w:pPr>
      <w:bookmarkStart w:id="72" w:name="_Toc260133543"/>
      <w:r>
        <w:t>4</w:t>
      </w:r>
      <w:r w:rsidR="003B5F70">
        <w:t>.2.4</w:t>
      </w:r>
      <w:r w:rsidR="002B6492">
        <w:tab/>
      </w:r>
      <w:r w:rsidR="003443D8">
        <w:t>Výhody</w:t>
      </w:r>
      <w:r w:rsidR="003B5F70">
        <w:t xml:space="preserve"> LNG</w:t>
      </w:r>
      <w:bookmarkEnd w:id="72"/>
    </w:p>
    <w:p w:rsidR="00A733DA" w:rsidRDefault="00A733DA" w:rsidP="002A7751">
      <w:pPr>
        <w:ind w:firstLine="708"/>
      </w:pPr>
    </w:p>
    <w:p w:rsidR="002A7751" w:rsidRDefault="005C3058" w:rsidP="002A7751">
      <w:pPr>
        <w:ind w:firstLine="708"/>
      </w:pPr>
      <w:r>
        <w:t xml:space="preserve">Z ekologického hľadiska má veľkú výhodu </w:t>
      </w:r>
      <w:r w:rsidR="002A7751">
        <w:t>ako vysoko čisté palivo s minimom škodlivých emis</w:t>
      </w:r>
      <w:r w:rsidR="00F955AF">
        <w:t>i</w:t>
      </w:r>
      <w:r w:rsidR="002A7751">
        <w:t>í</w:t>
      </w:r>
      <w:r w:rsidR="00FC6132" w:rsidRPr="00FC6132">
        <w:t xml:space="preserve">, </w:t>
      </w:r>
    </w:p>
    <w:p w:rsidR="00FC6132" w:rsidRPr="00FC6132" w:rsidRDefault="002A7751" w:rsidP="002A7751">
      <w:pPr>
        <w:ind w:firstLine="708"/>
      </w:pPr>
      <w:r>
        <w:t>Z konštrukčného hľadiska je výhodou nie príliš ťa</w:t>
      </w:r>
      <w:r w:rsidR="00FC6132" w:rsidRPr="00FC6132">
        <w:t xml:space="preserve">žká palivová nádrž, </w:t>
      </w:r>
      <w:r>
        <w:t>doba plnenia porovnateľ</w:t>
      </w:r>
      <w:r w:rsidR="00FC6132" w:rsidRPr="00FC6132">
        <w:t xml:space="preserve">ná s </w:t>
      </w:r>
      <w:r>
        <w:t>klasickými palivami</w:t>
      </w:r>
      <w:r w:rsidR="00FC6132" w:rsidRPr="00FC6132">
        <w:t xml:space="preserve">, </w:t>
      </w:r>
    </w:p>
    <w:p w:rsidR="00FC6132" w:rsidRDefault="002A7751" w:rsidP="002A7751">
      <w:pPr>
        <w:ind w:firstLine="708"/>
      </w:pPr>
      <w:r>
        <w:lastRenderedPageBreak/>
        <w:t>Z bezpečnostného hľadiska má bezpečnejšiu prevádzku (vyššia</w:t>
      </w:r>
      <w:r w:rsidR="00FC6132" w:rsidRPr="00FC6132">
        <w:t xml:space="preserve"> zápalná teplota LNG oproti benzínu), </w:t>
      </w:r>
      <w:r>
        <w:t>oproti CNG zmenšenie objemu palivových nádrží a tým zväčšenie úložného priestoru vo</w:t>
      </w:r>
      <w:r w:rsidR="00FC6132" w:rsidRPr="00FC6132">
        <w:t xml:space="preserve"> vozidle. </w:t>
      </w:r>
    </w:p>
    <w:p w:rsidR="002A7751" w:rsidRPr="00FC6132" w:rsidRDefault="002A7751" w:rsidP="002A7751">
      <w:pPr>
        <w:ind w:firstLine="708"/>
      </w:pPr>
    </w:p>
    <w:p w:rsidR="00FC6132" w:rsidRPr="00FC6132" w:rsidRDefault="006C6A6C" w:rsidP="003B5F70">
      <w:pPr>
        <w:pStyle w:val="Nadpis3"/>
      </w:pPr>
      <w:bookmarkStart w:id="73" w:name="_Toc260133544"/>
      <w:r>
        <w:t>4</w:t>
      </w:r>
      <w:r w:rsidR="003B5F70">
        <w:t>.2.5</w:t>
      </w:r>
      <w:r w:rsidR="003443D8">
        <w:tab/>
        <w:t>Nevýhody</w:t>
      </w:r>
      <w:r w:rsidR="003B5F70">
        <w:t xml:space="preserve"> LNG</w:t>
      </w:r>
      <w:bookmarkEnd w:id="73"/>
    </w:p>
    <w:p w:rsidR="00A733DA" w:rsidRDefault="00A733DA" w:rsidP="001D7D51">
      <w:pPr>
        <w:ind w:firstLine="708"/>
      </w:pPr>
    </w:p>
    <w:p w:rsidR="00FC6132" w:rsidRPr="00FC6132" w:rsidRDefault="002A7751" w:rsidP="001D7D51">
      <w:pPr>
        <w:ind w:firstLine="708"/>
      </w:pPr>
      <w:r>
        <w:t xml:space="preserve">Konštrukčne veľká nevýhoda je uskladnenie pri veľmi nízkych </w:t>
      </w:r>
      <w:r w:rsidR="001D7D51">
        <w:t>teplotách ako aj odpar z nádrže pri d</w:t>
      </w:r>
      <w:r w:rsidR="00FC6132" w:rsidRPr="00FC6132">
        <w:t>l</w:t>
      </w:r>
      <w:r w:rsidR="001D7D51">
        <w:t>hšom</w:t>
      </w:r>
      <w:r w:rsidR="00FC6132" w:rsidRPr="00FC6132">
        <w:t xml:space="preserve"> o</w:t>
      </w:r>
      <w:r w:rsidR="001D7D51">
        <w:t>dstavení vozidla. Zlo</w:t>
      </w:r>
      <w:r w:rsidR="00350C81">
        <w:t>žitejšie a nákladnejšie technológie v porovna</w:t>
      </w:r>
      <w:r w:rsidR="001D7D51">
        <w:t>ní s CNG.</w:t>
      </w:r>
    </w:p>
    <w:p w:rsidR="00FC6132" w:rsidRPr="00E2601D" w:rsidRDefault="00A559FC" w:rsidP="00E2601D">
      <w:r>
        <w:br w:type="page"/>
      </w:r>
    </w:p>
    <w:p w:rsidR="003B5F70" w:rsidRDefault="006C6A6C" w:rsidP="006C6A6C">
      <w:pPr>
        <w:pStyle w:val="Nadpis2"/>
      </w:pPr>
      <w:bookmarkStart w:id="74" w:name="_Toc260133545"/>
      <w:r>
        <w:lastRenderedPageBreak/>
        <w:t>4.</w:t>
      </w:r>
      <w:r w:rsidR="009C7163" w:rsidRPr="009C7163">
        <w:t>3</w:t>
      </w:r>
      <w:r w:rsidR="009C7163" w:rsidRPr="009C7163">
        <w:tab/>
      </w:r>
      <w:r w:rsidR="00983B23">
        <w:t>Propán-bután v skvapalnenej forme LPG</w:t>
      </w:r>
      <w:bookmarkEnd w:id="74"/>
    </w:p>
    <w:p w:rsidR="003B5F70" w:rsidRDefault="006C6A6C" w:rsidP="006C6A6C">
      <w:pPr>
        <w:pStyle w:val="Nadpis3"/>
      </w:pPr>
      <w:bookmarkStart w:id="75" w:name="_Toc260133546"/>
      <w:r>
        <w:t>4.</w:t>
      </w:r>
      <w:r w:rsidR="009C7163">
        <w:t>3.1</w:t>
      </w:r>
      <w:r w:rsidR="009C7163">
        <w:tab/>
      </w:r>
      <w:r w:rsidR="003B5F70">
        <w:t>Charakteristika LPG</w:t>
      </w:r>
      <w:bookmarkEnd w:id="75"/>
    </w:p>
    <w:p w:rsidR="00A733DA" w:rsidRDefault="00A733DA" w:rsidP="002D2B41">
      <w:pPr>
        <w:ind w:firstLine="708"/>
      </w:pPr>
    </w:p>
    <w:p w:rsidR="002D2B41" w:rsidRDefault="00C65AD5" w:rsidP="002D2B41">
      <w:pPr>
        <w:ind w:firstLine="708"/>
      </w:pPr>
      <w:r>
        <w:t xml:space="preserve">LPG ako pohonná hmota je zmes </w:t>
      </w:r>
      <w:r w:rsidR="007A5A19">
        <w:t>propánu a butánu, pričom v štandardných klimatických podmienkach ako sú teplota a t</w:t>
      </w:r>
      <w:r w:rsidR="00350C81">
        <w:t>lak, sa jedná a plyn. Za použit</w:t>
      </w:r>
      <w:r w:rsidR="007A5A19">
        <w:t xml:space="preserve">ia pomerne nízkeho tlaku je možné tento plyn skvapalniť pri bežných teplotách. </w:t>
      </w:r>
      <w:r w:rsidR="002D2B41">
        <w:t>Má vyššie oktánové číslo ako benzín, čo umožňuje vyššiu kompresiu a tým aj vyššiu účinnosť.</w:t>
      </w:r>
    </w:p>
    <w:p w:rsidR="002D2B41" w:rsidRDefault="002D2B41" w:rsidP="002D2B41">
      <w:pPr>
        <w:ind w:firstLine="708"/>
        <w:rPr>
          <w:lang w:eastAsia="sk-SK"/>
        </w:rPr>
      </w:pPr>
      <w:r>
        <w:rPr>
          <w:lang w:eastAsia="sk-SK"/>
        </w:rPr>
        <w:t>Čerpá</w:t>
      </w:r>
      <w:r w:rsidRPr="00345EE7">
        <w:rPr>
          <w:lang w:eastAsia="sk-SK"/>
        </w:rPr>
        <w:t xml:space="preserve"> sa kvapalný a vďaka svojej ekonomickej výhodnosti jeho obľuba rýchlo rastie, najmä v odvetviach s vysokými nákladmi na pohonné hmoty (verejná hromadná doprava).</w:t>
      </w:r>
    </w:p>
    <w:p w:rsidR="00586761" w:rsidRDefault="002D2B41" w:rsidP="0087443A">
      <w:pPr>
        <w:ind w:firstLine="708"/>
      </w:pPr>
      <w:r>
        <w:t>Použitie LPG u sp</w:t>
      </w:r>
      <w:r w:rsidR="00350C81">
        <w:t>a</w:t>
      </w:r>
      <w:r>
        <w:t>ľovacích motorov v dopravných vozidlách je z technického hľadiska overené</w:t>
      </w:r>
      <w:r w:rsidR="00350C81">
        <w:t xml:space="preserve"> a bezproblémové. Vyžaduje si to však úpravu</w:t>
      </w:r>
      <w:r>
        <w:t xml:space="preserve"> vozidla. </w:t>
      </w:r>
      <w:r w:rsidR="00586761">
        <w:t>K nákladom je však potrebné pripočítať úpravu vozidla. Tieto investície sa však majiteľovi vrátia už pri najazdení 15 tis. až 20 tis. km.</w:t>
      </w:r>
    </w:p>
    <w:p w:rsidR="002D2B41" w:rsidRDefault="002D2B41" w:rsidP="00586761">
      <w:pPr>
        <w:ind w:firstLine="708"/>
      </w:pPr>
      <w:r>
        <w:t xml:space="preserve">Spotreba LPG je približne o </w:t>
      </w:r>
      <w:smartTag w:uri="urn:schemas-microsoft-com:office:smarttags" w:element="metricconverter">
        <w:smartTagPr>
          <w:attr w:name="ProductID" w:val="1,5 litra"/>
        </w:smartTagPr>
        <w:r>
          <w:t>1,5 litra</w:t>
        </w:r>
      </w:smartTag>
      <w:r>
        <w:t xml:space="preserve"> na </w:t>
      </w:r>
      <w:smartTag w:uri="urn:schemas-microsoft-com:office:smarttags" w:element="metricconverter">
        <w:smartTagPr>
          <w:attr w:name="ProductID" w:val="100 km"/>
        </w:smartTagPr>
        <w:r>
          <w:t>100 km</w:t>
        </w:r>
      </w:smartTag>
      <w:r>
        <w:t xml:space="preserve"> vyššia ako v prípade benzínu pre štandardné osobné vo</w:t>
      </w:r>
      <w:r w:rsidR="00586761">
        <w:t>zidlo (spotreba cca 8 l/100 km), výkon motora klesne cca o 5-10%.</w:t>
      </w:r>
      <w:r>
        <w:t xml:space="preserve"> </w:t>
      </w:r>
    </w:p>
    <w:p w:rsidR="005A7676" w:rsidRDefault="005A7676" w:rsidP="00586761">
      <w:pPr>
        <w:ind w:firstLine="708"/>
      </w:pPr>
    </w:p>
    <w:p w:rsidR="00C65AD5" w:rsidRPr="00C65AD5" w:rsidRDefault="006C6A6C" w:rsidP="006C6A6C">
      <w:pPr>
        <w:pStyle w:val="Nadpis3"/>
        <w:rPr>
          <w:color w:val="FF0000"/>
        </w:rPr>
      </w:pPr>
      <w:bookmarkStart w:id="76" w:name="_Toc260133547"/>
      <w:r>
        <w:t>4.3.2</w:t>
      </w:r>
      <w:r>
        <w:tab/>
      </w:r>
      <w:r w:rsidR="00C65AD5">
        <w:t>Výroba</w:t>
      </w:r>
      <w:r w:rsidR="003B5F70" w:rsidRPr="00586761">
        <w:t xml:space="preserve"> LPG</w:t>
      </w:r>
      <w:bookmarkEnd w:id="76"/>
    </w:p>
    <w:p w:rsidR="00A733DA" w:rsidRDefault="00A733DA" w:rsidP="005A7676">
      <w:pPr>
        <w:ind w:firstLine="708"/>
      </w:pPr>
    </w:p>
    <w:p w:rsidR="00586761" w:rsidRDefault="00C65AD5" w:rsidP="005A7676">
      <w:pPr>
        <w:ind w:firstLine="708"/>
      </w:pPr>
      <w:r>
        <w:t>Propán-bután vzniká v rafinériach ako vedľajší produkt pri spracovaní ropy. Je to ľahká plynná frakcia, ktorá je skvapalňovaná chladením, pričom vzniká tzv. LPG (Liquid Petroleum Gas), ktorý je možné využiť ako palivo v motorových vozidlách. Pomer propánu a butánu v LPG sa mení v zime a v lete, a tiež existujú rozdiely v zložení v jednotlivých krajinách.</w:t>
      </w:r>
    </w:p>
    <w:p w:rsidR="005A7676" w:rsidRDefault="005A7676" w:rsidP="005A7676">
      <w:pPr>
        <w:ind w:firstLine="708"/>
      </w:pPr>
    </w:p>
    <w:p w:rsidR="00C628F2" w:rsidRDefault="00C628F2" w:rsidP="005A7676">
      <w:pPr>
        <w:ind w:firstLine="708"/>
      </w:pPr>
    </w:p>
    <w:p w:rsidR="00C628F2" w:rsidRDefault="00C628F2" w:rsidP="005A7676">
      <w:pPr>
        <w:ind w:firstLine="708"/>
      </w:pPr>
    </w:p>
    <w:p w:rsidR="00C628F2" w:rsidRDefault="00C628F2" w:rsidP="005A7676">
      <w:pPr>
        <w:ind w:firstLine="708"/>
      </w:pPr>
    </w:p>
    <w:p w:rsidR="00C65AD5" w:rsidRPr="00C82909" w:rsidRDefault="006C6A6C" w:rsidP="006C6A6C">
      <w:pPr>
        <w:pStyle w:val="Nadpis3"/>
      </w:pPr>
      <w:bookmarkStart w:id="77" w:name="_Toc260133548"/>
      <w:r>
        <w:lastRenderedPageBreak/>
        <w:t>4.3.3</w:t>
      </w:r>
      <w:r>
        <w:tab/>
      </w:r>
      <w:r w:rsidR="00EB73A0" w:rsidRPr="00C82909">
        <w:t xml:space="preserve">Emisie </w:t>
      </w:r>
      <w:r w:rsidR="00C65AD5" w:rsidRPr="00C82909">
        <w:t>LPG</w:t>
      </w:r>
      <w:bookmarkEnd w:id="77"/>
    </w:p>
    <w:p w:rsidR="00A733DA" w:rsidRDefault="00A733DA" w:rsidP="00C82909">
      <w:pPr>
        <w:ind w:firstLine="708"/>
      </w:pPr>
    </w:p>
    <w:p w:rsidR="005A7676" w:rsidRDefault="00C82909" w:rsidP="00C82909">
      <w:pPr>
        <w:ind w:firstLine="708"/>
      </w:pPr>
      <w:r w:rsidRPr="00C82909">
        <w:t>Z</w:t>
      </w:r>
      <w:r>
        <w:t> ekologického</w:t>
      </w:r>
      <w:r w:rsidRPr="00C82909">
        <w:t xml:space="preserve"> hľadi</w:t>
      </w:r>
      <w:r>
        <w:t>ska</w:t>
      </w:r>
      <w:r w:rsidRPr="00C82909">
        <w:t xml:space="preserve"> sa vozidlá na LPG vyznačujú nižšími</w:t>
      </w:r>
      <w:r>
        <w:t xml:space="preserve"> emisiami v porovnaní s benzínovým</w:t>
      </w:r>
      <w:r w:rsidR="004E000D">
        <w:t xml:space="preserve"> aj naftovým palivom. Miera zníž</w:t>
      </w:r>
      <w:r w:rsidR="00A50EFE">
        <w:t>enia emisií zá</w:t>
      </w:r>
      <w:r>
        <w:t>visí od spôsobu</w:t>
      </w:r>
      <w:r w:rsidRPr="00C82909">
        <w:t xml:space="preserve"> spaľovania </w:t>
      </w:r>
      <w:r>
        <w:t xml:space="preserve">ako aj nastavenia a typu použitého systému. </w:t>
      </w:r>
      <w:r w:rsidRPr="00C82909">
        <w:t>Napriek výhodám však spaľovanie LPG nie je úplne bez emisií. Vo výfukových plynoch sa objavuje hlavne CO</w:t>
      </w:r>
      <w:r w:rsidRPr="00A16C21">
        <w:rPr>
          <w:vertAlign w:val="subscript"/>
        </w:rPr>
        <w:t>2</w:t>
      </w:r>
      <w:r w:rsidR="00A16C21">
        <w:t>, VOC, CO, NO</w:t>
      </w:r>
      <w:r w:rsidR="00A16C21">
        <w:rPr>
          <w:vertAlign w:val="subscript"/>
        </w:rPr>
        <w:t>x</w:t>
      </w:r>
      <w:r w:rsidRPr="00C82909">
        <w:t>, a metán.</w:t>
      </w:r>
    </w:p>
    <w:p w:rsidR="00860EB7" w:rsidRPr="00C82909" w:rsidRDefault="00860EB7" w:rsidP="00C82909">
      <w:pPr>
        <w:ind w:firstLine="708"/>
      </w:pPr>
    </w:p>
    <w:p w:rsidR="00CC4172" w:rsidRDefault="006C6A6C" w:rsidP="006C6A6C">
      <w:pPr>
        <w:pStyle w:val="Nadpis3"/>
      </w:pPr>
      <w:bookmarkStart w:id="78" w:name="_Toc260133549"/>
      <w:r>
        <w:t>4.3.4</w:t>
      </w:r>
      <w:r>
        <w:tab/>
      </w:r>
      <w:r w:rsidR="005A7756">
        <w:t xml:space="preserve">Výhody </w:t>
      </w:r>
      <w:r w:rsidR="003B5F70">
        <w:t>LPG</w:t>
      </w:r>
      <w:bookmarkEnd w:id="78"/>
    </w:p>
    <w:p w:rsidR="00A733DA" w:rsidRDefault="00A733DA" w:rsidP="005A7676">
      <w:pPr>
        <w:ind w:firstLine="708"/>
      </w:pPr>
    </w:p>
    <w:p w:rsidR="005A7756" w:rsidRPr="005A7756" w:rsidRDefault="005A7756" w:rsidP="005A7676">
      <w:pPr>
        <w:ind w:firstLine="708"/>
      </w:pPr>
      <w:r>
        <w:t>Z ekonomického hľadiska je výhodnejšie použiť ako pali</w:t>
      </w:r>
      <w:r w:rsidR="00350C81">
        <w:t xml:space="preserve">vo LPG, lebo </w:t>
      </w:r>
      <w:r w:rsidR="004E000D">
        <w:t>je lacnejšie</w:t>
      </w:r>
      <w:r w:rsidR="00350C81">
        <w:t>. Neza</w:t>
      </w:r>
      <w:r>
        <w:t>ne</w:t>
      </w:r>
      <w:r w:rsidR="00350C81">
        <w:t>d</w:t>
      </w:r>
      <w:r>
        <w:t>bateľnou výhodou použitia LPG je, že vozidlá</w:t>
      </w:r>
      <w:r w:rsidRPr="005A7756">
        <w:t xml:space="preserve"> pres</w:t>
      </w:r>
      <w:r>
        <w:t>tavané na pohon plynom produkujú</w:t>
      </w:r>
      <w:r w:rsidRPr="005A7756">
        <w:t xml:space="preserve"> až o 60 % menej škodlivých látok vypúšťanýc</w:t>
      </w:r>
      <w:r>
        <w:t>h do ovzdušia.</w:t>
      </w:r>
    </w:p>
    <w:p w:rsidR="005A7756" w:rsidRPr="005A7756" w:rsidRDefault="005A7756" w:rsidP="005A7756">
      <w:r>
        <w:t>Za ďalšiu výhodu sa po</w:t>
      </w:r>
      <w:r w:rsidR="00EE6046">
        <w:t>važuje</w:t>
      </w:r>
      <w:r>
        <w:t xml:space="preserve"> v</w:t>
      </w:r>
      <w:r w:rsidR="00EE6046">
        <w:t>äčší dojazd vozidla pri naplnení obidvoch nádrží, ako aj dostatočná sieť čerpacích staníc.</w:t>
      </w:r>
    </w:p>
    <w:p w:rsidR="005A7756" w:rsidRDefault="00EE6046" w:rsidP="005A7676">
      <w:pPr>
        <w:ind w:firstLine="708"/>
      </w:pPr>
      <w:r>
        <w:t xml:space="preserve">Z technického hľadiska je výhodou </w:t>
      </w:r>
      <w:r w:rsidR="005A7756" w:rsidRPr="005A7756">
        <w:t xml:space="preserve">menšie opotrebenie motora. Pri jazde na plyn sa v motore vytvára podstatne menej karbónu, čo má za následok dlhšiu životnosť motorového oleja a tým aj priaznivý vplyv na mechanické opotrebenie pohyblivých častí agregátu. </w:t>
      </w:r>
    </w:p>
    <w:p w:rsidR="00F8255F" w:rsidRDefault="00F8255F" w:rsidP="005A7676">
      <w:pPr>
        <w:ind w:firstLine="708"/>
      </w:pPr>
      <w:r>
        <w:t>Pri jazde na LPG je výhodou aj vyššia antidetonačná schopnosť keďže sa jedná o zmiešanie dvoch plynný látok, lepšia homogenita zmesi so vzduchom, a tým aj rovnomernejšie plnenie spaľovacieho priestoru.</w:t>
      </w:r>
    </w:p>
    <w:p w:rsidR="00C65AD5" w:rsidRPr="005A7756" w:rsidRDefault="00C65AD5" w:rsidP="005A7756"/>
    <w:p w:rsidR="00CC4172" w:rsidRDefault="006C6A6C" w:rsidP="006C6A6C">
      <w:pPr>
        <w:pStyle w:val="Nadpis3"/>
      </w:pPr>
      <w:bookmarkStart w:id="79" w:name="_Toc260133550"/>
      <w:r>
        <w:t>4.</w:t>
      </w:r>
      <w:r w:rsidR="003B5F70">
        <w:t>3.5</w:t>
      </w:r>
      <w:r w:rsidR="003B5F70">
        <w:tab/>
      </w:r>
      <w:r w:rsidR="0018534E">
        <w:t>Nevýhody</w:t>
      </w:r>
      <w:r w:rsidR="003B5F70">
        <w:t xml:space="preserve"> LPG</w:t>
      </w:r>
      <w:bookmarkEnd w:id="79"/>
    </w:p>
    <w:p w:rsidR="00A733DA" w:rsidRDefault="00A733DA" w:rsidP="005A7676">
      <w:pPr>
        <w:ind w:firstLine="708"/>
      </w:pPr>
    </w:p>
    <w:p w:rsidR="00CC4172" w:rsidRDefault="00C65AD5" w:rsidP="005A7676">
      <w:pPr>
        <w:ind w:firstLine="708"/>
      </w:pPr>
      <w:r>
        <w:t>Hlavnou a najväčšou nevýhodou je výška počiatočnej investície pri prestavbe spaľovacieho motora na LPG ako aj zmenšenie batožinového priestoru.</w:t>
      </w:r>
    </w:p>
    <w:p w:rsidR="003B5F70" w:rsidRPr="00946A55" w:rsidRDefault="00C65AD5" w:rsidP="00946A55">
      <w:r>
        <w:t>Technickými nevýhodami sú zníženie výkonu motora cca o 5%, a tým aj zníženie krútiaceho momentu, zvýšenie spotreby paliva cca o 10% oproti priemernej spotrebe benzínu.</w:t>
      </w:r>
    </w:p>
    <w:p w:rsidR="003B5F70" w:rsidRDefault="006C6A6C" w:rsidP="005C3058">
      <w:pPr>
        <w:pStyle w:val="Nadpis2"/>
      </w:pPr>
      <w:bookmarkStart w:id="80" w:name="_Toc260133551"/>
      <w:r>
        <w:lastRenderedPageBreak/>
        <w:t>4.4</w:t>
      </w:r>
      <w:r w:rsidR="005C3058">
        <w:tab/>
      </w:r>
      <w:r w:rsidR="00657774">
        <w:t>Bioe</w:t>
      </w:r>
      <w:r w:rsidR="003B5F70">
        <w:t>tanol</w:t>
      </w:r>
      <w:bookmarkEnd w:id="80"/>
    </w:p>
    <w:p w:rsidR="003B5F70" w:rsidRPr="003B5F70" w:rsidRDefault="006C6A6C" w:rsidP="003B5F70">
      <w:pPr>
        <w:pStyle w:val="Nadpis3"/>
      </w:pPr>
      <w:bookmarkStart w:id="81" w:name="_Toc260133552"/>
      <w:r>
        <w:t>4.4</w:t>
      </w:r>
      <w:r w:rsidR="005C3058">
        <w:t>.1</w:t>
      </w:r>
      <w:r w:rsidR="005C3058">
        <w:tab/>
      </w:r>
      <w:r w:rsidR="003B5F70">
        <w:t xml:space="preserve">Charakteristika </w:t>
      </w:r>
      <w:r w:rsidR="00657774">
        <w:t>bio</w:t>
      </w:r>
      <w:r w:rsidR="003B5F70">
        <w:t>etanolu</w:t>
      </w:r>
      <w:bookmarkEnd w:id="81"/>
    </w:p>
    <w:p w:rsidR="00A733DA" w:rsidRDefault="00A733DA" w:rsidP="001D006F">
      <w:pPr>
        <w:ind w:firstLine="708"/>
      </w:pPr>
    </w:p>
    <w:p w:rsidR="00DB2922" w:rsidRDefault="00860EB7" w:rsidP="001D006F">
      <w:pPr>
        <w:ind w:firstLine="708"/>
      </w:pPr>
      <w:r>
        <w:t>Etanol je kvapalina vyskytujúca s</w:t>
      </w:r>
      <w:r w:rsidR="00DB2922" w:rsidRPr="00DB2922">
        <w:t xml:space="preserve">a </w:t>
      </w:r>
      <w:r>
        <w:t>v prírode zriedkavo, jej požívanie</w:t>
      </w:r>
      <w:r w:rsidR="00DB2922" w:rsidRPr="00DB2922">
        <w:t xml:space="preserve"> nie je pre človeka toxické. </w:t>
      </w:r>
      <w:r w:rsidR="00A67956">
        <w:t xml:space="preserve">Pri použití palív na báze alkoholu je potrebné pridať aditív na zlepšenie mazacích vlastností. Výhrevnosť alkoholov je nižšia ako u benzínu, ale spaľovanie je rýchlejšie a dokonalejšie. </w:t>
      </w:r>
      <w:r w:rsidR="00DB2922" w:rsidRPr="00DB2922">
        <w:t xml:space="preserve">Etanol sa dnes bežne využíva ako náhrada za benzín v spaľovacích motoroch, pričom je to jedno z najstarších alternatívnych palív. </w:t>
      </w:r>
    </w:p>
    <w:p w:rsidR="003B5F70" w:rsidRDefault="003B5F70" w:rsidP="00DB2922"/>
    <w:p w:rsidR="003B5F70" w:rsidRPr="00BD0834" w:rsidRDefault="00DB2922" w:rsidP="006C6A6C">
      <w:pPr>
        <w:pStyle w:val="Nadpis3"/>
        <w:numPr>
          <w:ilvl w:val="2"/>
          <w:numId w:val="35"/>
        </w:numPr>
      </w:pPr>
      <w:bookmarkStart w:id="82" w:name="_Toc260133553"/>
      <w:r w:rsidRPr="00BD0834">
        <w:t>V</w:t>
      </w:r>
      <w:r w:rsidR="003B5F70" w:rsidRPr="00BD0834">
        <w:t>ýroba bioetanolu</w:t>
      </w:r>
      <w:bookmarkEnd w:id="82"/>
      <w:r w:rsidR="003B5F70" w:rsidRPr="00BD0834">
        <w:t xml:space="preserve"> </w:t>
      </w:r>
    </w:p>
    <w:p w:rsidR="00A733DA" w:rsidRDefault="00A733DA" w:rsidP="004607BA">
      <w:pPr>
        <w:ind w:firstLine="708"/>
        <w:jc w:val="left"/>
      </w:pPr>
    </w:p>
    <w:p w:rsidR="00607179" w:rsidRDefault="00BD0834" w:rsidP="004607BA">
      <w:pPr>
        <w:ind w:firstLine="708"/>
        <w:jc w:val="left"/>
      </w:pPr>
      <w:r>
        <w:t xml:space="preserve">Vhodnou surovinou na výrobu etanolu </w:t>
      </w:r>
      <w:r w:rsidR="004607BA">
        <w:t xml:space="preserve">sú viaceré rastliny ako napr. obilie, </w:t>
      </w:r>
      <w:r w:rsidR="00DB2922" w:rsidRPr="00DB2922">
        <w:t xml:space="preserve">zemiaky, kukurica, cukrová trstina, cukrová repa, ovocie a iné plodiny. </w:t>
      </w:r>
      <w:r w:rsidR="004607BA">
        <w:t>Tento proces výroby sa nazýva fermentácia</w:t>
      </w:r>
      <w:r w:rsidR="00DB2922" w:rsidRPr="00DB2922">
        <w:t>.</w:t>
      </w:r>
      <w:r w:rsidR="004607BA">
        <w:t xml:space="preserve"> </w:t>
      </w:r>
    </w:p>
    <w:p w:rsidR="00A67956" w:rsidRDefault="004607BA" w:rsidP="004607BA">
      <w:pPr>
        <w:ind w:firstLine="708"/>
        <w:jc w:val="left"/>
      </w:pPr>
      <w:r>
        <w:t xml:space="preserve">Proces výroby je nasledovný: </w:t>
      </w:r>
      <w:r w:rsidR="00607179">
        <w:t xml:space="preserve">spracovávaná masa obsahuje </w:t>
      </w:r>
      <w:r>
        <w:t xml:space="preserve">po 30 hodinách fermentácie </w:t>
      </w:r>
      <w:r w:rsidR="00DB2922" w:rsidRPr="00DB2922">
        <w:t>približn</w:t>
      </w:r>
      <w:r w:rsidR="00607179">
        <w:t>e  6-10% alkoholu, ktorý sa dá</w:t>
      </w:r>
      <w:r w:rsidR="00DB2922" w:rsidRPr="00DB2922">
        <w:t xml:space="preserve"> odstrániť destiláciou a</w:t>
      </w:r>
      <w:r w:rsidR="00607179">
        <w:t> môže byť použitý</w:t>
      </w:r>
      <w:r w:rsidR="00DB2922" w:rsidRPr="00DB2922">
        <w:t xml:space="preserve"> ako kvapalné palivo </w:t>
      </w:r>
      <w:r w:rsidR="00607179">
        <w:t>v</w:t>
      </w:r>
      <w:r w:rsidR="008F0393">
        <w:t> špeciálne upravených</w:t>
      </w:r>
      <w:r w:rsidR="00607179">
        <w:t xml:space="preserve"> spaľovacích motoroch</w:t>
      </w:r>
      <w:r w:rsidR="008F0393">
        <w:t xml:space="preserve"> alebo ako prísada do benzínov v rozmedzí 3 až 15%</w:t>
      </w:r>
      <w:r w:rsidR="00607179">
        <w:t>. Keďže táto surovina sa nekonvertuje celá na biopalivo, vzniká veľmi významný druhotný produkt, ktorý nahrádza</w:t>
      </w:r>
      <w:r w:rsidR="00A67956">
        <w:t xml:space="preserve"> bielkovinové krmivá. </w:t>
      </w:r>
    </w:p>
    <w:p w:rsidR="00DB2922" w:rsidRPr="00DB2922" w:rsidRDefault="00D7056D" w:rsidP="00A67956">
      <w:pPr>
        <w:ind w:firstLine="708"/>
      </w:pPr>
      <w:r>
        <w:t xml:space="preserve">Veľkou nevýhodou tohto procesu výroby je, že ak by sme chceli nahradiť väčšie množstvo fosílnych palív, týmto palivom, išlo by v čase keď na svete hladuje množstvo ľudí o neetické plytvanie poľnohospodárskymi surovinami. </w:t>
      </w:r>
    </w:p>
    <w:p w:rsidR="00DB2922" w:rsidRPr="00DB2922" w:rsidRDefault="00D7056D" w:rsidP="00D7056D">
      <w:pPr>
        <w:ind w:firstLine="708"/>
      </w:pPr>
      <w:r>
        <w:t>Táto nevýhoda sa však netýka procesu</w:t>
      </w:r>
      <w:r w:rsidR="00DB2922" w:rsidRPr="00DB2922">
        <w:t xml:space="preserve"> výroby etanolu z drevnej biomasy, ktorá sa ukazuje ako veľmi perspektívna. Podobne to platí aj pri výrobe etanolu z odpadnej biomasy z poľnohospodárskej produkcie. </w:t>
      </w:r>
      <w:r w:rsidR="009637FD">
        <w:t>Hlavným p</w:t>
      </w:r>
      <w:r w:rsidR="00DB2922" w:rsidRPr="00DB2922">
        <w:t xml:space="preserve">roblémom </w:t>
      </w:r>
      <w:r w:rsidR="009637FD">
        <w:t>procesu výroby z celulózy je, že takto získaný etanol je pomerne nákladný pri  relatívne nízkom výťažku</w:t>
      </w:r>
      <w:r w:rsidR="00DB2922" w:rsidRPr="00DB2922">
        <w:t xml:space="preserve">. </w:t>
      </w:r>
      <w:r w:rsidR="009637FD">
        <w:t>Celkovým záverom je, že etanol môže</w:t>
      </w:r>
      <w:r w:rsidR="00DB2922" w:rsidRPr="00DB2922">
        <w:t xml:space="preserve"> prispieť k nahradeniu časti ropy a ozdraveniu životného </w:t>
      </w:r>
      <w:r w:rsidR="008F0393">
        <w:t xml:space="preserve">prostredia , hlavne v mestách, ale nie je ekonomické ho použiť ako úplnú náhradu. </w:t>
      </w:r>
    </w:p>
    <w:p w:rsidR="00DB2922" w:rsidRDefault="00DB2922" w:rsidP="008F0393">
      <w:pPr>
        <w:ind w:firstLine="708"/>
      </w:pPr>
      <w:r w:rsidRPr="00DB2922">
        <w:lastRenderedPageBreak/>
        <w:t xml:space="preserve">Na výrobu jedného litra etanolu je potrebných asi </w:t>
      </w:r>
      <w:smartTag w:uri="urn:schemas-microsoft-com:office:smarttags" w:element="metricconverter">
        <w:smartTagPr>
          <w:attr w:name="ProductID" w:val="2,8 kg"/>
        </w:smartTagPr>
        <w:r w:rsidRPr="00DB2922">
          <w:t>2,8 kg</w:t>
        </w:r>
      </w:smartTag>
      <w:r w:rsidRPr="00DB2922">
        <w:t xml:space="preserve"> obilia. V prípade cukrovej repy je to približne </w:t>
      </w:r>
      <w:smartTag w:uri="urn:schemas-microsoft-com:office:smarttags" w:element="metricconverter">
        <w:smartTagPr>
          <w:attr w:name="ProductID" w:val="10 kg"/>
        </w:smartTagPr>
        <w:r w:rsidRPr="00DB2922">
          <w:t>10 kg</w:t>
        </w:r>
      </w:smartTag>
      <w:r w:rsidRPr="00DB2922">
        <w:t xml:space="preserve">. </w:t>
      </w:r>
    </w:p>
    <w:p w:rsidR="00DB2922" w:rsidRDefault="00FB2B0E" w:rsidP="00422254">
      <w:pPr>
        <w:ind w:firstLine="708"/>
      </w:pPr>
      <w:r>
        <w:t>Do popredia sa dost</w:t>
      </w:r>
      <w:r w:rsidR="00A50EFE">
        <w:t>á</w:t>
      </w:r>
      <w:r>
        <w:t xml:space="preserve">va éter vyrobený z bioetanolu </w:t>
      </w:r>
      <w:r w:rsidR="00E2185F">
        <w:t>za vzniku</w:t>
      </w:r>
      <w:r>
        <w:t xml:space="preserve"> etyl-terc.</w:t>
      </w:r>
      <w:r w:rsidR="00DB2922" w:rsidRPr="00DB2922">
        <w:t>butylé</w:t>
      </w:r>
      <w:r>
        <w:t>ter</w:t>
      </w:r>
      <w:r w:rsidR="00E2185F">
        <w:t>u</w:t>
      </w:r>
      <w:r w:rsidR="00DB2922" w:rsidRPr="00DB2922">
        <w:t xml:space="preserve"> (EBTE</w:t>
      </w:r>
      <w:r w:rsidR="00E2185F">
        <w:t>), ktorý sa</w:t>
      </w:r>
      <w:r w:rsidR="00DB2922" w:rsidRPr="00DB2922">
        <w:t xml:space="preserve"> postupne stáva dôležitou prísadou do bezolovnatých benzínov. </w:t>
      </w:r>
    </w:p>
    <w:p w:rsidR="00FB2B0E" w:rsidRDefault="00FB2B0E" w:rsidP="00422254">
      <w:pPr>
        <w:ind w:firstLine="708"/>
      </w:pPr>
    </w:p>
    <w:p w:rsidR="00657774" w:rsidRPr="007E54C7" w:rsidRDefault="0009030B" w:rsidP="00657774">
      <w:pPr>
        <w:pStyle w:val="Nadpis3"/>
      </w:pPr>
      <w:bookmarkStart w:id="83" w:name="_Toc260133554"/>
      <w:r w:rsidRPr="007E54C7">
        <w:t>4</w:t>
      </w:r>
      <w:r w:rsidR="006C6A6C">
        <w:t>.4</w:t>
      </w:r>
      <w:r w:rsidR="009C7163">
        <w:t>.3</w:t>
      </w:r>
      <w:r w:rsidR="009C7163">
        <w:tab/>
      </w:r>
      <w:r w:rsidR="00657774" w:rsidRPr="007E54C7">
        <w:t>Emisie bioetanolu</w:t>
      </w:r>
      <w:bookmarkEnd w:id="83"/>
    </w:p>
    <w:p w:rsidR="00A733DA" w:rsidRDefault="00A733DA" w:rsidP="00C944B6">
      <w:pPr>
        <w:ind w:firstLine="708"/>
      </w:pPr>
    </w:p>
    <w:p w:rsidR="00657774" w:rsidRPr="00DB2922" w:rsidRDefault="001C73F9" w:rsidP="00C944B6">
      <w:pPr>
        <w:ind w:firstLine="708"/>
      </w:pPr>
      <w:r>
        <w:t>Bioetanolové emisie závisia podľa toho z čoho bol vyrobený, teda podľa suroviny. P</w:t>
      </w:r>
      <w:r w:rsidR="00657774" w:rsidRPr="00DB2922">
        <w:t>latí</w:t>
      </w:r>
      <w:r>
        <w:t xml:space="preserve"> však</w:t>
      </w:r>
      <w:r w:rsidR="00657774" w:rsidRPr="00DB2922">
        <w:t>,</w:t>
      </w:r>
      <w:r>
        <w:t xml:space="preserve"> že emisie</w:t>
      </w:r>
      <w:r w:rsidR="00657774" w:rsidRPr="00DB2922">
        <w:t xml:space="preserve"> s</w:t>
      </w:r>
      <w:r>
        <w:t xml:space="preserve">ú nižšie ako v pri spaľovacích motoroch využívajúcich benzín ako palivo. </w:t>
      </w:r>
      <w:r w:rsidR="00657774" w:rsidRPr="00DB2922">
        <w:t xml:space="preserve">pričom </w:t>
      </w:r>
      <w:r>
        <w:t>pokles emisií</w:t>
      </w:r>
      <w:r w:rsidR="00657774" w:rsidRPr="00DB2922">
        <w:t xml:space="preserve"> CO, tuhých častíc a organických látok sú približ</w:t>
      </w:r>
      <w:r>
        <w:t>ne o polovicu nižšie. Nevýhodou je nárast emisií</w:t>
      </w:r>
      <w:r w:rsidR="00657774" w:rsidRPr="00DB2922">
        <w:t xml:space="preserve"> aldehydov. </w:t>
      </w:r>
    </w:p>
    <w:p w:rsidR="00657774" w:rsidRPr="00DB2922" w:rsidRDefault="001C73F9" w:rsidP="001C73F9">
      <w:pPr>
        <w:ind w:firstLine="708"/>
      </w:pPr>
      <w:r>
        <w:t>Z ekologického hľadiska význam</w:t>
      </w:r>
      <w:r w:rsidR="00657774" w:rsidRPr="00DB2922">
        <w:t xml:space="preserve"> </w:t>
      </w:r>
      <w:r>
        <w:t xml:space="preserve">najväčší význam </w:t>
      </w:r>
      <w:r w:rsidR="00657774" w:rsidRPr="00DB2922">
        <w:t>požívanie zmesi napr. 10% etanolu a 90% benzínu. Také</w:t>
      </w:r>
      <w:r w:rsidR="007E54C7">
        <w:t xml:space="preserve">to palivo </w:t>
      </w:r>
      <w:r w:rsidR="00657774" w:rsidRPr="00DB2922">
        <w:t>znižuje tvorbu CO o viac ako 25% v porovnaní s akýmkoľvek iným benzínom</w:t>
      </w:r>
      <w:r w:rsidR="007E54C7">
        <w:t>. Bioetanol je málo reaktívny, a tý</w:t>
      </w:r>
      <w:r w:rsidR="00657774" w:rsidRPr="00DB2922">
        <w:t>m sa podieľa aj na</w:t>
      </w:r>
      <w:r w:rsidR="007E54C7">
        <w:t xml:space="preserve"> znižovaní tvorby ozónu, </w:t>
      </w:r>
      <w:r w:rsidR="00657774" w:rsidRPr="00DB2922">
        <w:t xml:space="preserve">je tiež bezpečnou náhradou za toxické prísady na zvyšovanie oktánového čísla benzínu ako sú benzén, toluén a xylén. Navyše </w:t>
      </w:r>
      <w:r w:rsidR="007E54C7">
        <w:t>bio</w:t>
      </w:r>
      <w:r w:rsidR="00657774" w:rsidRPr="00DB2922">
        <w:t xml:space="preserve">etanol, tým že je vyrábaný z biomasy, znižuje tvorbu oxidu uhličitého - najdôležitejšieho skleníkového plynu. </w:t>
      </w:r>
    </w:p>
    <w:p w:rsidR="00657774" w:rsidRPr="00657774" w:rsidRDefault="00657774" w:rsidP="00657774"/>
    <w:p w:rsidR="00CC4172" w:rsidRDefault="0009030B" w:rsidP="00657774">
      <w:pPr>
        <w:pStyle w:val="Nadpis3"/>
      </w:pPr>
      <w:bookmarkStart w:id="84" w:name="_Toc260133555"/>
      <w:r>
        <w:t>4</w:t>
      </w:r>
      <w:r w:rsidR="006C6A6C">
        <w:t>.4</w:t>
      </w:r>
      <w:r w:rsidR="00657774">
        <w:t>.4</w:t>
      </w:r>
      <w:r w:rsidR="00657774">
        <w:tab/>
        <w:t>Výhody bioetanolu</w:t>
      </w:r>
      <w:bookmarkEnd w:id="84"/>
      <w:r w:rsidR="00CC4172">
        <w:t xml:space="preserve"> </w:t>
      </w:r>
    </w:p>
    <w:p w:rsidR="00A733DA" w:rsidRDefault="00A733DA" w:rsidP="007E54C7">
      <w:pPr>
        <w:ind w:firstLine="708"/>
      </w:pPr>
    </w:p>
    <w:p w:rsidR="00CC4172" w:rsidRDefault="00DB2922" w:rsidP="007E54C7">
      <w:pPr>
        <w:ind w:firstLine="708"/>
      </w:pPr>
      <w:r w:rsidRPr="00DB2922">
        <w:t xml:space="preserve">Z hľadiska činnosti motora je dôležité, že </w:t>
      </w:r>
      <w:r w:rsidR="007E54C7">
        <w:t>bio</w:t>
      </w:r>
      <w:r w:rsidRPr="00DB2922">
        <w:t>etanol má v</w:t>
      </w:r>
      <w:r w:rsidR="007E54C7">
        <w:t>yššie oktánové číslo ako benzín, čo</w:t>
      </w:r>
      <w:r w:rsidRPr="00DB2922">
        <w:t xml:space="preserve"> umožňuje vyššiu kompresiu a následne lepšiu účinnosť mo</w:t>
      </w:r>
      <w:r w:rsidR="007E54C7">
        <w:t>tora. Je dokonalejšie spaľovateľný, vykazuje nižšie emisie v spalinách.</w:t>
      </w:r>
    </w:p>
    <w:p w:rsidR="007E54C7" w:rsidRDefault="007E54C7" w:rsidP="007E54C7">
      <w:pPr>
        <w:ind w:firstLine="708"/>
      </w:pPr>
    </w:p>
    <w:p w:rsidR="00C628F2" w:rsidRDefault="00C628F2" w:rsidP="007E54C7">
      <w:pPr>
        <w:ind w:firstLine="708"/>
      </w:pPr>
    </w:p>
    <w:p w:rsidR="00C628F2" w:rsidRDefault="00C628F2" w:rsidP="007E54C7">
      <w:pPr>
        <w:ind w:firstLine="708"/>
      </w:pPr>
    </w:p>
    <w:p w:rsidR="00C628F2" w:rsidRDefault="00C628F2" w:rsidP="007E54C7">
      <w:pPr>
        <w:ind w:firstLine="708"/>
      </w:pPr>
    </w:p>
    <w:p w:rsidR="00C628F2" w:rsidRDefault="00C628F2" w:rsidP="007E54C7">
      <w:pPr>
        <w:ind w:firstLine="708"/>
      </w:pPr>
    </w:p>
    <w:p w:rsidR="00CC4172" w:rsidRDefault="0009030B" w:rsidP="00657774">
      <w:pPr>
        <w:pStyle w:val="Nadpis3"/>
      </w:pPr>
      <w:bookmarkStart w:id="85" w:name="_Toc260133556"/>
      <w:r>
        <w:lastRenderedPageBreak/>
        <w:t>4</w:t>
      </w:r>
      <w:r w:rsidR="006C6A6C">
        <w:t>.4</w:t>
      </w:r>
      <w:r w:rsidR="00657774">
        <w:t>.5</w:t>
      </w:r>
      <w:r w:rsidR="00657774">
        <w:tab/>
        <w:t>Nevýhody bioetanolu</w:t>
      </w:r>
      <w:bookmarkEnd w:id="85"/>
    </w:p>
    <w:p w:rsidR="00A733DA" w:rsidRDefault="00A733DA" w:rsidP="007F0DF9">
      <w:pPr>
        <w:ind w:firstLine="708"/>
      </w:pPr>
    </w:p>
    <w:p w:rsidR="00DB2922" w:rsidRDefault="00DB2922" w:rsidP="007F0DF9">
      <w:pPr>
        <w:ind w:firstLine="708"/>
      </w:pPr>
      <w:r w:rsidRPr="00DB2922">
        <w:t xml:space="preserve">Nevýhodou </w:t>
      </w:r>
      <w:r w:rsidR="007E54C7">
        <w:t>bioetanolu je, že urýchľuje</w:t>
      </w:r>
      <w:r w:rsidRPr="00DB2922">
        <w:t xml:space="preserve"> koróziu kovových materiálov, má detergentný účinok (odstraňuje oleje) a napadá plastické</w:t>
      </w:r>
      <w:r w:rsidR="007F0DF9">
        <w:t xml:space="preserve"> hmoty. Jeho </w:t>
      </w:r>
      <w:r w:rsidRPr="00DB2922">
        <w:t xml:space="preserve">výpary majú negatívny účinok na ľudský organizmus a ovplyvňujú vodičovu schopnosť viesť motorové vozidlo. Tieto výpary môžu byť problémom hlavne pri čerpaní pohonných  hmôt. </w:t>
      </w:r>
      <w:r w:rsidR="007F0DF9">
        <w:t>Vyznačuje sa</w:t>
      </w:r>
      <w:r w:rsidRPr="00DB2922">
        <w:t xml:space="preserve"> horším štartovaním motora p</w:t>
      </w:r>
      <w:r w:rsidR="007F0DF9">
        <w:t>ri nízkych okolitých teplotách a vozidlá poháňané bieoetanolom majú vyššiu spotrebu.</w:t>
      </w:r>
      <w:r>
        <w:t xml:space="preserve"> </w:t>
      </w:r>
    </w:p>
    <w:p w:rsidR="00DB2922" w:rsidRPr="00DB2922" w:rsidRDefault="00DB2922" w:rsidP="00DB2922"/>
    <w:p w:rsidR="00FC6132" w:rsidRDefault="008A2935" w:rsidP="006C6A6C">
      <w:pPr>
        <w:pStyle w:val="Nadpis2"/>
        <w:numPr>
          <w:ilvl w:val="1"/>
          <w:numId w:val="35"/>
        </w:numPr>
      </w:pPr>
      <w:bookmarkStart w:id="86" w:name="_Toc260133557"/>
      <w:r>
        <w:t>Metanol</w:t>
      </w:r>
      <w:bookmarkEnd w:id="86"/>
    </w:p>
    <w:p w:rsidR="00657774" w:rsidRDefault="006C6A6C" w:rsidP="0009030B">
      <w:pPr>
        <w:pStyle w:val="Nadpis3"/>
      </w:pPr>
      <w:bookmarkStart w:id="87" w:name="_Toc260133558"/>
      <w:r>
        <w:t>4.5</w:t>
      </w:r>
      <w:r w:rsidR="0009030B">
        <w:t>.1</w:t>
      </w:r>
      <w:r w:rsidR="0009030B">
        <w:tab/>
      </w:r>
      <w:r w:rsidR="004E000D">
        <w:t xml:space="preserve">Charakteristika </w:t>
      </w:r>
      <w:r w:rsidR="00657774">
        <w:t>metanolu</w:t>
      </w:r>
      <w:bookmarkEnd w:id="87"/>
    </w:p>
    <w:p w:rsidR="00A733DA" w:rsidRDefault="00A733DA" w:rsidP="0025734F">
      <w:pPr>
        <w:ind w:firstLine="708"/>
      </w:pPr>
    </w:p>
    <w:p w:rsidR="00657774" w:rsidRDefault="00CA259C" w:rsidP="0025734F">
      <w:pPr>
        <w:ind w:firstLine="708"/>
      </w:pPr>
      <w:r>
        <w:t xml:space="preserve">Metanol je jedovatá látka, ide </w:t>
      </w:r>
      <w:r w:rsidR="00657774" w:rsidRPr="008A2935">
        <w:t>o</w:t>
      </w:r>
      <w:r>
        <w:t> čistú</w:t>
      </w:r>
      <w:r w:rsidR="00657774" w:rsidRPr="008A2935">
        <w:t xml:space="preserve"> kvapalina bez zápachu, ktorá sa v </w:t>
      </w:r>
      <w:r>
        <w:t>prírode vyskytuje len zriedkavo</w:t>
      </w:r>
      <w:r w:rsidR="00657774" w:rsidRPr="008A2935">
        <w:t xml:space="preserve">. </w:t>
      </w:r>
      <w:r w:rsidR="00D4309E">
        <w:t xml:space="preserve">Metanol sa navyše dá použiť aj ako suroviny na </w:t>
      </w:r>
      <w:r w:rsidR="005721D3">
        <w:t>výrobu DME (dimethy</w:t>
      </w:r>
      <w:r w:rsidR="00A50EFE">
        <w:t>lé</w:t>
      </w:r>
      <w:r w:rsidR="005721D3">
        <w:t>ter), ktorý</w:t>
      </w:r>
      <w:r w:rsidR="00D4309E">
        <w:t xml:space="preserve"> je náhradou motorovej nafty. </w:t>
      </w:r>
    </w:p>
    <w:p w:rsidR="005721D3" w:rsidRPr="008A2935" w:rsidRDefault="005721D3" w:rsidP="0025734F">
      <w:pPr>
        <w:ind w:firstLine="708"/>
      </w:pPr>
    </w:p>
    <w:p w:rsidR="00657774" w:rsidRPr="00657774" w:rsidRDefault="0014261A" w:rsidP="00657774">
      <w:pPr>
        <w:pStyle w:val="Nadpis3"/>
      </w:pPr>
      <w:bookmarkStart w:id="88" w:name="_Toc260133559"/>
      <w:r>
        <w:t>4</w:t>
      </w:r>
      <w:r w:rsidR="006C6A6C">
        <w:t>.5</w:t>
      </w:r>
      <w:r w:rsidR="004E000D">
        <w:t>.2</w:t>
      </w:r>
      <w:r w:rsidR="004E000D">
        <w:tab/>
        <w:t xml:space="preserve">Výroba </w:t>
      </w:r>
      <w:r w:rsidR="00657774">
        <w:t>metanolu</w:t>
      </w:r>
      <w:bookmarkEnd w:id="88"/>
    </w:p>
    <w:p w:rsidR="00A733DA" w:rsidRDefault="00A733DA" w:rsidP="005721D3">
      <w:pPr>
        <w:ind w:firstLine="708"/>
      </w:pPr>
    </w:p>
    <w:p w:rsidR="008A2935" w:rsidRDefault="004E000D" w:rsidP="005721D3">
      <w:pPr>
        <w:ind w:firstLine="708"/>
      </w:pPr>
      <w:r>
        <w:t xml:space="preserve">Výroba </w:t>
      </w:r>
      <w:r w:rsidR="005721D3">
        <w:t xml:space="preserve">metanolu </w:t>
      </w:r>
      <w:r w:rsidR="008A2935" w:rsidRPr="008A2935">
        <w:t>z dreva je vo svete známa už veľmi dlh</w:t>
      </w:r>
      <w:r w:rsidR="005721D3">
        <w:t xml:space="preserve">o, nebol však hlavným produktom, ale vznikal ako vedľajší produkt pri dreveného uhlia. </w:t>
      </w:r>
    </w:p>
    <w:p w:rsidR="008A2935" w:rsidRPr="008A2935" w:rsidRDefault="005721D3" w:rsidP="005721D3">
      <w:pPr>
        <w:ind w:firstLine="708"/>
      </w:pPr>
      <w:r>
        <w:t>Metanol sa dá vyprodukovať aj</w:t>
      </w:r>
      <w:r w:rsidR="008A2935" w:rsidRPr="008A2935">
        <w:t xml:space="preserve"> zo zemného plynu a</w:t>
      </w:r>
      <w:r>
        <w:t>lebo z uhlia. Metanol</w:t>
      </w:r>
      <w:r w:rsidR="008A2935" w:rsidRPr="008A2935">
        <w:t xml:space="preserve"> z biomasy je</w:t>
      </w:r>
      <w:r>
        <w:t xml:space="preserve"> oveľa drahší </w:t>
      </w:r>
      <w:r w:rsidR="008A2935" w:rsidRPr="008A2935">
        <w:t xml:space="preserve">v porovnaní so syntetickým metanolom vyrobeným zo zemného plynu. </w:t>
      </w:r>
    </w:p>
    <w:p w:rsidR="00920EFD" w:rsidRDefault="008A2935" w:rsidP="008A2935">
      <w:r w:rsidRPr="008A2935">
        <w:t> </w:t>
      </w:r>
      <w:r w:rsidR="00920EFD">
        <w:tab/>
      </w:r>
      <w:r w:rsidRPr="008A2935">
        <w:t xml:space="preserve">Metanol </w:t>
      </w:r>
      <w:r w:rsidR="00920EFD">
        <w:t xml:space="preserve">ako vysokooktánové palivo </w:t>
      </w:r>
      <w:r w:rsidRPr="008A2935">
        <w:t>neobsahuje síru a znečistenie z jeh</w:t>
      </w:r>
      <w:r w:rsidR="00920EFD">
        <w:t>o spaľovania je veľmi nízke. Pri výrobe metanolu je dôležitá skutočnosť</w:t>
      </w:r>
      <w:r w:rsidRPr="008A2935">
        <w:t xml:space="preserve"> aké množstvo biomasy je potrebné na výrobu a aký je pomer získanej a vloženej energie z takejto výroby. </w:t>
      </w:r>
    </w:p>
    <w:p w:rsidR="008A2935" w:rsidRPr="008A2935" w:rsidRDefault="00920EFD" w:rsidP="00920EFD">
      <w:pPr>
        <w:ind w:firstLine="708"/>
      </w:pPr>
      <w:r>
        <w:t>Z</w:t>
      </w:r>
      <w:r w:rsidR="008A2935" w:rsidRPr="008A2935">
        <w:t xml:space="preserve"> jednej tony suchej biomasy je možné vyrobiť asi </w:t>
      </w:r>
      <w:smartTag w:uri="urn:schemas-microsoft-com:office:smarttags" w:element="metricconverter">
        <w:smartTagPr>
          <w:attr w:name="ProductID" w:val="700 litrov"/>
        </w:smartTagPr>
        <w:r w:rsidR="008A2935" w:rsidRPr="008A2935">
          <w:t>700 litrov</w:t>
        </w:r>
      </w:smartTag>
      <w:r w:rsidR="008A2935" w:rsidRPr="008A2935">
        <w:t xml:space="preserve"> metanolu. Na druhú otázku je možné odpovedať, že pomer získanej energie (metanol) a vloženej </w:t>
      </w:r>
      <w:r w:rsidR="008A2935" w:rsidRPr="008A2935">
        <w:lastRenderedPageBreak/>
        <w:t xml:space="preserve">energie na jeho produkciu je závislý hlavne na spôsobe výroby. Pri výrobe metanolu z obnoviteľných zdrojov je tento pomer vysoko pozitívny. </w:t>
      </w:r>
    </w:p>
    <w:p w:rsidR="0014261A" w:rsidRDefault="00920EFD" w:rsidP="00920EFD">
      <w:pPr>
        <w:ind w:firstLine="708"/>
      </w:pPr>
      <w:r>
        <w:t xml:space="preserve">Automobily používajúce metanol ako palivo sa z hľadiska dojazdu </w:t>
      </w:r>
      <w:r w:rsidR="008A2935" w:rsidRPr="00FF1043">
        <w:t xml:space="preserve">podobajú vozidlám na benzín alebo naftu. </w:t>
      </w:r>
    </w:p>
    <w:p w:rsidR="008A2935" w:rsidRDefault="008A2935" w:rsidP="00920EFD">
      <w:pPr>
        <w:ind w:firstLine="708"/>
      </w:pPr>
      <w:r w:rsidRPr="00FF1043">
        <w:t xml:space="preserve">Metanol je možné použiť ako palivo v čistej forme alebo ako zmes. Motor si však vyžaduje istú úpravu. V prípade naftových motorov je potrebné vozidlá vybaviť pomocným zapaľovacím systémom, nakoľko cetánové číslo metanolu je nízke. Tieto motory môžu spaľovať tiež zmes metanolu a nafty. Už pri obsahu niekoľko percent nafty v takejto zmesi nie je potrebné použiť zapaľovaciu sviečku. </w:t>
      </w:r>
      <w:r w:rsidR="0014261A">
        <w:t>Metanol je možné použiť ako prídavok do paliva.</w:t>
      </w:r>
    </w:p>
    <w:p w:rsidR="0014261A" w:rsidRPr="00FF1043" w:rsidRDefault="0014261A" w:rsidP="00920EFD">
      <w:pPr>
        <w:ind w:firstLine="708"/>
      </w:pPr>
    </w:p>
    <w:p w:rsidR="005550A1" w:rsidRDefault="006C6A6C" w:rsidP="00657774">
      <w:pPr>
        <w:pStyle w:val="Nadpis3"/>
      </w:pPr>
      <w:bookmarkStart w:id="89" w:name="_Toc260133560"/>
      <w:r>
        <w:t>4.5</w:t>
      </w:r>
      <w:r w:rsidR="004E000D">
        <w:t>.3</w:t>
      </w:r>
      <w:r w:rsidR="004E000D">
        <w:tab/>
        <w:t xml:space="preserve">Emisie </w:t>
      </w:r>
      <w:r w:rsidR="00657774">
        <w:t>metanolu</w:t>
      </w:r>
      <w:bookmarkEnd w:id="89"/>
      <w:r w:rsidR="008A2935" w:rsidRPr="00FF1043">
        <w:t xml:space="preserve"> </w:t>
      </w:r>
    </w:p>
    <w:p w:rsidR="00A733DA" w:rsidRDefault="00A733DA" w:rsidP="0014261A">
      <w:pPr>
        <w:ind w:firstLine="708"/>
      </w:pPr>
    </w:p>
    <w:p w:rsidR="008A2935" w:rsidRPr="00FF1043" w:rsidRDefault="008A2935" w:rsidP="0014261A">
      <w:pPr>
        <w:ind w:firstLine="708"/>
      </w:pPr>
      <w:r w:rsidRPr="00FF1043">
        <w:t xml:space="preserve">Emisie vozidiel na metanol závisia od vstupného materiálu, z ktorého bol metanol vyrobený. Metanol vyrobený z dreva a použitý  ako náhrada za benzín sa vyznačuje nižšími emisiami všetkých škodlivín (v priemere o 20% až 70 %). Nahradenie nafty za metanol v naftových motoroch znamená podstatné zníženie emisií tuhých častíc (dymu). </w:t>
      </w:r>
    </w:p>
    <w:p w:rsidR="008A2935" w:rsidRPr="00FF1043" w:rsidRDefault="008A2935" w:rsidP="00FF1043"/>
    <w:p w:rsidR="00FF1043" w:rsidRPr="00FF1043" w:rsidRDefault="006C6A6C" w:rsidP="00657774">
      <w:pPr>
        <w:pStyle w:val="Nadpis3"/>
      </w:pPr>
      <w:bookmarkStart w:id="90" w:name="_Toc260133561"/>
      <w:r>
        <w:t>4.5</w:t>
      </w:r>
      <w:r w:rsidR="00657774">
        <w:t>.4</w:t>
      </w:r>
      <w:r w:rsidR="00657774">
        <w:tab/>
      </w:r>
      <w:r w:rsidR="00FF1043" w:rsidRPr="00FF1043">
        <w:t>Výhody</w:t>
      </w:r>
      <w:r w:rsidR="004E000D">
        <w:t xml:space="preserve"> </w:t>
      </w:r>
      <w:r w:rsidR="00657774">
        <w:t>metanolu</w:t>
      </w:r>
      <w:bookmarkEnd w:id="90"/>
    </w:p>
    <w:p w:rsidR="00D00CDE" w:rsidRDefault="00D00CDE" w:rsidP="00D55BA3">
      <w:pPr>
        <w:ind w:firstLine="708"/>
      </w:pPr>
    </w:p>
    <w:p w:rsidR="00D55BA3" w:rsidRDefault="00FF1043" w:rsidP="00D55BA3">
      <w:pPr>
        <w:ind w:firstLine="708"/>
      </w:pPr>
      <w:r w:rsidRPr="00FF1043">
        <w:t>Metanol má vyššie</w:t>
      </w:r>
      <w:r w:rsidR="00D55BA3">
        <w:t xml:space="preserve"> oktánové  číslo približne 105, benzín má oktánové číslo medzi 89</w:t>
      </w:r>
      <w:r w:rsidRPr="00FF1043">
        <w:t xml:space="preserve"> a</w:t>
      </w:r>
      <w:r w:rsidR="00D55BA3">
        <w:t>ž</w:t>
      </w:r>
      <w:r w:rsidRPr="00FF1043">
        <w:t xml:space="preserve"> 98. Vyššie oktánové číslo umožňuje vyššiu kompresiu a následne lepšiu účinnosť motora. Pre naftové motory je to cetánové číslo, ktoré je pre palivo rozhodujúce. Čím nižšie cetánové číslo, tým dlhší čas je potrebný pre kompresné zapálenie. Metanol sa vyznačuje tým, že má nižšie cetánové číslo ako nafta. </w:t>
      </w:r>
    </w:p>
    <w:p w:rsidR="00FF1043" w:rsidRDefault="00FF1043" w:rsidP="00D55BA3">
      <w:pPr>
        <w:ind w:firstLine="708"/>
      </w:pPr>
      <w:r w:rsidRPr="00FF1043">
        <w:t xml:space="preserve">Výhodou </w:t>
      </w:r>
      <w:r w:rsidR="00D55BA3">
        <w:t>je aj vyššia</w:t>
      </w:r>
      <w:r w:rsidRPr="00FF1043">
        <w:t xml:space="preserve"> účinnosť sp</w:t>
      </w:r>
      <w:r w:rsidR="00D55BA3">
        <w:t>aľovania</w:t>
      </w:r>
      <w:r w:rsidRPr="00FF1043">
        <w:t xml:space="preserve"> v</w:t>
      </w:r>
      <w:r w:rsidR="00D55BA3">
        <w:t xml:space="preserve"> spaľovacom </w:t>
      </w:r>
      <w:r w:rsidRPr="00FF1043">
        <w:t>motore, má nižšiu teplotu ho</w:t>
      </w:r>
      <w:r w:rsidR="00D55BA3">
        <w:t>renia, produkuje menej škodlivín, je menej prchavý.</w:t>
      </w:r>
      <w:r w:rsidRPr="00FF1043">
        <w:t xml:space="preserve"> </w:t>
      </w:r>
    </w:p>
    <w:p w:rsidR="00D55BA3" w:rsidRPr="00FF1043" w:rsidRDefault="00D55BA3" w:rsidP="00D55BA3">
      <w:pPr>
        <w:ind w:firstLine="708"/>
      </w:pPr>
    </w:p>
    <w:p w:rsidR="00CC4172" w:rsidRDefault="006C6A6C" w:rsidP="00657774">
      <w:pPr>
        <w:pStyle w:val="Nadpis3"/>
      </w:pPr>
      <w:bookmarkStart w:id="91" w:name="_Toc260133562"/>
      <w:r>
        <w:lastRenderedPageBreak/>
        <w:t>4.5</w:t>
      </w:r>
      <w:r w:rsidR="004E000D">
        <w:t>.5</w:t>
      </w:r>
      <w:r w:rsidR="004E000D">
        <w:tab/>
        <w:t xml:space="preserve">Nevýhody </w:t>
      </w:r>
      <w:r w:rsidR="00657774">
        <w:t>metanolu</w:t>
      </w:r>
      <w:bookmarkEnd w:id="91"/>
      <w:r w:rsidR="00CC4172">
        <w:t xml:space="preserve"> </w:t>
      </w:r>
    </w:p>
    <w:p w:rsidR="00D00CDE" w:rsidRDefault="00D00CDE" w:rsidP="00D55BA3">
      <w:pPr>
        <w:ind w:firstLine="705"/>
      </w:pPr>
    </w:p>
    <w:p w:rsidR="00200F63" w:rsidRDefault="00FF1043" w:rsidP="00D55BA3">
      <w:pPr>
        <w:ind w:firstLine="705"/>
      </w:pPr>
      <w:r w:rsidRPr="00FF1043">
        <w:t>Nevýhodou metanolu je</w:t>
      </w:r>
      <w:r w:rsidR="00200F63">
        <w:t xml:space="preserve"> jeho nepriaznivý účinok na kovové a plastické materiály, hlavne rýchlejšia korózia</w:t>
      </w:r>
      <w:r w:rsidRPr="00FF1043">
        <w:t>, má detergentný účinok (odstraňuje oleje z m</w:t>
      </w:r>
      <w:r w:rsidR="00200F63">
        <w:t>iest, kde sú potrebné)</w:t>
      </w:r>
      <w:r w:rsidRPr="00FF1043">
        <w:t>. Tieto nevýhody je možné zmierniť použitím odolnejších materiálov vo vozidlách napr.</w:t>
      </w:r>
      <w:r w:rsidR="00200F63">
        <w:t xml:space="preserve"> ocele.  </w:t>
      </w:r>
    </w:p>
    <w:p w:rsidR="00FF1043" w:rsidRDefault="00200F63" w:rsidP="00D55BA3">
      <w:pPr>
        <w:ind w:firstLine="705"/>
      </w:pPr>
      <w:r>
        <w:t>Me</w:t>
      </w:r>
      <w:r w:rsidR="00A50EFE">
        <w:t>tanol má neviditeľný plameň, avš</w:t>
      </w:r>
      <w:r>
        <w:t>ak p</w:t>
      </w:r>
      <w:r w:rsidR="00FF1043" w:rsidRPr="00FF1043">
        <w:t>ridaním asi</w:t>
      </w:r>
      <w:r>
        <w:t xml:space="preserve"> 15% benzínu do metanolu sa</w:t>
      </w:r>
      <w:r w:rsidR="00FF1043" w:rsidRPr="00FF1043">
        <w:t xml:space="preserve"> plameň stáva viditeľným. Nevýhodou je </w:t>
      </w:r>
      <w:r>
        <w:t>tiež toxicita metanolu</w:t>
      </w:r>
      <w:r w:rsidR="00FF1043" w:rsidRPr="00FF1043">
        <w:t xml:space="preserve">. </w:t>
      </w:r>
      <w:r>
        <w:t>V zimných mesiacoch môže dochádzať k</w:t>
      </w:r>
      <w:r w:rsidR="00290577">
        <w:t> problematickému štartovaniu, riešením je predhrievanie metanolu v palivovom systéme.</w:t>
      </w:r>
    </w:p>
    <w:p w:rsidR="00D55BA3" w:rsidRPr="008A2935" w:rsidRDefault="00D55BA3" w:rsidP="008A2935"/>
    <w:p w:rsidR="00983B23" w:rsidRDefault="008A2935" w:rsidP="006C6A6C">
      <w:pPr>
        <w:pStyle w:val="Nadpis2"/>
        <w:numPr>
          <w:ilvl w:val="1"/>
          <w:numId w:val="35"/>
        </w:numPr>
      </w:pPr>
      <w:bookmarkStart w:id="92" w:name="_Toc260133563"/>
      <w:r>
        <w:t>Bionafta</w:t>
      </w:r>
      <w:bookmarkEnd w:id="92"/>
    </w:p>
    <w:p w:rsidR="00657774" w:rsidRPr="00657774" w:rsidRDefault="006C0B67" w:rsidP="00657774">
      <w:pPr>
        <w:pStyle w:val="Nadpis3"/>
      </w:pPr>
      <w:bookmarkStart w:id="93" w:name="_Toc260133564"/>
      <w:r>
        <w:t>4</w:t>
      </w:r>
      <w:r w:rsidR="008161FC">
        <w:t>.6</w:t>
      </w:r>
      <w:r w:rsidR="009C7163">
        <w:t>.1</w:t>
      </w:r>
      <w:r w:rsidR="009C7163">
        <w:tab/>
      </w:r>
      <w:r w:rsidR="00657774">
        <w:t>Charakteristika bionafty</w:t>
      </w:r>
      <w:bookmarkEnd w:id="93"/>
    </w:p>
    <w:p w:rsidR="00D00CDE" w:rsidRDefault="00D00CDE" w:rsidP="006C0B67">
      <w:pPr>
        <w:ind w:firstLine="708"/>
      </w:pPr>
    </w:p>
    <w:p w:rsidR="00FF1043" w:rsidRPr="001719B7" w:rsidRDefault="006C0B67" w:rsidP="006C0B67">
      <w:pPr>
        <w:ind w:firstLine="708"/>
      </w:pPr>
      <w:r>
        <w:t>Bionafta je náhrada za moto</w:t>
      </w:r>
      <w:r w:rsidR="00A50EFE">
        <w:t>r</w:t>
      </w:r>
      <w:r>
        <w:t>ovú naftu. Surovinou sú o</w:t>
      </w:r>
      <w:r w:rsidR="00FF1043" w:rsidRPr="001719B7">
        <w:t>lej</w:t>
      </w:r>
      <w:r>
        <w:t>e, ktoré je možné získať z </w:t>
      </w:r>
      <w:r w:rsidR="00FF1043" w:rsidRPr="001719B7">
        <w:t>rôznych</w:t>
      </w:r>
      <w:r>
        <w:t xml:space="preserve"> druhov</w:t>
      </w:r>
      <w:r w:rsidR="00FF1043" w:rsidRPr="001719B7">
        <w:t xml:space="preserve"> rastlín medzi ktorými je napr. repka olejnatá, slnečnica, oliva, sója, kokosový orech a i. Olej sa v nich nachádza </w:t>
      </w:r>
      <w:r>
        <w:t>v semenách alebo plodoch.</w:t>
      </w:r>
      <w:r w:rsidR="00FF1043" w:rsidRPr="001719B7">
        <w:t xml:space="preserve"> O tom, že R. Diesel, konštruktér naftového motora sa vážne zaoberal rastlinnými olejmi svedčí aj fakt, že už v roku 1900 predstavil na svetovej výstave v Paríži motor, ktorý bežal na olej z búrskych orieškov.  </w:t>
      </w:r>
      <w:r w:rsidR="00AD79D8">
        <w:t>Konštruktéri sa vo veľkej miere znova začali zaoberať</w:t>
      </w:r>
      <w:r w:rsidR="00FF1043" w:rsidRPr="001719B7">
        <w:t xml:space="preserve"> pr</w:t>
      </w:r>
      <w:r w:rsidR="00AD79D8">
        <w:t>oblematikou využitia bionafty</w:t>
      </w:r>
      <w:r w:rsidR="00FF1043" w:rsidRPr="001719B7">
        <w:t xml:space="preserve">. Navyše v dôsledku intenzívneho rastu produkcie poľnohospodárskej výroby a nadprodukcie potravín vlády vyspelých krajín začali podporovať poľnohospodárov v prechode na pestovanie technických plodín, kam patrí aj bionafta - najčastejšie využívaná forma rastlinných olejov v doprave. </w:t>
      </w:r>
    </w:p>
    <w:p w:rsidR="00C55C57" w:rsidRDefault="003E375B" w:rsidP="00C55C57">
      <w:pPr>
        <w:ind w:firstLine="708"/>
      </w:pPr>
      <w:r>
        <w:t>Najč</w:t>
      </w:r>
      <w:r w:rsidR="00AD79D8">
        <w:t>as</w:t>
      </w:r>
      <w:r>
        <w:t>tejšie</w:t>
      </w:r>
      <w:r w:rsidR="00AD79D8">
        <w:t xml:space="preserve"> používaným pohonom v doprave všeobecne je motorová nafta, preto aj použitie </w:t>
      </w:r>
      <w:r>
        <w:t>bionafty má rozhod</w:t>
      </w:r>
      <w:r w:rsidR="00AD79D8">
        <w:t xml:space="preserve">ujúcu úlohu najmä z ekologického </w:t>
      </w:r>
      <w:r>
        <w:t>hľadiska pri znižovaní emisií.</w:t>
      </w:r>
      <w:r w:rsidR="00AD79D8">
        <w:t xml:space="preserve"> Hlavnou výhodou bionafty je, že väčšinu</w:t>
      </w:r>
      <w:r w:rsidR="00FF1043" w:rsidRPr="001719B7">
        <w:t xml:space="preserve"> naftový</w:t>
      </w:r>
      <w:r w:rsidR="00AD79D8">
        <w:t>ch</w:t>
      </w:r>
      <w:r w:rsidR="00FF1043" w:rsidRPr="001719B7">
        <w:t xml:space="preserve"> motor</w:t>
      </w:r>
      <w:r w:rsidR="00AD79D8">
        <w:t>ov je možné upraviť na pohon</w:t>
      </w:r>
      <w:r w:rsidR="00FF1043" w:rsidRPr="001719B7">
        <w:t xml:space="preserve"> bionafty. </w:t>
      </w:r>
    </w:p>
    <w:p w:rsidR="00C55C57" w:rsidRDefault="00C55C57" w:rsidP="00C55C57">
      <w:pPr>
        <w:ind w:firstLine="708"/>
      </w:pPr>
      <w:r>
        <w:t>Najvýznamnejším použitím bionafty je</w:t>
      </w:r>
      <w:r w:rsidRPr="001719B7">
        <w:t xml:space="preserve"> v poľnohospodárskych a lesníckych dopravných prostriedkoch (traktory). </w:t>
      </w:r>
      <w:r>
        <w:t>Často sa však využíva aj na pohon</w:t>
      </w:r>
      <w:r w:rsidRPr="001719B7">
        <w:t xml:space="preserve"> v niektorých </w:t>
      </w:r>
      <w:r w:rsidRPr="001719B7">
        <w:lastRenderedPageBreak/>
        <w:t>lodiach a člnoch, čo</w:t>
      </w:r>
      <w:r>
        <w:t xml:space="preserve"> je podmienené hlavne</w:t>
      </w:r>
      <w:r w:rsidRPr="001719B7">
        <w:t xml:space="preserve"> tým, že</w:t>
      </w:r>
      <w:r>
        <w:t xml:space="preserve"> pri prípadnom úniku</w:t>
      </w:r>
      <w:r w:rsidRPr="001719B7">
        <w:t xml:space="preserve"> bionafta neznečisťuje v</w:t>
      </w:r>
      <w:r>
        <w:t>odu.</w:t>
      </w:r>
      <w:r w:rsidRPr="001719B7">
        <w:t xml:space="preserve"> </w:t>
      </w:r>
    </w:p>
    <w:p w:rsidR="00FF1043" w:rsidRPr="001719B7" w:rsidRDefault="00FF1043" w:rsidP="00AD79D8">
      <w:pPr>
        <w:ind w:firstLine="708"/>
      </w:pPr>
    </w:p>
    <w:p w:rsidR="00FF1043" w:rsidRPr="001719B7" w:rsidRDefault="003E375B" w:rsidP="003E375B">
      <w:pPr>
        <w:ind w:firstLine="708"/>
      </w:pPr>
      <w:r>
        <w:t xml:space="preserve">Najpoužívanejší rastlinný olej </w:t>
      </w:r>
      <w:r w:rsidR="00C55C57">
        <w:t xml:space="preserve">vhodný na výrobu bionafty </w:t>
      </w:r>
      <w:r>
        <w:t>sa</w:t>
      </w:r>
      <w:r w:rsidR="00FF1043" w:rsidRPr="001719B7">
        <w:t xml:space="preserve"> </w:t>
      </w:r>
      <w:r>
        <w:t>u nás označuje</w:t>
      </w:r>
      <w:r w:rsidR="00FF1043" w:rsidRPr="001719B7">
        <w:t xml:space="preserve"> ako MERO</w:t>
      </w:r>
      <w:r>
        <w:t xml:space="preserve"> (metylester repkové</w:t>
      </w:r>
      <w:r w:rsidR="000750A7">
        <w:t>ho oleja), v zahraničí označujú túto látku ako</w:t>
      </w:r>
      <w:r w:rsidR="00FF1043" w:rsidRPr="001719B7">
        <w:t xml:space="preserve"> RME (rape seed metyl ester - metyl ester repkového semena). Esterifikácia znižuje viskozitu rastlin</w:t>
      </w:r>
      <w:r w:rsidR="000750A7">
        <w:t>ného oleja. Takto upravený olej sa bez problémov primiešava do nafty</w:t>
      </w:r>
      <w:r w:rsidR="00EC6A70">
        <w:t>,</w:t>
      </w:r>
      <w:r w:rsidR="000750A7">
        <w:t xml:space="preserve"> čo sa vôbec neodrazí na chode motora, zato však vplyv na emisie</w:t>
      </w:r>
      <w:r w:rsidR="00FF1043" w:rsidRPr="001719B7">
        <w:t xml:space="preserve"> pri spaľovaní</w:t>
      </w:r>
      <w:r w:rsidR="000750A7">
        <w:t xml:space="preserve"> je výrazný</w:t>
      </w:r>
      <w:r w:rsidR="00EC6A70">
        <w:t>.</w:t>
      </w:r>
    </w:p>
    <w:p w:rsidR="00FF1043" w:rsidRPr="001719B7" w:rsidRDefault="00FF1043" w:rsidP="001719B7"/>
    <w:p w:rsidR="00FF1043" w:rsidRPr="001719B7" w:rsidRDefault="00EC6A70" w:rsidP="00657774">
      <w:pPr>
        <w:pStyle w:val="Nadpis3"/>
      </w:pPr>
      <w:bookmarkStart w:id="94" w:name="_Toc260133565"/>
      <w:r>
        <w:t>4</w:t>
      </w:r>
      <w:r w:rsidR="008161FC">
        <w:t>.6</w:t>
      </w:r>
      <w:r w:rsidR="009C7163">
        <w:t>.2</w:t>
      </w:r>
      <w:r w:rsidR="009C7163">
        <w:tab/>
      </w:r>
      <w:r w:rsidR="00657774">
        <w:t>Výroba bionafty</w:t>
      </w:r>
      <w:bookmarkEnd w:id="94"/>
    </w:p>
    <w:p w:rsidR="00D00CDE" w:rsidRDefault="00D00CDE" w:rsidP="00EC6A70">
      <w:pPr>
        <w:ind w:firstLine="708"/>
      </w:pPr>
    </w:p>
    <w:p w:rsidR="00FF1043" w:rsidRDefault="00EC6A70" w:rsidP="00EC6A70">
      <w:pPr>
        <w:ind w:firstLine="708"/>
      </w:pPr>
      <w:r>
        <w:t>Najčastejšia surovina využívaná pri výrobe bionafty je</w:t>
      </w:r>
      <w:r w:rsidR="00FF1043" w:rsidRPr="001719B7">
        <w:t xml:space="preserve"> </w:t>
      </w:r>
      <w:r w:rsidR="001E65F7">
        <w:t xml:space="preserve">repka olejná, z nej </w:t>
      </w:r>
      <w:r w:rsidR="001F2280">
        <w:t xml:space="preserve">sa vyrába čistý repkový olej, znázornenie technologickej schémy výroby MERO je na </w:t>
      </w:r>
      <w:r w:rsidR="00893DFF">
        <w:fldChar w:fldCharType="begin"/>
      </w:r>
      <w:r w:rsidR="001F2280">
        <w:instrText xml:space="preserve"> REF _Ref258786240 \h </w:instrText>
      </w:r>
      <w:r w:rsidR="00893DFF">
        <w:fldChar w:fldCharType="separate"/>
      </w:r>
      <w:r w:rsidR="000A0A02">
        <w:rPr>
          <w:b/>
          <w:bCs/>
        </w:rPr>
        <w:t>Chyba! Nenašiel sa žiaden zdroj odkazov.</w:t>
      </w:r>
      <w:r w:rsidR="00893DFF">
        <w:fldChar w:fldCharType="end"/>
      </w:r>
      <w:r w:rsidR="001F2280">
        <w:t>.</w:t>
      </w:r>
      <w:r w:rsidR="00FF1043" w:rsidRPr="001719B7">
        <w:t xml:space="preserve"> </w:t>
      </w:r>
      <w:r>
        <w:t>Vylisovaný olej sa následne filtruje, potom prebieha delenie</w:t>
      </w:r>
      <w:r w:rsidR="00FF1043" w:rsidRPr="001719B7">
        <w:t xml:space="preserve"> oleja (esterifikácia) na metylester a glycerín. Vedľajšie produkty vznikajúce pri tejto výrobe sú taktiež využiteľné. Glycerín je látka, ktorá sa </w:t>
      </w:r>
      <w:r w:rsidR="001E65F7">
        <w:t>široké využitie nielen v potravinárskom ale aj v iných priemysloch.</w:t>
      </w:r>
      <w:r w:rsidR="00E86AA2">
        <w:t xml:space="preserve"> </w:t>
      </w:r>
      <w:r w:rsidR="00FF1043" w:rsidRPr="001719B7">
        <w:t>Pri v</w:t>
      </w:r>
      <w:r w:rsidR="001E65F7">
        <w:t xml:space="preserve">ýrobe vznikajú taktiež výlisky, ktoré sú cennou kŕmnou </w:t>
      </w:r>
      <w:r w:rsidR="00FF1043" w:rsidRPr="001719B7">
        <w:t xml:space="preserve">zmesou. </w:t>
      </w:r>
      <w:r w:rsidR="001E65F7">
        <w:t>Bionaftu</w:t>
      </w:r>
      <w:r w:rsidR="00FF1043" w:rsidRPr="001719B7">
        <w:t xml:space="preserve"> je možné vyrábať aj zo živočíšneho tuku.</w:t>
      </w:r>
    </w:p>
    <w:p w:rsidR="00EE05B3" w:rsidRDefault="00EE05B3" w:rsidP="00D8161C"/>
    <w:p w:rsidR="00EE05B3" w:rsidRDefault="00893DFF" w:rsidP="001C6C78">
      <w:r>
        <w:rPr>
          <w:noProof/>
          <w:lang w:val="cs-CZ" w:eastAsia="cs-CZ"/>
        </w:rPr>
        <w:lastRenderedPageBreak/>
        <w:pict>
          <v:group id="_x0000_s1132" style="position:absolute;left:0;text-align:left;margin-left:-.65pt;margin-top:14.4pt;width:439pt;height:302.85pt;z-index:251657728" coordorigin="2730,2432" coordsize="8780,6057">
            <v:group id="_x0000_s1091" style="position:absolute;left:2730;top:3553;width:8780;height:4936" coordorigin="2730,3553" coordsize="8780,4936">
              <v:group id="_x0000_s1080" style="position:absolute;left:2730;top:3553;width:7251;height:4936" coordorigin="2796,3218" coordsize="7251,4936">
                <v:group id="_x0000_s1069" style="position:absolute;left:2796;top:3905;width:4119;height:4249" coordorigin="2796,3905" coordsize="4119,4249">
                  <v:group id="_x0000_s1061" style="position:absolute;left:2796;top:4924;width:2092;height:803" coordorigin="2448,1589" coordsize="1772,680">
                    <v:shapetype id="_x0000_t32" coordsize="21600,21600" o:spt="32" o:oned="t" path="m,l21600,21600e" filled="f">
                      <v:path arrowok="t" fillok="f" o:connecttype="none"/>
                      <o:lock v:ext="edit" shapetype="t"/>
                    </v:shapetype>
                    <v:shape id="_x0000_s1059" type="#_x0000_t32" style="position:absolute;left:3679;top:1956;width:541;height:1" o:connectortype="straight"/>
                    <v:shapetype id="_x0000_t202" coordsize="21600,21600" o:spt="202" path="m,l,21600r21600,l21600,xe">
                      <v:stroke joinstyle="miter"/>
                      <v:path gradientshapeok="t" o:connecttype="rect"/>
                    </v:shapetype>
                    <v:shape id="_x0000_s1060" type="#_x0000_t202" style="position:absolute;left:2448;top:1589;width:1231;height:680">
                      <v:textbox style="mso-next-textbox:#_x0000_s1060">
                        <w:txbxContent>
                          <w:p w:rsidR="00397954" w:rsidRDefault="00397954" w:rsidP="00460736">
                            <w:r w:rsidRPr="00E86AA2">
                              <w:rPr>
                                <w:sz w:val="16"/>
                                <w:szCs w:val="16"/>
                              </w:rPr>
                              <w:t>Semeno repky</w:t>
                            </w:r>
                            <w:r>
                              <w:t xml:space="preserve"> </w:t>
                            </w:r>
                            <w:r w:rsidRPr="00E86AA2">
                              <w:rPr>
                                <w:sz w:val="16"/>
                                <w:szCs w:val="16"/>
                              </w:rPr>
                              <w:t>olejnej</w:t>
                            </w:r>
                          </w:p>
                        </w:txbxContent>
                      </v:textbox>
                    </v:shape>
                  </v:group>
                  <v:shape id="_x0000_s1062" type="#_x0000_t32" style="position:absolute;left:4888;top:4253;width:2;height:2311" o:connectortype="straight"/>
                  <v:shape id="_x0000_s1063" type="#_x0000_t32" style="position:absolute;left:4888;top:4253;width:504;height:0" o:connectortype="straight">
                    <v:stroke endarrow="block"/>
                  </v:shape>
                  <v:shape id="_x0000_s1064" type="#_x0000_t32" style="position:absolute;left:4888;top:6564;width:504;height:0" o:connectortype="straight">
                    <v:stroke endarrow="block"/>
                  </v:shape>
                  <v:shape id="_x0000_s1065" type="#_x0000_t202" style="position:absolute;left:5375;top:3905;width:1540;height:670">
                    <v:textbox style="mso-next-textbox:#_x0000_s1065">
                      <w:txbxContent>
                        <w:p w:rsidR="00397954" w:rsidRPr="002615E9" w:rsidRDefault="00397954" w:rsidP="00460736">
                          <w:pPr>
                            <w:rPr>
                              <w:sz w:val="16"/>
                              <w:szCs w:val="16"/>
                            </w:rPr>
                          </w:pPr>
                          <w:r w:rsidRPr="002615E9">
                            <w:rPr>
                              <w:sz w:val="16"/>
                              <w:szCs w:val="16"/>
                            </w:rPr>
                            <w:t>Repkový olej</w:t>
                          </w:r>
                        </w:p>
                      </w:txbxContent>
                    </v:textbox>
                  </v:shape>
                  <v:shape id="_x0000_s1066" type="#_x0000_t202" style="position:absolute;left:5375;top:6229;width:1540;height:670">
                    <v:textbox style="mso-next-textbox:#_x0000_s1066">
                      <w:txbxContent>
                        <w:p w:rsidR="00397954" w:rsidRPr="002615E9" w:rsidRDefault="00397954" w:rsidP="00460736">
                          <w:pPr>
                            <w:rPr>
                              <w:sz w:val="16"/>
                              <w:szCs w:val="16"/>
                            </w:rPr>
                          </w:pPr>
                          <w:r>
                            <w:rPr>
                              <w:sz w:val="16"/>
                              <w:szCs w:val="16"/>
                            </w:rPr>
                            <w:t>Repkové výlisky</w:t>
                          </w:r>
                        </w:p>
                      </w:txbxContent>
                    </v:textbox>
                  </v:shape>
                  <v:shape id="_x0000_s1067" type="#_x0000_t32" style="position:absolute;left:6145;top:6899;width:0;height:602" o:connectortype="straight">
                    <v:stroke endarrow="block"/>
                  </v:shape>
                  <v:shape id="_x0000_s1068" type="#_x0000_t202" style="position:absolute;left:5358;top:7484;width:1523;height:670">
                    <v:textbox style="mso-next-textbox:#_x0000_s1068">
                      <w:txbxContent>
                        <w:p w:rsidR="00397954" w:rsidRPr="002615E9" w:rsidRDefault="00397954" w:rsidP="00460736">
                          <w:pPr>
                            <w:rPr>
                              <w:sz w:val="16"/>
                              <w:szCs w:val="16"/>
                            </w:rPr>
                          </w:pPr>
                          <w:r w:rsidRPr="002615E9">
                            <w:rPr>
                              <w:sz w:val="16"/>
                              <w:szCs w:val="16"/>
                            </w:rPr>
                            <w:t>Kŕmne zmesi</w:t>
                          </w:r>
                        </w:p>
                      </w:txbxContent>
                    </v:textbox>
                  </v:shape>
                </v:group>
                <v:shape id="_x0000_s1070" type="#_x0000_t32" style="position:absolute;left:6915;top:4240;width:553;height:1" o:connectortype="straight"/>
                <v:shape id="_x0000_s1071" type="#_x0000_t32" style="position:absolute;left:7468;top:3550;width:0;height:1374" o:connectortype="straight"/>
                <v:shape id="_x0000_s1072" type="#_x0000_t32" style="position:absolute;left:7468;top:3550;width:519;height:0" o:connectortype="straight">
                  <v:stroke endarrow="block"/>
                </v:shape>
                <v:shape id="_x0000_s1073" type="#_x0000_t32" style="position:absolute;left:7468;top:4924;width:519;height:0" o:connectortype="straight">
                  <v:stroke endarrow="block"/>
                </v:shape>
                <v:shape id="_x0000_s1075" type="#_x0000_t202" style="position:absolute;left:7987;top:3218;width:1523;height:670">
                  <v:textbox style="mso-next-textbox:#_x0000_s1075">
                    <w:txbxContent>
                      <w:p w:rsidR="00397954" w:rsidRPr="008E7EE3" w:rsidRDefault="00397954" w:rsidP="00460736">
                        <w:pPr>
                          <w:rPr>
                            <w:sz w:val="16"/>
                            <w:szCs w:val="16"/>
                          </w:rPr>
                        </w:pPr>
                        <w:r w:rsidRPr="008E7EE3">
                          <w:rPr>
                            <w:sz w:val="16"/>
                            <w:szCs w:val="16"/>
                          </w:rPr>
                          <w:t>MERO</w:t>
                        </w:r>
                      </w:p>
                    </w:txbxContent>
                  </v:textbox>
                </v:shape>
                <v:shape id="_x0000_s1076" type="#_x0000_t202" style="position:absolute;left:7987;top:4575;width:1540;height:670">
                  <v:textbox style="mso-next-textbox:#_x0000_s1076">
                    <w:txbxContent>
                      <w:p w:rsidR="00397954" w:rsidRPr="002615E9" w:rsidRDefault="00397954" w:rsidP="00460736">
                        <w:pPr>
                          <w:rPr>
                            <w:sz w:val="16"/>
                            <w:szCs w:val="16"/>
                          </w:rPr>
                        </w:pPr>
                        <w:r>
                          <w:rPr>
                            <w:sz w:val="16"/>
                            <w:szCs w:val="16"/>
                          </w:rPr>
                          <w:t>Surový glycerín</w:t>
                        </w:r>
                      </w:p>
                    </w:txbxContent>
                  </v:textbox>
                </v:shape>
                <v:shape id="_x0000_s1077" type="#_x0000_t32" style="position:absolute;left:9510;top:3553;width:537;height:1" o:connectortype="straight">
                  <v:stroke endarrow="block"/>
                </v:shape>
              </v:group>
              <v:shape id="_x0000_s1086" type="#_x0000_t202" style="position:absolute;left:9987;top:3553;width:1523;height:670">
                <v:textbox style="mso-next-textbox:#_x0000_s1086" inset="2.36219mm,1.1811mm,2.36219mm,1.1811mm">
                  <w:txbxContent>
                    <w:p w:rsidR="00397954" w:rsidRPr="00256395" w:rsidRDefault="00397954" w:rsidP="00460736">
                      <w:pPr>
                        <w:rPr>
                          <w:sz w:val="15"/>
                          <w:szCs w:val="16"/>
                        </w:rPr>
                      </w:pPr>
                      <w:r w:rsidRPr="00256395">
                        <w:rPr>
                          <w:sz w:val="15"/>
                          <w:szCs w:val="16"/>
                        </w:rPr>
                        <w:t>Viackomponentná nafta</w:t>
                      </w:r>
                    </w:p>
                  </w:txbxContent>
                </v:textbox>
              </v:shape>
            </v:group>
            <v:group id="_x0000_s1131" style="position:absolute;left:7838;top:2432;width:2911;height:4282" coordorigin="7838,2432" coordsize="2911,4282">
              <v:shape id="_x0000_s1093" type="#_x0000_t32" style="position:absolute;left:8691;top:5580;width:1;height:482" o:connectortype="straight">
                <v:stroke endarrow="block"/>
              </v:shape>
              <v:shape id="_x0000_s1096" type="#_x0000_t202" style="position:absolute;left:7921;top:6062;width:1540;height:652">
                <v:textbox style="mso-next-textbox:#_x0000_s1096">
                  <w:txbxContent>
                    <w:p w:rsidR="00397954" w:rsidRPr="00123CCF" w:rsidRDefault="00397954" w:rsidP="00460736">
                      <w:pPr>
                        <w:rPr>
                          <w:sz w:val="16"/>
                          <w:szCs w:val="16"/>
                        </w:rPr>
                      </w:pPr>
                      <w:r>
                        <w:rPr>
                          <w:sz w:val="16"/>
                          <w:szCs w:val="16"/>
                        </w:rPr>
                        <w:t>Čistý glycerín</w:t>
                      </w:r>
                    </w:p>
                  </w:txbxContent>
                </v:textbox>
              </v:shape>
              <v:shape id="_x0000_s1125" type="#_x0000_t32" style="position:absolute;left:8616;top:3071;width:1;height:476;flip:y" o:connectortype="straight">
                <v:stroke endarrow="block"/>
              </v:shape>
              <v:shape id="_x0000_s1126" type="#_x0000_t202" style="position:absolute;left:7838;top:2432;width:1540;height:652">
                <v:textbox style="mso-next-textbox:#_x0000_s1126">
                  <w:txbxContent>
                    <w:p w:rsidR="00397954" w:rsidRPr="008F47B7" w:rsidRDefault="00397954" w:rsidP="00460736">
                      <w:pPr>
                        <w:rPr>
                          <w:sz w:val="16"/>
                          <w:szCs w:val="16"/>
                        </w:rPr>
                      </w:pPr>
                      <w:r>
                        <w:rPr>
                          <w:sz w:val="16"/>
                          <w:szCs w:val="16"/>
                        </w:rPr>
                        <w:t>ekopalivo</w:t>
                      </w:r>
                    </w:p>
                  </w:txbxContent>
                </v:textbox>
              </v:shape>
              <v:shape id="_x0000_s1129" type="#_x0000_t32" style="position:absolute;left:10742;top:4223;width:7;height:365;flip:x" o:connectortype="straight">
                <v:stroke endarrow="block"/>
              </v:shape>
            </v:group>
            <v:shape id="_x0000_s1130" type="#_x0000_t202" style="position:absolute;left:9965;top:4593;width:1540;height:652">
              <v:textbox style="mso-next-textbox:#_x0000_s1130">
                <w:txbxContent>
                  <w:p w:rsidR="00397954" w:rsidRPr="008F47B7" w:rsidRDefault="00397954" w:rsidP="00460736">
                    <w:pPr>
                      <w:rPr>
                        <w:sz w:val="16"/>
                        <w:szCs w:val="16"/>
                      </w:rPr>
                    </w:pPr>
                    <w:r>
                      <w:rPr>
                        <w:sz w:val="16"/>
                        <w:szCs w:val="16"/>
                      </w:rPr>
                      <w:t>Palivo s primesou MERO</w:t>
                    </w:r>
                  </w:p>
                </w:txbxContent>
              </v:textbox>
            </v:shape>
          </v:group>
        </w:pict>
      </w:r>
      <w:r w:rsidRPr="00893DFF">
        <w:rPr>
          <w:noProof/>
        </w:rPr>
        <w:pict>
          <v:shape id="_x0000_s1243" type="#_x0000_t202" style="position:absolute;left:0;text-align:left;margin-left:0;margin-top:328.15pt;width:453.65pt;height:.05pt;z-index:251674112" stroked="f">
            <v:textbox style="mso-next-textbox:#_x0000_s1243;mso-fit-shape-to-text:t" inset="0,0,0,0">
              <w:txbxContent>
                <w:p w:rsidR="00397954" w:rsidRPr="000964FD" w:rsidRDefault="00397954" w:rsidP="00E94F82">
                  <w:pPr>
                    <w:pStyle w:val="Popis"/>
                    <w:jc w:val="center"/>
                    <w:rPr>
                      <w:noProof/>
                      <w:sz w:val="24"/>
                      <w:szCs w:val="24"/>
                    </w:rPr>
                  </w:pPr>
                  <w:bookmarkStart w:id="95" w:name="_Toc260132509"/>
                  <w:r>
                    <w:t xml:space="preserve">Obr. </w:t>
                  </w:r>
                  <w:fldSimple w:instr=" SEQ Obr. \* ARABIC ">
                    <w:r w:rsidR="000A0A02">
                      <w:rPr>
                        <w:noProof/>
                      </w:rPr>
                      <w:t>11</w:t>
                    </w:r>
                  </w:fldSimple>
                  <w:r>
                    <w:t>: Technológická schéma výroby MERO</w:t>
                  </w:r>
                  <w:bookmarkEnd w:id="95"/>
                </w:p>
              </w:txbxContent>
            </v:textbox>
          </v:shape>
        </w:pict>
      </w:r>
      <w:r>
        <w:rPr>
          <w:noProof/>
          <w:lang w:val="cs-CZ" w:eastAsia="cs-CZ"/>
        </w:rPr>
        <w:pict>
          <v:group id="_x0000_s1084" editas="canvas" style="position:absolute;margin-left:0;margin-top:0;width:453.65pt;height:320.65pt;z-index:251656704;mso-position-horizontal-relative:char;mso-position-vertical-relative:line" coordorigin="2437,2204" coordsize="9073,6413">
            <v:shape id="_x0000_s1085" type="#_x0000_t75" style="position:absolute;left:2437;top:2204;width:9073;height:6413" o:preferrelative="f">
              <v:fill o:detectmouseclick="t"/>
              <v:path o:extrusionok="t" o:connecttype="none"/>
              <o:lock v:ext="edit" aspectratio="f" text="t"/>
            </v:shape>
          </v:group>
        </w:pict>
      </w:r>
      <w:r>
        <w:pict>
          <v:shape id="_x0000_i1025" type="#_x0000_t75" style="width:453.75pt;height:320.25pt">
            <v:imagedata croptop="-65520f" cropbottom="65520f"/>
          </v:shape>
        </w:pict>
      </w:r>
    </w:p>
    <w:p w:rsidR="00123CCF" w:rsidRDefault="00123CCF" w:rsidP="001C6C78"/>
    <w:p w:rsidR="001E65F7" w:rsidRPr="001719B7" w:rsidRDefault="001E65F7" w:rsidP="001C6C78"/>
    <w:p w:rsidR="005F7C66" w:rsidRPr="008161FC" w:rsidRDefault="008161FC" w:rsidP="008161FC">
      <w:pPr>
        <w:pStyle w:val="Nadpis3"/>
      </w:pPr>
      <w:bookmarkStart w:id="96" w:name="_Toc260133566"/>
      <w:r>
        <w:t>4.6.3</w:t>
      </w:r>
      <w:r>
        <w:tab/>
      </w:r>
      <w:r w:rsidR="00FF1043" w:rsidRPr="008161FC">
        <w:t>E</w:t>
      </w:r>
      <w:r w:rsidR="00657774" w:rsidRPr="008161FC">
        <w:t>misie bionafty</w:t>
      </w:r>
      <w:bookmarkEnd w:id="96"/>
    </w:p>
    <w:p w:rsidR="00D00CDE" w:rsidRDefault="00D00CDE" w:rsidP="005F7C66">
      <w:pPr>
        <w:ind w:firstLine="708"/>
      </w:pPr>
    </w:p>
    <w:p w:rsidR="00FF1043" w:rsidRDefault="00FF1043" w:rsidP="005F7C66">
      <w:pPr>
        <w:ind w:firstLine="708"/>
      </w:pPr>
      <w:r w:rsidRPr="001719B7">
        <w:t>MERO ako palivo (aj ako zmesné palivo) má dobré e</w:t>
      </w:r>
      <w:r w:rsidR="005F7C66">
        <w:t xml:space="preserve">kologické vlastnosti a pri jeho spaľovaní </w:t>
      </w:r>
      <w:r w:rsidRPr="001719B7">
        <w:t xml:space="preserve">sa produkuje nižšie množstvo emisií ako v prípade nafty. Vo výfukových plynoch sa </w:t>
      </w:r>
      <w:r w:rsidR="005F7C66">
        <w:t>pozoruje významný pokles obsahu</w:t>
      </w:r>
      <w:r w:rsidRPr="001719B7">
        <w:t xml:space="preserve"> polyaromatických uhľovodíkov a tuhých častíc. </w:t>
      </w:r>
    </w:p>
    <w:p w:rsidR="00CB5B90" w:rsidRPr="005F7C66" w:rsidRDefault="00CB5B90" w:rsidP="005F7C66">
      <w:pPr>
        <w:ind w:firstLine="708"/>
        <w:rPr>
          <w:rFonts w:ascii="Arial" w:hAnsi="Arial" w:cs="Arial"/>
          <w:b/>
          <w:bCs/>
          <w:sz w:val="26"/>
          <w:szCs w:val="26"/>
        </w:rPr>
      </w:pPr>
    </w:p>
    <w:p w:rsidR="00FF1043" w:rsidRPr="001719B7" w:rsidRDefault="00CB5B90" w:rsidP="00657774">
      <w:pPr>
        <w:pStyle w:val="Nadpis3"/>
      </w:pPr>
      <w:bookmarkStart w:id="97" w:name="_Toc260133567"/>
      <w:r>
        <w:t>4</w:t>
      </w:r>
      <w:r w:rsidR="008161FC">
        <w:t>.6</w:t>
      </w:r>
      <w:r w:rsidR="00657774">
        <w:t>.4</w:t>
      </w:r>
      <w:r w:rsidR="00657774">
        <w:tab/>
        <w:t>Výhody bionafty</w:t>
      </w:r>
      <w:bookmarkEnd w:id="97"/>
    </w:p>
    <w:p w:rsidR="00D00CDE" w:rsidRDefault="00D00CDE" w:rsidP="00131DC9">
      <w:pPr>
        <w:ind w:firstLine="708"/>
      </w:pPr>
    </w:p>
    <w:p w:rsidR="00FF1043" w:rsidRPr="001719B7" w:rsidRDefault="00FF1043" w:rsidP="00131DC9">
      <w:pPr>
        <w:ind w:firstLine="708"/>
      </w:pPr>
      <w:r w:rsidRPr="001719B7">
        <w:t xml:space="preserve">Výhodou bionafty je, že má približne rovnaké cetánové číslo ako nafta, čo znamená, že je ju možné priamo použiť v naftovom motore bez prísad. </w:t>
      </w:r>
      <w:r w:rsidR="00131DC9">
        <w:t>MERO</w:t>
      </w:r>
      <w:r w:rsidRPr="001719B7">
        <w:t xml:space="preserve"> n</w:t>
      </w:r>
      <w:r w:rsidR="00131DC9">
        <w:t>eobsahuje takmer žiadnu síru.</w:t>
      </w:r>
      <w:r w:rsidRPr="001719B7">
        <w:t xml:space="preserve"> Výkon</w:t>
      </w:r>
      <w:r w:rsidR="00131DC9">
        <w:t>y motorov s použitím MERA a motorovej nafty</w:t>
      </w:r>
      <w:r w:rsidRPr="001719B7">
        <w:t xml:space="preserve"> </w:t>
      </w:r>
      <w:r w:rsidR="00131DC9">
        <w:lastRenderedPageBreak/>
        <w:t>sú takmer rovnaké</w:t>
      </w:r>
      <w:r w:rsidRPr="001719B7">
        <w:t xml:space="preserve">. </w:t>
      </w:r>
      <w:r w:rsidR="00131DC9">
        <w:t>Bionafta nie je horľavina, nie sú nutné také bezpečnostné pre</w:t>
      </w:r>
      <w:r w:rsidR="00A50EFE">
        <w:t>dpisy ohľadom skladovania a tra</w:t>
      </w:r>
      <w:r w:rsidR="00131DC9">
        <w:t>nsportu.</w:t>
      </w:r>
    </w:p>
    <w:p w:rsidR="00FF1043" w:rsidRDefault="0037034E" w:rsidP="00131DC9">
      <w:pPr>
        <w:ind w:firstLine="708"/>
      </w:pPr>
      <w:r>
        <w:t>Veľmi dôležitou v</w:t>
      </w:r>
      <w:r w:rsidR="00131DC9">
        <w:t>ýhodou rastlinných olejov tiež j</w:t>
      </w:r>
      <w:r w:rsidR="00FF1043" w:rsidRPr="001719B7">
        <w:t>e, že rýchlo (v priebehu asi 3 týždňov) degradujú v pôde</w:t>
      </w:r>
      <w:r>
        <w:t xml:space="preserve"> čím sa vylučuje vznik ekologických havárií.</w:t>
      </w:r>
    </w:p>
    <w:p w:rsidR="00CA2E7F" w:rsidRDefault="00CA2E7F" w:rsidP="00131DC9">
      <w:pPr>
        <w:ind w:firstLine="708"/>
      </w:pPr>
    </w:p>
    <w:p w:rsidR="00657774" w:rsidRDefault="00131DC9" w:rsidP="001719B7">
      <w:pPr>
        <w:rPr>
          <w:rStyle w:val="Nadpis3Char"/>
        </w:rPr>
      </w:pPr>
      <w:bookmarkStart w:id="98" w:name="_Toc260133568"/>
      <w:r>
        <w:rPr>
          <w:rStyle w:val="Nadpis3Char"/>
        </w:rPr>
        <w:t>4</w:t>
      </w:r>
      <w:r w:rsidR="008161FC">
        <w:rPr>
          <w:rStyle w:val="Nadpis3Char"/>
        </w:rPr>
        <w:t>.6</w:t>
      </w:r>
      <w:r w:rsidR="00657774">
        <w:rPr>
          <w:rStyle w:val="Nadpis3Char"/>
        </w:rPr>
        <w:t>.5</w:t>
      </w:r>
      <w:r w:rsidR="00657774">
        <w:rPr>
          <w:rStyle w:val="Nadpis3Char"/>
        </w:rPr>
        <w:tab/>
        <w:t>Nevýhody bionafty</w:t>
      </w:r>
      <w:bookmarkEnd w:id="98"/>
    </w:p>
    <w:p w:rsidR="00D00CDE" w:rsidRDefault="00D00CDE" w:rsidP="0037034E">
      <w:pPr>
        <w:ind w:firstLine="708"/>
      </w:pPr>
    </w:p>
    <w:p w:rsidR="0037034E" w:rsidRPr="001719B7" w:rsidRDefault="00FF1043" w:rsidP="0037034E">
      <w:pPr>
        <w:ind w:firstLine="708"/>
      </w:pPr>
      <w:r w:rsidRPr="001719B7">
        <w:t xml:space="preserve">Nevýhodou </w:t>
      </w:r>
      <w:r w:rsidR="0037034E">
        <w:t>je vysoká viskozita a pri ich skladovaní sa čiastočne znehodnocuje.</w:t>
      </w:r>
      <w:r w:rsidRPr="001719B7">
        <w:t xml:space="preserve"> Pri spaľovaní zanášajú motor, sú agresívne vo</w:t>
      </w:r>
      <w:r w:rsidR="0037034E">
        <w:t>či plastom i lakom.</w:t>
      </w:r>
      <w:r w:rsidRPr="001719B7">
        <w:t xml:space="preserve"> </w:t>
      </w:r>
    </w:p>
    <w:p w:rsidR="00FF1043" w:rsidRPr="001719B7" w:rsidRDefault="00FF1043" w:rsidP="0037034E">
      <w:pPr>
        <w:ind w:firstLine="708"/>
      </w:pPr>
      <w:r w:rsidRPr="001719B7">
        <w:t xml:space="preserve">Inou nevýhodou </w:t>
      </w:r>
      <w:r w:rsidR="006132BD">
        <w:t xml:space="preserve">rastlinných olejov je, že k ich produkcii by </w:t>
      </w:r>
      <w:r w:rsidRPr="001719B7">
        <w:t>boli  potrebné veľké plochy poľnohospodárskej pôdy. V stave keď mnoho ľudí vo svete hladuje, by takáto filozofia pravdepodobne ne</w:t>
      </w:r>
      <w:r w:rsidR="006132BD">
        <w:t xml:space="preserve">bola správna. </w:t>
      </w:r>
    </w:p>
    <w:p w:rsidR="00FF1043" w:rsidRPr="00FF1043" w:rsidRDefault="00D00CDE" w:rsidP="00C628F2">
      <w:pPr>
        <w:spacing w:before="0" w:line="240" w:lineRule="auto"/>
        <w:jc w:val="left"/>
      </w:pPr>
      <w:r>
        <w:br w:type="page"/>
      </w:r>
    </w:p>
    <w:p w:rsidR="00983B23" w:rsidRDefault="008A2935" w:rsidP="008161FC">
      <w:pPr>
        <w:pStyle w:val="Nadpis2"/>
        <w:numPr>
          <w:ilvl w:val="1"/>
          <w:numId w:val="35"/>
        </w:numPr>
      </w:pPr>
      <w:bookmarkStart w:id="99" w:name="_Toc260133569"/>
      <w:r>
        <w:lastRenderedPageBreak/>
        <w:t>Bioplyn</w:t>
      </w:r>
      <w:bookmarkEnd w:id="99"/>
    </w:p>
    <w:p w:rsidR="00715DE0" w:rsidRPr="00715DE0" w:rsidRDefault="00CE0DD0" w:rsidP="00715DE0">
      <w:pPr>
        <w:pStyle w:val="Nadpis3"/>
      </w:pPr>
      <w:bookmarkStart w:id="100" w:name="_Toc260133570"/>
      <w:r>
        <w:t>4</w:t>
      </w:r>
      <w:r w:rsidR="008161FC">
        <w:t>.7</w:t>
      </w:r>
      <w:r w:rsidR="00715DE0">
        <w:t>.1</w:t>
      </w:r>
      <w:r w:rsidR="00715DE0">
        <w:tab/>
        <w:t>Charakteristika bioplynu</w:t>
      </w:r>
      <w:bookmarkEnd w:id="100"/>
    </w:p>
    <w:p w:rsidR="00D00CDE" w:rsidRDefault="00D00CDE" w:rsidP="00A559FC">
      <w:pPr>
        <w:ind w:firstLine="708"/>
      </w:pPr>
    </w:p>
    <w:p w:rsidR="001719B7" w:rsidRPr="001719B7" w:rsidRDefault="00D66235" w:rsidP="00A559FC">
      <w:pPr>
        <w:ind w:firstLine="708"/>
      </w:pPr>
      <w:r>
        <w:t>Za prvého konštruktéra plynového motora sa považuje inžinier J.E. Lenoir, ktorý už v roku 1860</w:t>
      </w:r>
      <w:r w:rsidR="001719B7" w:rsidRPr="001719B7">
        <w:t xml:space="preserve"> </w:t>
      </w:r>
      <w:r>
        <w:t>zostrojil takýto</w:t>
      </w:r>
      <w:r w:rsidR="001719B7" w:rsidRPr="001719B7">
        <w:t xml:space="preserve"> motor. V roku 1876 ho nasledoval nemecký inžinier N. Otto (konštruktér benzínového motora), ktorý postavil štvortaktný motor na stlačený plyn. Podľa dostupných údajov prvý Ottov motor poháňaný bioplynom bol skonš</w:t>
      </w:r>
      <w:r w:rsidR="003C202E">
        <w:t xml:space="preserve">truovaný v Indii v roku 1907.  </w:t>
      </w:r>
      <w:r w:rsidR="001719B7" w:rsidRPr="001719B7">
        <w:t xml:space="preserve">Počas 2. svetovej vojny bol v Európe veľmi rozšíreným plynným palivom drevoplyn. </w:t>
      </w:r>
    </w:p>
    <w:p w:rsidR="0007461D" w:rsidRDefault="00FD4CA5" w:rsidP="00D00CDE">
      <w:pPr>
        <w:ind w:firstLine="708"/>
      </w:pPr>
      <w:r>
        <w:t>Existujú dva</w:t>
      </w:r>
      <w:r w:rsidR="0049229D">
        <w:t xml:space="preserve"> procesy premeny biomasy, ktoré sa dajú použiť na výrobu plynných palív </w:t>
      </w:r>
      <w:r w:rsidR="00D66235">
        <w:t>a</w:t>
      </w:r>
      <w:r w:rsidR="0049229D">
        <w:t> </w:t>
      </w:r>
      <w:r w:rsidR="00D66235">
        <w:t>to</w:t>
      </w:r>
      <w:r>
        <w:t xml:space="preserve"> splyňovanie suchý</w:t>
      </w:r>
      <w:r w:rsidR="0049229D">
        <w:t xml:space="preserve">ch zvyškov, v tom prípade vzniká drevoplyn alebo anerobickým vyhnívaním, vtedy vzniká bioplyn. Obidve palivá sa </w:t>
      </w:r>
      <w:r w:rsidR="00480CE5">
        <w:t xml:space="preserve">dajú </w:t>
      </w:r>
      <w:r w:rsidR="001719B7" w:rsidRPr="001719B7">
        <w:t>použiť v benzínových a</w:t>
      </w:r>
      <w:r w:rsidR="00480CE5">
        <w:t>j</w:t>
      </w:r>
      <w:r w:rsidR="001719B7" w:rsidRPr="001719B7">
        <w:t xml:space="preserve"> naftových motoroch. Je však potrebné v nich urobiť isté úpravy, hlavne zm</w:t>
      </w:r>
      <w:r w:rsidR="00480CE5">
        <w:t>eniť kompresný pomer</w:t>
      </w:r>
      <w:r w:rsidR="001719B7" w:rsidRPr="001719B7">
        <w:t xml:space="preserve">. </w:t>
      </w:r>
    </w:p>
    <w:p w:rsidR="0007461D" w:rsidRPr="001719B7" w:rsidRDefault="0007461D" w:rsidP="0007461D">
      <w:pPr>
        <w:ind w:firstLine="708"/>
      </w:pPr>
      <w:r>
        <w:t>Vznetové</w:t>
      </w:r>
      <w:r w:rsidRPr="001719B7">
        <w:t xml:space="preserve"> motory </w:t>
      </w:r>
      <w:r>
        <w:t>sa dajú upraviť</w:t>
      </w:r>
      <w:r w:rsidRPr="001719B7">
        <w:t xml:space="preserve"> tak</w:t>
      </w:r>
      <w:r>
        <w:t>,</w:t>
      </w:r>
      <w:r w:rsidRPr="001719B7">
        <w:t xml:space="preserve"> že časť nafty sa s</w:t>
      </w:r>
      <w:r>
        <w:t>potrebuje na zapaľovanie zmesi, ide o tzv. duálny systém palivovej zmesi</w:t>
      </w:r>
      <w:r w:rsidRPr="001719B7">
        <w:t>. Pôvodný systém zapaľovania nafty si v</w:t>
      </w:r>
      <w:r w:rsidR="00B11775">
        <w:t>yžaduje iba n</w:t>
      </w:r>
      <w:r w:rsidRPr="001719B7">
        <w:t>astavenie predzápalu</w:t>
      </w:r>
      <w:r w:rsidR="00B11775">
        <w:t xml:space="preserve"> o 3 až 4 stupne</w:t>
      </w:r>
      <w:r w:rsidRPr="001719B7">
        <w:t xml:space="preserve">. V duálnych systémoch býva dostatočné zastúpenie nafty na úrovni 10%. Zo skúseností vyplýva, že vyššie zastúpenie bioplynu si vyžaduje chod motora na vyššom výkone. </w:t>
      </w:r>
    </w:p>
    <w:p w:rsidR="00FD4CA5" w:rsidRPr="001719B7" w:rsidRDefault="00FD4CA5" w:rsidP="0049229D">
      <w:pPr>
        <w:ind w:firstLine="708"/>
      </w:pPr>
    </w:p>
    <w:p w:rsidR="00CC4172" w:rsidRDefault="008161FC" w:rsidP="00715DE0">
      <w:pPr>
        <w:pStyle w:val="Nadpis3"/>
      </w:pPr>
      <w:bookmarkStart w:id="101" w:name="_Toc260133571"/>
      <w:r>
        <w:t>4.7</w:t>
      </w:r>
      <w:r w:rsidR="00715DE0">
        <w:t>.2</w:t>
      </w:r>
      <w:r w:rsidR="00715DE0">
        <w:tab/>
        <w:t>Výroba bioplynu</w:t>
      </w:r>
      <w:bookmarkEnd w:id="101"/>
      <w:r w:rsidR="00CC4172">
        <w:t xml:space="preserve"> </w:t>
      </w:r>
    </w:p>
    <w:p w:rsidR="00D00CDE" w:rsidRDefault="00D00CDE" w:rsidP="00FD4CA5">
      <w:pPr>
        <w:ind w:firstLine="708"/>
      </w:pPr>
    </w:p>
    <w:p w:rsidR="00F80B01" w:rsidRDefault="001719B7" w:rsidP="00FD4CA5">
      <w:pPr>
        <w:ind w:firstLine="708"/>
      </w:pPr>
      <w:r w:rsidRPr="001719B7">
        <w:t xml:space="preserve">Každá </w:t>
      </w:r>
      <w:r w:rsidR="00F80B01">
        <w:t>živá</w:t>
      </w:r>
      <w:r w:rsidRPr="001719B7">
        <w:t xml:space="preserve"> </w:t>
      </w:r>
      <w:r w:rsidR="00F80B01" w:rsidRPr="001719B7">
        <w:t>surovina</w:t>
      </w:r>
      <w:r w:rsidRPr="001719B7">
        <w:t xml:space="preserve"> po odumretí podlieha </w:t>
      </w:r>
      <w:r w:rsidR="00F80B01">
        <w:t>hnilobnému rozpadu. Ak tento rozklad je</w:t>
      </w:r>
      <w:r w:rsidRPr="001719B7">
        <w:t xml:space="preserve"> bez prítomnosti kyslíka (tzv. anerobické vyhnívanie) dochádza k vzniku bi</w:t>
      </w:r>
      <w:r w:rsidR="00F80B01">
        <w:t>oplynu. Bioplyn je možné získať najmä</w:t>
      </w:r>
      <w:r w:rsidRPr="001719B7">
        <w:t xml:space="preserve"> zo skládok komunálneho alebo z poľnoho</w:t>
      </w:r>
      <w:r w:rsidR="00F80B01">
        <w:t>spodárskeho odpadu</w:t>
      </w:r>
      <w:r w:rsidRPr="001719B7">
        <w:t xml:space="preserve">. </w:t>
      </w:r>
    </w:p>
    <w:p w:rsidR="001719B7" w:rsidRPr="001719B7" w:rsidRDefault="00F80B01" w:rsidP="00FD4CA5">
      <w:pPr>
        <w:ind w:firstLine="708"/>
      </w:pPr>
      <w:r>
        <w:t>R</w:t>
      </w:r>
      <w:r w:rsidR="001719B7" w:rsidRPr="001719B7">
        <w:t>eak</w:t>
      </w:r>
      <w:r>
        <w:t>cia prebieha</w:t>
      </w:r>
      <w:r w:rsidR="001719B7" w:rsidRPr="001719B7">
        <w:t xml:space="preserve"> nasledovne : </w:t>
      </w:r>
    </w:p>
    <w:p w:rsidR="005329CC" w:rsidRDefault="005329CC" w:rsidP="001719B7">
      <w:pPr>
        <w:rPr>
          <w:b/>
        </w:rPr>
      </w:pPr>
    </w:p>
    <w:p w:rsidR="001719B7" w:rsidRPr="005329CC" w:rsidRDefault="001719B7" w:rsidP="005329CC">
      <w:pPr>
        <w:jc w:val="center"/>
        <w:rPr>
          <w:b/>
        </w:rPr>
      </w:pPr>
      <w:r w:rsidRPr="005329CC">
        <w:rPr>
          <w:b/>
        </w:rPr>
        <w:t>BIOMASA + B</w:t>
      </w:r>
      <w:r w:rsidR="005329CC">
        <w:rPr>
          <w:b/>
        </w:rPr>
        <w:t>AKTÉRIE =&gt; BIOPLYN + ŽIVINY</w:t>
      </w:r>
    </w:p>
    <w:p w:rsidR="005329CC" w:rsidRDefault="005329CC" w:rsidP="001719B7"/>
    <w:p w:rsidR="00CC4172" w:rsidRDefault="005329CC" w:rsidP="005329CC">
      <w:pPr>
        <w:ind w:firstLine="708"/>
      </w:pPr>
      <w:r>
        <w:lastRenderedPageBreak/>
        <w:t>Hlavnými zložkami b</w:t>
      </w:r>
      <w:r w:rsidR="001719B7" w:rsidRPr="001719B7">
        <w:t>ioplyn</w:t>
      </w:r>
      <w:r>
        <w:t xml:space="preserve">u sú metán, ktorí tvorí cca 60-70% a oxid uhličitý cca </w:t>
      </w:r>
      <w:r w:rsidR="001719B7" w:rsidRPr="001719B7">
        <w:t>30-</w:t>
      </w:r>
      <w:r>
        <w:t>40%</w:t>
      </w:r>
      <w:r w:rsidR="001719B7" w:rsidRPr="001719B7">
        <w:t xml:space="preserve">. </w:t>
      </w:r>
      <w:r>
        <w:t>Vyhnívanie masy odpadov prebieha bez prístupu vzduch v uzavretých nádržiach. Okrem bioplynu vzniká aj tuhá zložka</w:t>
      </w:r>
      <w:r w:rsidR="001719B7" w:rsidRPr="001719B7">
        <w:t xml:space="preserve"> odpad</w:t>
      </w:r>
      <w:r>
        <w:t xml:space="preserve">u, ktorá má </w:t>
      </w:r>
      <w:r w:rsidR="00B46009">
        <w:t>nenahraditeľné použitie ako hnojivo pre poľnohospodárske účely. Táto výroba je tiež efektívna pre</w:t>
      </w:r>
      <w:r w:rsidR="001719B7" w:rsidRPr="001719B7">
        <w:t xml:space="preserve"> čističky odpadových vôd alebo skládky komunálneho odpadu, kde vzniká tzv. kalový plyn. </w:t>
      </w:r>
    </w:p>
    <w:p w:rsidR="00F31670" w:rsidRDefault="00B46009" w:rsidP="00F31670">
      <w:pPr>
        <w:ind w:firstLine="708"/>
      </w:pPr>
      <w:r>
        <w:t>Použitiu biopl</w:t>
      </w:r>
      <w:r w:rsidR="00A50EFE">
        <w:t>ynu ako paliva pre motorové vo</w:t>
      </w:r>
      <w:r>
        <w:t>zidlá zabraňuje</w:t>
      </w:r>
      <w:r w:rsidR="00283672">
        <w:t xml:space="preserve"> nedostatočné kapacity priestorov</w:t>
      </w:r>
      <w:r w:rsidR="001719B7" w:rsidRPr="001719B7">
        <w:t xml:space="preserve"> na skladovanie plynu, ktorý by im umožnil prijateľne dlhý dojazd. Z </w:t>
      </w:r>
      <w:r w:rsidR="00283672">
        <w:t>tohto dôvodu sa bioplyn najčastejšie po</w:t>
      </w:r>
      <w:r w:rsidR="001719B7" w:rsidRPr="001719B7">
        <w:t xml:space="preserve">užíva hlavne v stacionárnych motoroch. Použitie bioplynu vo vozidlách má však niekoľko výhod oproti klasickým palivám. </w:t>
      </w:r>
    </w:p>
    <w:p w:rsidR="00413E06" w:rsidRDefault="005D3973" w:rsidP="0007461D">
      <w:pPr>
        <w:ind w:firstLine="708"/>
      </w:pPr>
      <w:r w:rsidRPr="001719B7">
        <w:t xml:space="preserve">Pri výrobe drevoplynu </w:t>
      </w:r>
      <w:r w:rsidR="00F31670">
        <w:t>sa premieňa tuhé</w:t>
      </w:r>
      <w:r w:rsidR="0007461D">
        <w:t xml:space="preserve"> palivo</w:t>
      </w:r>
      <w:r w:rsidRPr="001719B7">
        <w:t xml:space="preserve"> (najčastejšie d</w:t>
      </w:r>
      <w:r w:rsidR="0007461D">
        <w:t>reva) na plynné.</w:t>
      </w:r>
      <w:r w:rsidRPr="001719B7">
        <w:t xml:space="preserve"> </w:t>
      </w:r>
      <w:r w:rsidR="0007461D">
        <w:t>Dôl</w:t>
      </w:r>
      <w:r w:rsidR="00A50EFE">
        <w:t>e</w:t>
      </w:r>
      <w:r w:rsidR="0007461D">
        <w:t>žitosť sa kladie najmä na dostatočnú čistotu</w:t>
      </w:r>
      <w:r w:rsidRPr="001719B7">
        <w:t xml:space="preserve"> plynu. </w:t>
      </w:r>
      <w:r w:rsidR="00A50EFE">
        <w:t>Proces splyňovania preb</w:t>
      </w:r>
      <w:r w:rsidR="0007461D">
        <w:t>i</w:t>
      </w:r>
      <w:r w:rsidR="00A50EFE">
        <w:t>e</w:t>
      </w:r>
      <w:r w:rsidR="0007461D">
        <w:t>ha</w:t>
      </w:r>
      <w:r w:rsidRPr="001719B7">
        <w:t xml:space="preserve"> tak</w:t>
      </w:r>
      <w:r w:rsidR="00A50EFE">
        <w:t>, že vzduch prechádza cez  pred</w:t>
      </w:r>
      <w:r w:rsidRPr="001719B7">
        <w:t>hriaty materiál, pričom v ňom prebieha chemická reakcia s následným vznikom drevoplynu a ako nespáliteľný zvyšok sa tvorí popol. Zloženie drevného plynu sa mení v závislosti na použitej biomase a obsahu vlhkosti v palive .</w:t>
      </w:r>
    </w:p>
    <w:p w:rsidR="00497099" w:rsidRPr="001719B7" w:rsidRDefault="00497099" w:rsidP="0007461D">
      <w:pPr>
        <w:ind w:firstLine="708"/>
      </w:pPr>
    </w:p>
    <w:p w:rsidR="00715DE0" w:rsidRDefault="00715DE0" w:rsidP="008161FC">
      <w:pPr>
        <w:pStyle w:val="Nadpis3"/>
        <w:numPr>
          <w:ilvl w:val="2"/>
          <w:numId w:val="37"/>
        </w:numPr>
      </w:pPr>
      <w:bookmarkStart w:id="102" w:name="_Toc260133572"/>
      <w:r>
        <w:t>Emisie bioplynu</w:t>
      </w:r>
      <w:bookmarkEnd w:id="102"/>
    </w:p>
    <w:p w:rsidR="00D00CDE" w:rsidRDefault="00D00CDE" w:rsidP="00497099">
      <w:pPr>
        <w:ind w:firstLine="708"/>
      </w:pPr>
    </w:p>
    <w:p w:rsidR="001719B7" w:rsidRDefault="001719B7" w:rsidP="00497099">
      <w:pPr>
        <w:ind w:firstLine="708"/>
      </w:pPr>
      <w:r w:rsidRPr="00715DE0">
        <w:t xml:space="preserve">Pri správne nastavených otáčkach motor na bioplyn produkuje menej emisií hlavne oxidu uhoľnatého a oxidov dusíka ako motor na benzín alebo naftu. Vznikajúce uhľovodíky majú tiež nižšiu reaktivitu ako v prípade spaľovania klasických palív, a preto vedú k nižšej tvorbe smogu. Nevýhodou je prítomnosť sírovodíku v emisiách. </w:t>
      </w:r>
    </w:p>
    <w:p w:rsidR="00497099" w:rsidRDefault="00497099" w:rsidP="00497099">
      <w:pPr>
        <w:ind w:firstLine="708"/>
      </w:pPr>
    </w:p>
    <w:p w:rsidR="009B0468" w:rsidRDefault="009B0468" w:rsidP="00497099">
      <w:pPr>
        <w:ind w:firstLine="708"/>
      </w:pPr>
    </w:p>
    <w:p w:rsidR="009B0468" w:rsidRDefault="009B0468" w:rsidP="00497099">
      <w:pPr>
        <w:ind w:firstLine="708"/>
      </w:pPr>
    </w:p>
    <w:p w:rsidR="009B0468" w:rsidRDefault="009B0468" w:rsidP="00497099">
      <w:pPr>
        <w:ind w:firstLine="708"/>
      </w:pPr>
    </w:p>
    <w:p w:rsidR="009B0468" w:rsidRDefault="009B0468" w:rsidP="00497099">
      <w:pPr>
        <w:ind w:firstLine="708"/>
      </w:pPr>
    </w:p>
    <w:p w:rsidR="009B0468" w:rsidRDefault="009B0468" w:rsidP="00497099">
      <w:pPr>
        <w:ind w:firstLine="708"/>
      </w:pPr>
    </w:p>
    <w:p w:rsidR="009B0468" w:rsidRPr="00715DE0" w:rsidRDefault="009B0468" w:rsidP="00497099">
      <w:pPr>
        <w:ind w:firstLine="708"/>
      </w:pPr>
    </w:p>
    <w:p w:rsidR="00715DE0" w:rsidRDefault="00715DE0" w:rsidP="008161FC">
      <w:pPr>
        <w:pStyle w:val="Nadpis3"/>
        <w:numPr>
          <w:ilvl w:val="2"/>
          <w:numId w:val="37"/>
        </w:numPr>
      </w:pPr>
      <w:bookmarkStart w:id="103" w:name="_Toc260133573"/>
      <w:r>
        <w:lastRenderedPageBreak/>
        <w:t>Výhody bioplynu</w:t>
      </w:r>
      <w:bookmarkEnd w:id="103"/>
    </w:p>
    <w:p w:rsidR="00D00CDE" w:rsidRDefault="00D00CDE" w:rsidP="00497099">
      <w:pPr>
        <w:ind w:firstLine="708"/>
      </w:pPr>
    </w:p>
    <w:p w:rsidR="00F31670" w:rsidRPr="001719B7" w:rsidRDefault="00497099" w:rsidP="00497099">
      <w:pPr>
        <w:ind w:firstLine="708"/>
      </w:pPr>
      <w:r>
        <w:t>Výhodou plynných palív je ich dokonalejšie</w:t>
      </w:r>
      <w:r w:rsidR="00480CE5" w:rsidRPr="001719B7">
        <w:t xml:space="preserve"> </w:t>
      </w:r>
      <w:r>
        <w:t>zmiešavanie so vzduchom</w:t>
      </w:r>
      <w:r w:rsidR="00480CE5" w:rsidRPr="001719B7">
        <w:t xml:space="preserve"> a preto lepšie horia ako kvapalné palivá. Ďalšou výhodou týchto palív v porovnaní s benzínom a naftou je, že majú vyššie oktánové číslo. Vyššia kvalita plynných palív umožňuje použitie vyššieho kompresného pomeru - až do 10:1 v benzínových spaľovacích motoroch a 15:1 v naftových motoroch, čo má za následok vyšší výkon a účinnosť motora.</w:t>
      </w:r>
      <w:r w:rsidR="00F31670" w:rsidRPr="001719B7">
        <w:t xml:space="preserve"> </w:t>
      </w:r>
    </w:p>
    <w:p w:rsidR="00FD3438" w:rsidRPr="00FD3438" w:rsidRDefault="00FD3438" w:rsidP="00FD3438"/>
    <w:p w:rsidR="00A559FC" w:rsidRDefault="008161FC" w:rsidP="00715DE0">
      <w:pPr>
        <w:pStyle w:val="Nadpis3"/>
      </w:pPr>
      <w:bookmarkStart w:id="104" w:name="_Toc260133574"/>
      <w:r>
        <w:t>4.7.</w:t>
      </w:r>
      <w:r w:rsidR="00715DE0">
        <w:t>5</w:t>
      </w:r>
      <w:r w:rsidR="00715DE0">
        <w:tab/>
        <w:t>Nevýhody bioplynu</w:t>
      </w:r>
      <w:bookmarkEnd w:id="104"/>
    </w:p>
    <w:p w:rsidR="00D00CDE" w:rsidRDefault="00D00CDE" w:rsidP="00DE05A7">
      <w:pPr>
        <w:ind w:firstLine="708"/>
      </w:pPr>
    </w:p>
    <w:p w:rsidR="00413E06" w:rsidRPr="00413E06" w:rsidRDefault="00413E06" w:rsidP="00DE05A7">
      <w:pPr>
        <w:ind w:firstLine="708"/>
      </w:pPr>
      <w:r w:rsidRPr="001719B7">
        <w:t>Nevýhodou bioplynu vo vozidlách je nutnosť jeho sk</w:t>
      </w:r>
      <w:r w:rsidR="00DE05A7">
        <w:t>ladovania pod vysokým tlakom často až 2 MPa</w:t>
      </w:r>
      <w:r w:rsidRPr="001719B7">
        <w:t xml:space="preserve"> a viac. To si zvyčajne vyžaduje umiestnenie plynových fliaš po stranách traktora alebo na streche. </w:t>
      </w:r>
      <w:r w:rsidR="005D3973" w:rsidRPr="001719B7">
        <w:t>Inou nevýhodou bioplynu je, že obsahuje sírovodík v zastúpení približne 0,4%, ktorý má nepríjemný zápach a navyše spôsobuje znehodnocovanie oleja a nutnosť jeho častejšej výmeny.</w:t>
      </w:r>
      <w:r w:rsidR="00DE05A7" w:rsidRPr="00DE05A7">
        <w:t xml:space="preserve"> </w:t>
      </w:r>
      <w:r w:rsidR="00DE05A7" w:rsidRPr="001719B7">
        <w:t>Výfukové ventily sú tiež vystavené vyšše</w:t>
      </w:r>
      <w:r w:rsidR="00DE05A7">
        <w:t>j teplote a skôr sa opotrebujú.</w:t>
      </w:r>
    </w:p>
    <w:p w:rsidR="00715DE0" w:rsidRPr="00715DE0" w:rsidRDefault="00A559FC" w:rsidP="00A559FC">
      <w:r>
        <w:br w:type="page"/>
      </w:r>
    </w:p>
    <w:p w:rsidR="00983B23" w:rsidRDefault="008161FC" w:rsidP="008161FC">
      <w:pPr>
        <w:pStyle w:val="Nadpis2"/>
      </w:pPr>
      <w:bookmarkStart w:id="105" w:name="_Toc260133575"/>
      <w:r>
        <w:lastRenderedPageBreak/>
        <w:t>4.8</w:t>
      </w:r>
      <w:r>
        <w:tab/>
      </w:r>
      <w:r w:rsidR="00783414">
        <w:t>Vodík</w:t>
      </w:r>
      <w:bookmarkEnd w:id="105"/>
    </w:p>
    <w:p w:rsidR="00D44ED6" w:rsidRPr="00D44ED6" w:rsidRDefault="008161FC" w:rsidP="008161FC">
      <w:pPr>
        <w:pStyle w:val="Nadpis3"/>
      </w:pPr>
      <w:bookmarkStart w:id="106" w:name="_Toc260133576"/>
      <w:r>
        <w:t>4.8</w:t>
      </w:r>
      <w:r w:rsidR="00104D85">
        <w:t>.1</w:t>
      </w:r>
      <w:r w:rsidR="00104D85">
        <w:tab/>
        <w:t>Charakteristika vodíka</w:t>
      </w:r>
      <w:bookmarkEnd w:id="106"/>
    </w:p>
    <w:p w:rsidR="00D00CDE" w:rsidRDefault="00D00CDE" w:rsidP="00EB4220">
      <w:pPr>
        <w:ind w:firstLine="555"/>
      </w:pPr>
    </w:p>
    <w:p w:rsidR="00682BFA" w:rsidRDefault="00104D85" w:rsidP="00EB4220">
      <w:pPr>
        <w:ind w:firstLine="555"/>
      </w:pPr>
      <w:r w:rsidRPr="00104D85">
        <w:t>Vodík, na rozdiel od palív</w:t>
      </w:r>
      <w:r w:rsidR="00EB4220">
        <w:t xml:space="preserve"> ropných pôvodov</w:t>
      </w:r>
      <w:r w:rsidRPr="00104D85">
        <w:t>, je k dispozícii prakticky v neobmedzených množstvách.</w:t>
      </w:r>
      <w:r w:rsidR="00EB4220">
        <w:t xml:space="preserve"> </w:t>
      </w:r>
      <w:r w:rsidR="00682BFA" w:rsidRPr="00E00AA2">
        <w:t>Vo vozidlách je  možné používať vodík ako palivo buď</w:t>
      </w:r>
      <w:r w:rsidR="00682BFA" w:rsidRPr="00DB1887">
        <w:t xml:space="preserve"> </w:t>
      </w:r>
      <w:hyperlink r:id="rId36" w:history="1">
        <w:r w:rsidR="00682BFA" w:rsidRPr="00DB1887">
          <w:rPr>
            <w:rStyle w:val="Hypertextovprepojenie"/>
            <w:color w:val="auto"/>
            <w:u w:val="none"/>
          </w:rPr>
          <w:t>priamo v spaľovacom motore</w:t>
        </w:r>
      </w:hyperlink>
      <w:r w:rsidR="00682BFA" w:rsidRPr="00E00AA2">
        <w:t xml:space="preserve"> resp. ako zdroj elektrickej energie v tzv. </w:t>
      </w:r>
      <w:hyperlink r:id="rId37" w:history="1">
        <w:r w:rsidR="00682BFA" w:rsidRPr="00DB1887">
          <w:rPr>
            <w:rStyle w:val="Hypertextovprepojenie"/>
            <w:color w:val="auto"/>
            <w:u w:val="none"/>
          </w:rPr>
          <w:t>palivovom článku</w:t>
        </w:r>
      </w:hyperlink>
      <w:r w:rsidR="00682BFA">
        <w:t xml:space="preserve">. </w:t>
      </w:r>
    </w:p>
    <w:p w:rsidR="008161FC" w:rsidRDefault="008161FC" w:rsidP="00EB4220">
      <w:pPr>
        <w:ind w:firstLine="555"/>
      </w:pPr>
    </w:p>
    <w:p w:rsidR="00682BFA" w:rsidRPr="008161FC" w:rsidRDefault="00682BFA" w:rsidP="008161FC">
      <w:pPr>
        <w:rPr>
          <w:b/>
        </w:rPr>
      </w:pPr>
      <w:r w:rsidRPr="008161FC">
        <w:rPr>
          <w:b/>
        </w:rPr>
        <w:t>Automobily s priamym spaľovaním vodíka</w:t>
      </w:r>
    </w:p>
    <w:p w:rsidR="00D42BE8" w:rsidRDefault="00271B03" w:rsidP="0088055C">
      <w:pPr>
        <w:ind w:firstLine="708"/>
      </w:pPr>
      <w:r>
        <w:t>Reakciou vodíka a kyslíka zo vz</w:t>
      </w:r>
      <w:r w:rsidR="00A50EFE">
        <w:t>d</w:t>
      </w:r>
      <w:r>
        <w:t>uchu pri spaľovaní v spaľovacom priestore motora vzniká energia, ktorá sa využíva na pohon automobi</w:t>
      </w:r>
      <w:r w:rsidR="008D1700">
        <w:t xml:space="preserve">lu. </w:t>
      </w:r>
      <w:r w:rsidR="00A50EFE">
        <w:t>Fu</w:t>
      </w:r>
      <w:r w:rsidR="008D1700">
        <w:t>n</w:t>
      </w:r>
      <w:r w:rsidR="00A50EFE">
        <w:t>k</w:t>
      </w:r>
      <w:r w:rsidR="008D1700">
        <w:t>čné časti motora sú toto</w:t>
      </w:r>
      <w:r>
        <w:t xml:space="preserve">žné ako pri spaľovaní benzínu, mení sa iba pohonná látka. </w:t>
      </w:r>
      <w:r w:rsidR="00CA348F">
        <w:t>Detailný záber vysokotlak</w:t>
      </w:r>
      <w:r w:rsidR="00A50EFE">
        <w:t>ov</w:t>
      </w:r>
      <w:r w:rsidR="00CA348F">
        <w:t xml:space="preserve">ého vstrekovača je na </w:t>
      </w:r>
      <w:r w:rsidR="00893DFF">
        <w:fldChar w:fldCharType="begin"/>
      </w:r>
      <w:r w:rsidR="00CA348F">
        <w:instrText xml:space="preserve"> REF _Ref259086288 \h </w:instrText>
      </w:r>
      <w:r w:rsidR="00893DFF">
        <w:fldChar w:fldCharType="separate"/>
      </w:r>
      <w:r w:rsidR="000A0A02">
        <w:t xml:space="preserve">Obr. </w:t>
      </w:r>
      <w:r w:rsidR="000A0A02">
        <w:rPr>
          <w:noProof/>
        </w:rPr>
        <w:t>12</w:t>
      </w:r>
      <w:r w:rsidR="00893DFF">
        <w:fldChar w:fldCharType="end"/>
      </w:r>
      <w:r w:rsidR="009C618D">
        <w:t xml:space="preserve">. </w:t>
      </w:r>
      <w:r w:rsidRPr="00E00AA2">
        <w:t xml:space="preserve">Na </w:t>
      </w:r>
      <w:r>
        <w:t>prepravu</w:t>
      </w:r>
      <w:r w:rsidRPr="00E00AA2">
        <w:t xml:space="preserve"> vodík</w:t>
      </w:r>
      <w:r>
        <w:t>a do motora sa používa</w:t>
      </w:r>
      <w:r w:rsidRPr="00E00AA2">
        <w:t xml:space="preserve"> čerpadlo</w:t>
      </w:r>
      <w:r>
        <w:t>, ktoré pracuj</w:t>
      </w:r>
      <w:r w:rsidRPr="00E00AA2">
        <w:t xml:space="preserve">e pri tlaku </w:t>
      </w:r>
      <w:r>
        <w:t xml:space="preserve">až </w:t>
      </w:r>
      <w:r w:rsidR="0088055C">
        <w:t>10 MPa. </w:t>
      </w:r>
      <w:smartTag w:uri="urn:schemas-microsoft-com:office:smarttags" w:element="metricconverter">
        <w:smartTagPr>
          <w:attr w:name="ProductID" w:val="100 litrov"/>
        </w:smartTagPr>
        <w:r w:rsidRPr="00E00AA2">
          <w:t>100 litrov</w:t>
        </w:r>
        <w:r w:rsidR="0088055C">
          <w:t>á nádrž paliva má dojazd</w:t>
        </w:r>
      </w:smartTag>
      <w:r w:rsidRPr="00E00AA2">
        <w:t xml:space="preserve"> asi </w:t>
      </w:r>
      <w:smartTag w:uri="urn:schemas-microsoft-com:office:smarttags" w:element="metricconverter">
        <w:smartTagPr>
          <w:attr w:name="ProductID" w:val="300 km"/>
        </w:smartTagPr>
        <w:r w:rsidRPr="00E00AA2">
          <w:t>300 km</w:t>
        </w:r>
      </w:smartTag>
      <w:r w:rsidR="0088055C">
        <w:t>. Na</w:t>
      </w:r>
      <w:r w:rsidR="00D42BE8" w:rsidRPr="00E00AA2">
        <w:t xml:space="preserve"> zapálenie vodíka </w:t>
      </w:r>
      <w:r w:rsidR="0088055C">
        <w:t>postačuje</w:t>
      </w:r>
      <w:r w:rsidR="00D42BE8" w:rsidRPr="00E00AA2">
        <w:t xml:space="preserve"> iskra elektrického zapaľovania. </w:t>
      </w:r>
    </w:p>
    <w:p w:rsidR="00CA348F" w:rsidRPr="00E00AA2" w:rsidRDefault="00CA348F" w:rsidP="0088055C">
      <w:pPr>
        <w:ind w:firstLine="708"/>
      </w:pPr>
    </w:p>
    <w:p w:rsidR="00CA348F" w:rsidRDefault="00CA348F" w:rsidP="00CA348F">
      <w:pPr>
        <w:keepNext/>
        <w:jc w:val="center"/>
      </w:pPr>
      <w:r>
        <w:rPr>
          <w:b/>
          <w:noProof/>
          <w:lang w:val="cs-CZ" w:eastAsia="cs-CZ"/>
        </w:rPr>
        <w:drawing>
          <wp:inline distT="0" distB="0" distL="0" distR="0">
            <wp:extent cx="3462871" cy="2160000"/>
            <wp:effectExtent l="19050" t="0" r="4229" b="0"/>
            <wp:docPr id="10" name="Obrázok 9" descr="vysokotlaky vstrekovac vod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sokotlaky vstrekovac vodika.png"/>
                    <pic:cNvPicPr/>
                  </pic:nvPicPr>
                  <pic:blipFill>
                    <a:blip r:embed="rId38" cstate="print"/>
                    <a:stretch>
                      <a:fillRect/>
                    </a:stretch>
                  </pic:blipFill>
                  <pic:spPr>
                    <a:xfrm>
                      <a:off x="0" y="0"/>
                      <a:ext cx="3462871" cy="2160000"/>
                    </a:xfrm>
                    <a:prstGeom prst="rect">
                      <a:avLst/>
                    </a:prstGeom>
                  </pic:spPr>
                </pic:pic>
              </a:graphicData>
            </a:graphic>
          </wp:inline>
        </w:drawing>
      </w:r>
    </w:p>
    <w:p w:rsidR="00D42BE8" w:rsidRDefault="00CA348F" w:rsidP="00CA348F">
      <w:pPr>
        <w:pStyle w:val="Popis"/>
        <w:jc w:val="center"/>
      </w:pPr>
      <w:bookmarkStart w:id="107" w:name="_Ref259086288"/>
      <w:bookmarkStart w:id="108" w:name="_Toc260132510"/>
      <w:r>
        <w:t xml:space="preserve">Obr. </w:t>
      </w:r>
      <w:fldSimple w:instr=" SEQ Obr. \* ARABIC ">
        <w:r w:rsidR="000A0A02">
          <w:rPr>
            <w:noProof/>
          </w:rPr>
          <w:t>12</w:t>
        </w:r>
      </w:fldSimple>
      <w:bookmarkEnd w:id="107"/>
      <w:r>
        <w:t>: Vysokotla</w:t>
      </w:r>
      <w:r w:rsidR="00A50EFE">
        <w:t>kov</w:t>
      </w:r>
      <w:r>
        <w:t>ý vstrekovač vodíka</w:t>
      </w:r>
      <w:r w:rsidR="005B4267">
        <w:t xml:space="preserve"> [8]</w:t>
      </w:r>
      <w:bookmarkEnd w:id="108"/>
    </w:p>
    <w:p w:rsidR="008161FC" w:rsidRDefault="008161FC" w:rsidP="008161FC"/>
    <w:p w:rsidR="00C628F2" w:rsidRDefault="00C628F2" w:rsidP="008161FC"/>
    <w:p w:rsidR="00C628F2" w:rsidRDefault="00C628F2" w:rsidP="008161FC"/>
    <w:p w:rsidR="00C628F2" w:rsidRDefault="00C628F2" w:rsidP="008161FC"/>
    <w:p w:rsidR="00C628F2" w:rsidRPr="008161FC" w:rsidRDefault="00C628F2" w:rsidP="008161FC"/>
    <w:p w:rsidR="00136E64" w:rsidRPr="008161FC" w:rsidRDefault="00682BFA" w:rsidP="008161FC">
      <w:pPr>
        <w:rPr>
          <w:b/>
        </w:rPr>
      </w:pPr>
      <w:r w:rsidRPr="008161FC">
        <w:rPr>
          <w:b/>
        </w:rPr>
        <w:lastRenderedPageBreak/>
        <w:t>Automobily s palivovými článkami</w:t>
      </w:r>
    </w:p>
    <w:p w:rsidR="00947755" w:rsidRPr="00947755" w:rsidRDefault="00947755" w:rsidP="0020618D">
      <w:pPr>
        <w:ind w:firstLine="555"/>
        <w:rPr>
          <w:rFonts w:eastAsia="Calibri"/>
        </w:rPr>
      </w:pPr>
      <w:r>
        <w:rPr>
          <w:rFonts w:eastAsia="Calibri"/>
        </w:rPr>
        <w:t>Palivový článok</w:t>
      </w:r>
      <w:r w:rsidRPr="00947755">
        <w:rPr>
          <w:rFonts w:eastAsia="Calibri"/>
        </w:rPr>
        <w:t xml:space="preserve"> je elektrochemické zariadenie, ktoré počas oxidačno-redukčnej</w:t>
      </w:r>
      <w:r>
        <w:rPr>
          <w:rFonts w:eastAsia="Calibri"/>
        </w:rPr>
        <w:t xml:space="preserve"> </w:t>
      </w:r>
      <w:r w:rsidRPr="00947755">
        <w:rPr>
          <w:rFonts w:eastAsia="Calibri"/>
        </w:rPr>
        <w:t>reakcie premieňa chemickú energiu paliv</w:t>
      </w:r>
      <w:r>
        <w:rPr>
          <w:rFonts w:eastAsia="Calibri"/>
        </w:rPr>
        <w:t xml:space="preserve">a priamo na energiu elektrickú. </w:t>
      </w:r>
      <w:r w:rsidRPr="00947755">
        <w:rPr>
          <w:rFonts w:eastAsia="Calibri"/>
        </w:rPr>
        <w:t xml:space="preserve">Základný princíp </w:t>
      </w:r>
      <w:r>
        <w:rPr>
          <w:rFonts w:eastAsia="Calibri"/>
        </w:rPr>
        <w:t>premeny energie je pre všetky palivové články</w:t>
      </w:r>
      <w:r w:rsidRPr="00947755">
        <w:rPr>
          <w:rFonts w:eastAsia="Calibri"/>
        </w:rPr>
        <w:t xml:space="preserve"> rovnaký,</w:t>
      </w:r>
      <w:r>
        <w:rPr>
          <w:rFonts w:eastAsia="Calibri"/>
        </w:rPr>
        <w:t xml:space="preserve"> jednotlivé typy</w:t>
      </w:r>
      <w:r w:rsidRPr="00947755">
        <w:rPr>
          <w:rFonts w:eastAsia="Calibri"/>
        </w:rPr>
        <w:t xml:space="preserve"> sa však líšia materiálom elektród, použitým elektrolytom,</w:t>
      </w:r>
      <w:r>
        <w:rPr>
          <w:rFonts w:eastAsia="Calibri"/>
        </w:rPr>
        <w:t xml:space="preserve"> </w:t>
      </w:r>
      <w:r w:rsidRPr="00947755">
        <w:rPr>
          <w:rFonts w:eastAsia="Calibri"/>
        </w:rPr>
        <w:t>pracovnou teplotou a chemickými reakciami na anódach a</w:t>
      </w:r>
      <w:r w:rsidR="00202B43">
        <w:rPr>
          <w:rFonts w:eastAsia="Calibri"/>
        </w:rPr>
        <w:t> </w:t>
      </w:r>
      <w:r w:rsidRPr="00947755">
        <w:rPr>
          <w:rFonts w:eastAsia="Calibri"/>
        </w:rPr>
        <w:t>katódach</w:t>
      </w:r>
      <w:r w:rsidR="00202B43">
        <w:rPr>
          <w:rFonts w:eastAsia="Calibri"/>
        </w:rPr>
        <w:t>. (Porš, 2002)</w:t>
      </w:r>
    </w:p>
    <w:p w:rsidR="00D00CDE" w:rsidRDefault="00D00CDE" w:rsidP="0020618D"/>
    <w:p w:rsidR="00010F15" w:rsidRDefault="00010F15" w:rsidP="0020618D">
      <w:r>
        <w:t>Palivové články môžeme rozdeliť podľa druhu eletrolytu na:</w:t>
      </w:r>
    </w:p>
    <w:p w:rsidR="00010F15" w:rsidRPr="00010F15" w:rsidRDefault="00010F15" w:rsidP="0020618D">
      <w:pPr>
        <w:ind w:firstLine="555"/>
        <w:rPr>
          <w:b/>
        </w:rPr>
      </w:pPr>
      <w:r w:rsidRPr="00010F15">
        <w:rPr>
          <w:b/>
        </w:rPr>
        <w:t>AFC</w:t>
      </w:r>
      <w:r w:rsidRPr="00010F15">
        <w:t>, kde elektrolytom je roztok KOH</w:t>
      </w:r>
      <w:r>
        <w:t xml:space="preserve"> (hydroxid draselný)</w:t>
      </w:r>
    </w:p>
    <w:p w:rsidR="00010F15" w:rsidRDefault="00010F15" w:rsidP="0020618D">
      <w:pPr>
        <w:ind w:firstLine="555"/>
      </w:pPr>
      <w:r w:rsidRPr="00010F15">
        <w:rPr>
          <w:b/>
        </w:rPr>
        <w:t>PEM</w:t>
      </w:r>
      <w:r w:rsidR="00A50EFE">
        <w:t>, kde je použitá protónová priep</w:t>
      </w:r>
      <w:r>
        <w:t>ustná membrána</w:t>
      </w:r>
      <w:r w:rsidR="0044680F">
        <w:t xml:space="preserve"> </w:t>
      </w:r>
    </w:p>
    <w:p w:rsidR="00010F15" w:rsidRDefault="00010F15" w:rsidP="0020618D">
      <w:pPr>
        <w:ind w:firstLine="555"/>
      </w:pPr>
      <w:r w:rsidRPr="00010F15">
        <w:rPr>
          <w:b/>
        </w:rPr>
        <w:t>PA</w:t>
      </w:r>
      <w:r w:rsidR="00A0647C">
        <w:rPr>
          <w:b/>
        </w:rPr>
        <w:t>FC</w:t>
      </w:r>
      <w:r>
        <w:t>, použitá je H</w:t>
      </w:r>
      <w:r>
        <w:rPr>
          <w:vertAlign w:val="subscript"/>
        </w:rPr>
        <w:t>3</w:t>
      </w:r>
      <w:r>
        <w:t>PO</w:t>
      </w:r>
      <w:r>
        <w:rPr>
          <w:vertAlign w:val="subscript"/>
        </w:rPr>
        <w:t>4</w:t>
      </w:r>
      <w:r>
        <w:t xml:space="preserve"> (kyselina fosforečná)</w:t>
      </w:r>
    </w:p>
    <w:p w:rsidR="00947755" w:rsidRDefault="00947755" w:rsidP="0020618D">
      <w:pPr>
        <w:ind w:firstLine="555"/>
      </w:pPr>
      <w:r w:rsidRPr="00947755">
        <w:rPr>
          <w:b/>
        </w:rPr>
        <w:t>MC</w:t>
      </w:r>
      <w:r w:rsidR="00A0647C">
        <w:rPr>
          <w:b/>
        </w:rPr>
        <w:t>FC</w:t>
      </w:r>
      <w:r>
        <w:t>, kde je použitý uhličitan lítny alebo draselný</w:t>
      </w:r>
    </w:p>
    <w:p w:rsidR="00947755" w:rsidRDefault="00947755" w:rsidP="0020618D">
      <w:pPr>
        <w:ind w:firstLine="555"/>
      </w:pPr>
      <w:r w:rsidRPr="00947755">
        <w:rPr>
          <w:b/>
        </w:rPr>
        <w:t>SO</w:t>
      </w:r>
      <w:r w:rsidR="00A0647C">
        <w:rPr>
          <w:b/>
        </w:rPr>
        <w:t>FC</w:t>
      </w:r>
      <w:r>
        <w:t xml:space="preserve">, s použitím tuhého keramického systému. </w:t>
      </w:r>
    </w:p>
    <w:p w:rsidR="00010F15" w:rsidRDefault="00010F15" w:rsidP="009C618D"/>
    <w:p w:rsidR="009D6A56" w:rsidRDefault="00526BC3" w:rsidP="005E47F2">
      <w:pPr>
        <w:ind w:firstLine="555"/>
      </w:pPr>
      <w:r>
        <w:t>Palivové články</w:t>
      </w:r>
      <w:r w:rsidR="00061031">
        <w:t xml:space="preserve"> </w:t>
      </w:r>
      <w:r>
        <w:t>prevádzajú energiu obsiahnutú</w:t>
      </w:r>
      <w:r w:rsidR="00136E64" w:rsidRPr="00136E64">
        <w:t xml:space="preserve"> v atómoch vodíka priamo na </w:t>
      </w:r>
      <w:r>
        <w:t>elektrickú</w:t>
      </w:r>
      <w:r w:rsidR="00061031">
        <w:t xml:space="preserve"> (</w:t>
      </w:r>
      <w:r w:rsidR="00893DFF">
        <w:fldChar w:fldCharType="begin"/>
      </w:r>
      <w:r w:rsidR="00061031">
        <w:instrText xml:space="preserve"> REF _Ref259028751 \h </w:instrText>
      </w:r>
      <w:r w:rsidR="00893DFF">
        <w:fldChar w:fldCharType="separate"/>
      </w:r>
      <w:r w:rsidR="000A0A02">
        <w:t xml:space="preserve">Obr. </w:t>
      </w:r>
      <w:r w:rsidR="000A0A02">
        <w:rPr>
          <w:noProof/>
        </w:rPr>
        <w:t>13</w:t>
      </w:r>
      <w:r w:rsidR="00893DFF">
        <w:fldChar w:fldCharType="end"/>
      </w:r>
      <w:r w:rsidR="00061031">
        <w:t>)</w:t>
      </w:r>
      <w:r w:rsidR="00136E64" w:rsidRPr="00136E64">
        <w:t>. </w:t>
      </w:r>
      <w:r>
        <w:t xml:space="preserve">Pri reakcii sa využíva kyslík, ktorý </w:t>
      </w:r>
      <w:r w:rsidR="00136E64" w:rsidRPr="00136E64">
        <w:t>elektrochemicky reaguje</w:t>
      </w:r>
      <w:r>
        <w:t xml:space="preserve"> s vodíkom pričom vzniká</w:t>
      </w:r>
      <w:r w:rsidR="00136E64" w:rsidRPr="00136E64">
        <w:t xml:space="preserve"> el</w:t>
      </w:r>
      <w:r>
        <w:t>ektrická energia a voda</w:t>
      </w:r>
      <w:r w:rsidR="00136E64">
        <w:t>.</w:t>
      </w:r>
      <w:r>
        <w:t xml:space="preserve"> Samotný</w:t>
      </w:r>
      <w:r w:rsidR="00136E64" w:rsidRPr="00136E64">
        <w:t xml:space="preserve"> palivový článok je tvorený</w:t>
      </w:r>
      <w:r>
        <w:t xml:space="preserve"> elektródami</w:t>
      </w:r>
      <w:r w:rsidR="00136E64" w:rsidRPr="00136E64">
        <w:t xml:space="preserve"> </w:t>
      </w:r>
      <w:r>
        <w:t>umiestnenými</w:t>
      </w:r>
      <w:r w:rsidR="0044680F">
        <w:t xml:space="preserve"> z dvoch strán membrány.</w:t>
      </w:r>
      <w:r w:rsidR="00136E64" w:rsidRPr="00136E64">
        <w:t> </w:t>
      </w:r>
      <w:r w:rsidR="0044680F">
        <w:t>Po napojení vodivých dosiek na elektródy sa umožní</w:t>
      </w:r>
      <w:r w:rsidR="00136E64" w:rsidRPr="00136E64">
        <w:t xml:space="preserve"> privádzať na jednej strane vodík, na druhej strane</w:t>
      </w:r>
      <w:r w:rsidR="00875CA5">
        <w:t xml:space="preserve"> kyslík alebo vzduch a zároveň je možné z nich odoberať elektrickú energiu, ktorá</w:t>
      </w:r>
      <w:r w:rsidR="00136E64" w:rsidRPr="00136E64">
        <w:t xml:space="preserve"> vzniká rozdelením atómov vodíka na anóde na protóny a elektróny.</w:t>
      </w:r>
      <w:r w:rsidR="00136E64">
        <w:t xml:space="preserve"> </w:t>
      </w:r>
      <w:r w:rsidR="00875CA5">
        <w:t>Membrána elektrolytu umožní prechod voľného protónu ku katóde. Voľné elektróny sa pohybujú oddeleným obvodom a vytvárajú</w:t>
      </w:r>
      <w:r w:rsidR="00136E64" w:rsidRPr="00136E64">
        <w:t xml:space="preserve"> elektrický prúd.</w:t>
      </w:r>
      <w:r w:rsidR="005E47F2">
        <w:t xml:space="preserve"> Na katóde dochádza k reakcii k</w:t>
      </w:r>
      <w:r w:rsidR="00875CA5">
        <w:t>yslík</w:t>
      </w:r>
      <w:r w:rsidR="005E47F2">
        <w:t>a</w:t>
      </w:r>
      <w:r w:rsidR="00875CA5">
        <w:t xml:space="preserve"> alebo vzduch</w:t>
      </w:r>
      <w:r w:rsidR="005E47F2">
        <w:t>u</w:t>
      </w:r>
      <w:r w:rsidR="00875CA5">
        <w:t xml:space="preserve"> s protónmi</w:t>
      </w:r>
      <w:r w:rsidR="005E47F2">
        <w:t xml:space="preserve"> a elektrónmi vodíka a</w:t>
      </w:r>
      <w:r w:rsidR="00136E64" w:rsidRPr="00136E64">
        <w:t xml:space="preserve"> vzniká voda a teplo.</w:t>
      </w:r>
      <w:r w:rsidR="005E47F2">
        <w:t xml:space="preserve"> </w:t>
      </w:r>
      <w:r w:rsidR="00136E64" w:rsidRPr="00136E64">
        <w:t xml:space="preserve">Teoretická účinnosť sa podľa </w:t>
      </w:r>
      <w:r w:rsidR="005E47F2">
        <w:t>typu paliva môže pohybovať cca</w:t>
      </w:r>
      <w:r w:rsidR="00136E64" w:rsidRPr="00136E64">
        <w:t xml:space="preserve"> 80 - 90%, </w:t>
      </w:r>
      <w:r w:rsidR="005E47F2">
        <w:t>kým</w:t>
      </w:r>
      <w:r w:rsidR="00136E64" w:rsidRPr="00136E64">
        <w:t xml:space="preserve"> účinnosť</w:t>
      </w:r>
      <w:r w:rsidR="005E47F2">
        <w:t xml:space="preserve"> spaľovacieho motora je okolo 40%. </w:t>
      </w:r>
      <w:r w:rsidR="007F65C8">
        <w:t>(Brestovič, 2007)</w:t>
      </w:r>
    </w:p>
    <w:p w:rsidR="00A01520" w:rsidRDefault="00BE6CAD" w:rsidP="00A01520">
      <w:pPr>
        <w:keepNext/>
        <w:jc w:val="center"/>
      </w:pPr>
      <w:r>
        <w:rPr>
          <w:noProof/>
          <w:lang w:val="cs-CZ" w:eastAsia="cs-CZ"/>
        </w:rPr>
        <w:lastRenderedPageBreak/>
        <w:drawing>
          <wp:inline distT="0" distB="0" distL="0" distR="0">
            <wp:extent cx="3659100" cy="2880000"/>
            <wp:effectExtent l="19050" t="0" r="0" b="0"/>
            <wp:docPr id="63"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3659100" cy="2880000"/>
                    </a:xfrm>
                    <a:prstGeom prst="rect">
                      <a:avLst/>
                    </a:prstGeom>
                    <a:noFill/>
                    <a:ln w="9525">
                      <a:noFill/>
                      <a:miter lim="800000"/>
                      <a:headEnd/>
                      <a:tailEnd/>
                    </a:ln>
                  </pic:spPr>
                </pic:pic>
              </a:graphicData>
            </a:graphic>
          </wp:inline>
        </w:drawing>
      </w:r>
    </w:p>
    <w:p w:rsidR="00A01520" w:rsidRDefault="00061031" w:rsidP="00061031">
      <w:pPr>
        <w:pStyle w:val="Popis"/>
        <w:jc w:val="center"/>
      </w:pPr>
      <w:bookmarkStart w:id="109" w:name="_Ref259028751"/>
      <w:bookmarkStart w:id="110" w:name="_Toc260132511"/>
      <w:r>
        <w:t xml:space="preserve">Obr. </w:t>
      </w:r>
      <w:fldSimple w:instr=" SEQ Obr. \* ARABIC ">
        <w:r w:rsidR="000A0A02">
          <w:rPr>
            <w:noProof/>
          </w:rPr>
          <w:t>13</w:t>
        </w:r>
      </w:fldSimple>
      <w:bookmarkEnd w:id="109"/>
      <w:r>
        <w:t>: Princíp fu</w:t>
      </w:r>
      <w:r w:rsidR="00A50EFE">
        <w:t>n</w:t>
      </w:r>
      <w:r>
        <w:t>kcie elektrolyzéra s PEM membránou</w:t>
      </w:r>
      <w:r w:rsidR="007F65C8">
        <w:t xml:space="preserve"> [</w:t>
      </w:r>
      <w:r w:rsidR="00F63D27">
        <w:t>9]</w:t>
      </w:r>
      <w:bookmarkEnd w:id="110"/>
    </w:p>
    <w:p w:rsidR="00C628F2" w:rsidRDefault="00C628F2" w:rsidP="00D465FB">
      <w:pPr>
        <w:ind w:firstLine="555"/>
      </w:pPr>
    </w:p>
    <w:p w:rsidR="00783414" w:rsidRDefault="00833345" w:rsidP="00D465FB">
      <w:pPr>
        <w:ind w:firstLine="555"/>
      </w:pPr>
      <w:r>
        <w:t>Palivové články</w:t>
      </w:r>
      <w:r w:rsidR="00783414" w:rsidRPr="00E00AA2">
        <w:t xml:space="preserve"> sú pravdepodobne</w:t>
      </w:r>
      <w:r w:rsidR="00783414">
        <w:t xml:space="preserve"> </w:t>
      </w:r>
      <w:r w:rsidR="00783414" w:rsidRPr="00E00AA2">
        <w:t>najperspektívnejšou technológiou, ktorá môž</w:t>
      </w:r>
      <w:r>
        <w:t>e vyhovovať stále prísnejším emisným normám</w:t>
      </w:r>
      <w:r w:rsidR="00783414" w:rsidRPr="00E00AA2">
        <w:t xml:space="preserve"> </w:t>
      </w:r>
      <w:r>
        <w:t>ako aj požiadavkám kladeným na ekologicky č</w:t>
      </w:r>
      <w:r w:rsidR="00783414" w:rsidRPr="00E00AA2">
        <w:t>istú a</w:t>
      </w:r>
      <w:r w:rsidR="00783414">
        <w:t xml:space="preserve"> </w:t>
      </w:r>
      <w:r>
        <w:t>spoľ</w:t>
      </w:r>
      <w:r w:rsidR="00783414" w:rsidRPr="00E00AA2">
        <w:t xml:space="preserve">ahlivú dopravu budúcnosti. </w:t>
      </w:r>
    </w:p>
    <w:p w:rsidR="00946A37" w:rsidRPr="00E00AA2" w:rsidRDefault="00946A37" w:rsidP="00946A37">
      <w:pPr>
        <w:ind w:firstLine="555"/>
      </w:pPr>
      <w:r w:rsidRPr="00E00AA2">
        <w:t xml:space="preserve">Predpokladaný dojazd </w:t>
      </w:r>
      <w:r>
        <w:t>automobilu dosahuje cca</w:t>
      </w:r>
      <w:r w:rsidRPr="00E00AA2">
        <w:t xml:space="preserve"> 400 až </w:t>
      </w:r>
      <w:smartTag w:uri="urn:schemas-microsoft-com:office:smarttags" w:element="metricconverter">
        <w:smartTagPr>
          <w:attr w:name="ProductID" w:val="600 km"/>
        </w:smartTagPr>
        <w:r w:rsidRPr="00E00AA2">
          <w:t>600 km</w:t>
        </w:r>
      </w:smartTag>
      <w:r w:rsidRPr="00E00AA2">
        <w:t xml:space="preserve"> na jednu nádrž,</w:t>
      </w:r>
      <w:r>
        <w:t xml:space="preserve"> pri priemernej</w:t>
      </w:r>
      <w:r w:rsidRPr="00E00AA2">
        <w:t xml:space="preserve"> spotre</w:t>
      </w:r>
      <w:r>
        <w:t>be</w:t>
      </w:r>
      <w:r w:rsidRPr="00E00AA2">
        <w:t xml:space="preserve"> 4 až </w:t>
      </w:r>
      <w:smartTag w:uri="urn:schemas-microsoft-com:office:smarttags" w:element="metricconverter">
        <w:smartTagPr>
          <w:attr w:name="ProductID" w:val="5 litrov"/>
        </w:smartTagPr>
        <w:r w:rsidRPr="00E00AA2">
          <w:t>5 litrov</w:t>
        </w:r>
        <w:r>
          <w:t>/1</w:t>
        </w:r>
      </w:smartTag>
      <w:r w:rsidRPr="00E00AA2">
        <w:t>00 km.</w:t>
      </w:r>
      <w:r>
        <w:t xml:space="preserve"> </w:t>
      </w:r>
    </w:p>
    <w:p w:rsidR="00104D85" w:rsidRPr="00E00AA2" w:rsidRDefault="00104D85" w:rsidP="00783414"/>
    <w:p w:rsidR="00783414" w:rsidRPr="009C618D" w:rsidRDefault="008161FC" w:rsidP="008161FC">
      <w:pPr>
        <w:pStyle w:val="Nadpis3"/>
      </w:pPr>
      <w:bookmarkStart w:id="111" w:name="_Toc260133577"/>
      <w:r>
        <w:t>4.8</w:t>
      </w:r>
      <w:r w:rsidR="00104D85" w:rsidRPr="009C618D">
        <w:t>.2</w:t>
      </w:r>
      <w:r w:rsidR="00104D85" w:rsidRPr="009C618D">
        <w:tab/>
        <w:t>Výroba vodíka</w:t>
      </w:r>
      <w:bookmarkEnd w:id="111"/>
    </w:p>
    <w:p w:rsidR="00D00CDE" w:rsidRDefault="00D00CDE" w:rsidP="000036BF">
      <w:pPr>
        <w:ind w:firstLine="708"/>
      </w:pPr>
    </w:p>
    <w:p w:rsidR="003313F1" w:rsidRDefault="00946A37" w:rsidP="000036BF">
      <w:pPr>
        <w:ind w:firstLine="708"/>
      </w:pPr>
      <w:r>
        <w:t>Získavanie vodíka pre palivové člá</w:t>
      </w:r>
      <w:r w:rsidR="00934527">
        <w:t>nky je možné viacerými spôsobmi (</w:t>
      </w:r>
      <w:r w:rsidR="00893DFF">
        <w:fldChar w:fldCharType="begin"/>
      </w:r>
      <w:r w:rsidR="00606FBE">
        <w:instrText xml:space="preserve"> REF _Ref259034865 \h </w:instrText>
      </w:r>
      <w:r w:rsidR="00893DFF">
        <w:fldChar w:fldCharType="separate"/>
      </w:r>
      <w:r w:rsidR="000A0A02">
        <w:t xml:space="preserve">Obr. </w:t>
      </w:r>
      <w:r w:rsidR="000A0A02">
        <w:rPr>
          <w:noProof/>
        </w:rPr>
        <w:t>14</w:t>
      </w:r>
      <w:r w:rsidR="00893DFF">
        <w:fldChar w:fldCharType="end"/>
      </w:r>
      <w:r w:rsidR="00606FBE">
        <w:t>).</w:t>
      </w:r>
      <w:r w:rsidR="003313F1">
        <w:t xml:space="preserve"> </w:t>
      </w:r>
    </w:p>
    <w:p w:rsidR="000036BF" w:rsidRDefault="000036BF" w:rsidP="003313F1">
      <w:pPr>
        <w:rPr>
          <w:b/>
        </w:rPr>
      </w:pPr>
    </w:p>
    <w:p w:rsidR="003313F1" w:rsidRDefault="003313F1" w:rsidP="003313F1">
      <w:pPr>
        <w:rPr>
          <w:b/>
        </w:rPr>
      </w:pPr>
      <w:r>
        <w:rPr>
          <w:b/>
        </w:rPr>
        <w:t>Reformácia vodíka z metánu, metanolu, benzínu a LPG</w:t>
      </w:r>
    </w:p>
    <w:p w:rsidR="003313F1" w:rsidRDefault="003313F1" w:rsidP="003313F1">
      <w:pPr>
        <w:ind w:firstLine="708"/>
      </w:pPr>
      <w:r w:rsidRPr="00F0694D">
        <w:t xml:space="preserve">Ako najperspektívnejšia sa </w:t>
      </w:r>
      <w:r>
        <w:t xml:space="preserve">zatiaľ </w:t>
      </w:r>
      <w:r w:rsidRPr="00F0694D">
        <w:t>ukazuje parná a oxidačná reformácia. Jednotlivé postupy sa odlišujú typom použiteľného paliva na vstupe, samotnými chemickými reakciami a param</w:t>
      </w:r>
      <w:r>
        <w:t>etrami vodíka na výstupe.</w:t>
      </w:r>
    </w:p>
    <w:p w:rsidR="003313F1" w:rsidRDefault="003313F1" w:rsidP="003313F1">
      <w:pPr>
        <w:ind w:firstLine="708"/>
      </w:pPr>
    </w:p>
    <w:p w:rsidR="00C628F2" w:rsidRDefault="00C628F2" w:rsidP="003313F1">
      <w:pPr>
        <w:ind w:firstLine="708"/>
      </w:pPr>
    </w:p>
    <w:p w:rsidR="00C628F2" w:rsidRDefault="00C628F2" w:rsidP="003313F1">
      <w:pPr>
        <w:ind w:firstLine="708"/>
      </w:pPr>
    </w:p>
    <w:p w:rsidR="00C628F2" w:rsidRPr="00F0694D" w:rsidRDefault="00C628F2" w:rsidP="003313F1">
      <w:pPr>
        <w:ind w:firstLine="708"/>
      </w:pPr>
    </w:p>
    <w:p w:rsidR="003313F1" w:rsidRDefault="003313F1" w:rsidP="003313F1">
      <w:pPr>
        <w:rPr>
          <w:b/>
        </w:rPr>
      </w:pPr>
      <w:r>
        <w:rPr>
          <w:b/>
        </w:rPr>
        <w:t>Elektrolýzou a fotolýzou</w:t>
      </w:r>
    </w:p>
    <w:p w:rsidR="003313F1" w:rsidRPr="004D43AA" w:rsidRDefault="00D80DA5" w:rsidP="003313F1">
      <w:pPr>
        <w:ind w:firstLine="708"/>
        <w:rPr>
          <w:rFonts w:eastAsia="Calibri"/>
        </w:rPr>
      </w:pPr>
      <w:r>
        <w:rPr>
          <w:rFonts w:eastAsia="Calibri"/>
        </w:rPr>
        <w:t xml:space="preserve">Oblasť priemyslu v ktorej </w:t>
      </w:r>
      <w:r w:rsidR="003313F1">
        <w:rPr>
          <w:rFonts w:eastAsia="Calibri"/>
        </w:rPr>
        <w:t>j</w:t>
      </w:r>
      <w:r>
        <w:rPr>
          <w:rFonts w:eastAsia="Calibri"/>
        </w:rPr>
        <w:t>e</w:t>
      </w:r>
      <w:r w:rsidR="003313F1">
        <w:rPr>
          <w:rFonts w:eastAsia="Calibri"/>
        </w:rPr>
        <w:t xml:space="preserve"> potrebná vysoká čistota vodíka využíva na jeho získanie proces elektrolýzy. Elektro</w:t>
      </w:r>
      <w:r w:rsidR="00A50EFE">
        <w:rPr>
          <w:rFonts w:eastAsia="Calibri"/>
        </w:rPr>
        <w:t>l</w:t>
      </w:r>
      <w:r w:rsidR="003313F1">
        <w:rPr>
          <w:rFonts w:eastAsia="Calibri"/>
        </w:rPr>
        <w:t xml:space="preserve">ýza sa vyznačuje nulovými emisiami. </w:t>
      </w:r>
      <w:r w:rsidR="003313F1" w:rsidRPr="004D43AA">
        <w:rPr>
          <w:rFonts w:eastAsia="Calibri"/>
        </w:rPr>
        <w:t xml:space="preserve">Modernejšie elektrolyzéry využívajú na elektrolýzu vody PEM membránu. </w:t>
      </w:r>
    </w:p>
    <w:p w:rsidR="003313F1" w:rsidRPr="004D43AA" w:rsidRDefault="003313F1" w:rsidP="003313F1">
      <w:pPr>
        <w:ind w:firstLine="708"/>
        <w:rPr>
          <w:rFonts w:eastAsia="Calibri"/>
        </w:rPr>
      </w:pPr>
      <w:r>
        <w:rPr>
          <w:rFonts w:eastAsia="Calibri"/>
        </w:rPr>
        <w:t xml:space="preserve">Uvažuje sa o možnosti štiepenia vody na vodík a kyslík pomocou slnečnej energie, avšak doteraz nie sú vhodné riešenia tohto procesu. </w:t>
      </w:r>
    </w:p>
    <w:p w:rsidR="00F0694D" w:rsidRDefault="00F0694D" w:rsidP="00F0694D"/>
    <w:p w:rsidR="00701A9E" w:rsidRPr="00F0694D" w:rsidRDefault="00893DFF" w:rsidP="00F0694D">
      <w:r>
        <w:rPr>
          <w:noProof/>
          <w:lang w:val="cs-CZ" w:eastAsia="cs-CZ"/>
        </w:rPr>
        <w:pict>
          <v:group id="_x0000_s1237" style="position:absolute;left:0;text-align:left;margin-left:13.85pt;margin-top:251.75pt;width:230.55pt;height:35.15pt;z-index:251672064" coordorigin="2262,9829" coordsize="4611,703">
            <v:shape id="_x0000_s1211" type="#_x0000_t32" style="position:absolute;left:3736;top:10180;width:3137;height:1" o:connectortype="straight"/>
            <v:shape id="_x0000_s1185" type="#_x0000_t202" style="position:absolute;left:2262;top:9829;width:1491;height:703" fillcolor="#daeef3 [664]">
              <v:fill color2="fill darken(118)" rotate="t" method="linear sigma" focus="-50%" type="gradient"/>
              <v:textbox style="mso-next-textbox:#_x0000_s1185">
                <w:txbxContent>
                  <w:p w:rsidR="00397954" w:rsidRPr="00D5539F" w:rsidRDefault="00397954" w:rsidP="00D5539F">
                    <w:pPr>
                      <w:jc w:val="center"/>
                      <w:rPr>
                        <w:b/>
                        <w:sz w:val="20"/>
                        <w:szCs w:val="20"/>
                      </w:rPr>
                    </w:pPr>
                    <w:r w:rsidRPr="00D5539F">
                      <w:rPr>
                        <w:b/>
                        <w:sz w:val="20"/>
                        <w:szCs w:val="20"/>
                      </w:rPr>
                      <w:t>Voda</w:t>
                    </w:r>
                  </w:p>
                </w:txbxContent>
              </v:textbox>
            </v:shape>
          </v:group>
        </w:pict>
      </w:r>
      <w:r>
        <w:pict>
          <v:group id="_x0000_s1196" editas="canvas" style="width:425.15pt;height:279.85pt;mso-position-horizontal-relative:char;mso-position-vertical-relative:line" coordorigin="1985,5279" coordsize="8503,5597">
            <o:lock v:ext="edit" aspectratio="t"/>
            <v:shape id="_x0000_s1197" type="#_x0000_t75" style="position:absolute;left:1985;top:5279;width:8503;height:5597" o:preferrelative="f">
              <v:fill o:detectmouseclick="t"/>
              <v:path o:extrusionok="t" o:connecttype="none"/>
              <o:lock v:ext="edit" text="t"/>
            </v:shape>
            <v:shape id="_x0000_s1238" type="#_x0000_t202" style="position:absolute;left:4014;top:8989;width:1271;height:498" stroked="f">
              <v:textbox style="mso-next-textbox:#_x0000_s1238">
                <w:txbxContent>
                  <w:p w:rsidR="00397954" w:rsidRPr="004808E3" w:rsidRDefault="00397954" w:rsidP="00D5539F">
                    <w:pPr>
                      <w:spacing w:line="240" w:lineRule="auto"/>
                      <w:rPr>
                        <w:sz w:val="16"/>
                        <w:szCs w:val="16"/>
                      </w:rPr>
                    </w:pPr>
                    <w:r>
                      <w:rPr>
                        <w:sz w:val="16"/>
                        <w:szCs w:val="16"/>
                      </w:rPr>
                      <w:t>Rafinácia</w:t>
                    </w:r>
                  </w:p>
                </w:txbxContent>
              </v:textbox>
            </v:shape>
            <v:shape id="_x0000_s1235" type="#_x0000_t202" style="position:absolute;left:6817;top:7967;width:1271;height:498" stroked="f">
              <v:textbox style="mso-next-textbox:#_x0000_s1235">
                <w:txbxContent>
                  <w:p w:rsidR="00397954" w:rsidRPr="004808E3" w:rsidRDefault="00397954" w:rsidP="00D5539F">
                    <w:pPr>
                      <w:spacing w:line="240" w:lineRule="auto"/>
                      <w:rPr>
                        <w:sz w:val="16"/>
                        <w:szCs w:val="16"/>
                      </w:rPr>
                    </w:pPr>
                    <w:r>
                      <w:rPr>
                        <w:sz w:val="16"/>
                        <w:szCs w:val="16"/>
                      </w:rPr>
                      <w:t>Reformovanie</w:t>
                    </w:r>
                  </w:p>
                </w:txbxContent>
              </v:textbox>
            </v:shape>
            <v:shape id="_x0000_s1234" type="#_x0000_t202" style="position:absolute;left:6900;top:7030;width:1271;height:498" stroked="f">
              <v:textbox style="mso-next-textbox:#_x0000_s1234">
                <w:txbxContent>
                  <w:p w:rsidR="00397954" w:rsidRPr="004808E3" w:rsidRDefault="00397954" w:rsidP="00D5539F">
                    <w:pPr>
                      <w:spacing w:line="240" w:lineRule="auto"/>
                      <w:rPr>
                        <w:sz w:val="16"/>
                        <w:szCs w:val="16"/>
                      </w:rPr>
                    </w:pPr>
                    <w:r>
                      <w:rPr>
                        <w:sz w:val="16"/>
                        <w:szCs w:val="16"/>
                      </w:rPr>
                      <w:t>Reformovanie</w:t>
                    </w:r>
                  </w:p>
                </w:txbxContent>
              </v:textbox>
            </v:shape>
            <v:shape id="_x0000_s1233" type="#_x0000_t202" style="position:absolute;left:4112;top:7829;width:1155;height:498" stroked="f">
              <v:textbox style="mso-next-textbox:#_x0000_s1233">
                <w:txbxContent>
                  <w:p w:rsidR="00397954" w:rsidRPr="004808E3" w:rsidRDefault="00397954" w:rsidP="00D5539F">
                    <w:pPr>
                      <w:spacing w:line="240" w:lineRule="auto"/>
                      <w:rPr>
                        <w:sz w:val="16"/>
                        <w:szCs w:val="16"/>
                      </w:rPr>
                    </w:pPr>
                    <w:r>
                      <w:rPr>
                        <w:sz w:val="16"/>
                        <w:szCs w:val="16"/>
                      </w:rPr>
                      <w:t xml:space="preserve">Čistenie </w:t>
                    </w:r>
                  </w:p>
                </w:txbxContent>
              </v:textbox>
            </v:shape>
            <v:shape id="_x0000_s1232" type="#_x0000_t202" style="position:absolute;left:4095;top:6741;width:1155;height:498" stroked="f">
              <v:textbox style="mso-next-textbox:#_x0000_s1232">
                <w:txbxContent>
                  <w:p w:rsidR="00397954" w:rsidRPr="004808E3" w:rsidRDefault="00397954" w:rsidP="00D5539F">
                    <w:pPr>
                      <w:spacing w:line="240" w:lineRule="auto"/>
                      <w:rPr>
                        <w:sz w:val="16"/>
                        <w:szCs w:val="16"/>
                      </w:rPr>
                    </w:pPr>
                    <w:r>
                      <w:rPr>
                        <w:sz w:val="16"/>
                        <w:szCs w:val="16"/>
                      </w:rPr>
                      <w:t>Splyňovanie</w:t>
                    </w:r>
                  </w:p>
                </w:txbxContent>
              </v:textbox>
            </v:shape>
            <v:shape id="_x0000_s1215" type="#_x0000_t202" style="position:absolute;left:6050;top:6282;width:1155;height:498" stroked="f">
              <v:textbox style="mso-next-textbox:#_x0000_s1215">
                <w:txbxContent>
                  <w:p w:rsidR="00397954" w:rsidRPr="004808E3" w:rsidRDefault="00397954" w:rsidP="00D5539F">
                    <w:pPr>
                      <w:spacing w:line="240" w:lineRule="auto"/>
                      <w:rPr>
                        <w:sz w:val="16"/>
                        <w:szCs w:val="16"/>
                      </w:rPr>
                    </w:pPr>
                    <w:r>
                      <w:rPr>
                        <w:sz w:val="16"/>
                        <w:szCs w:val="16"/>
                      </w:rPr>
                      <w:t>Čistenie</w:t>
                    </w:r>
                  </w:p>
                </w:txbxContent>
              </v:textbox>
            </v:shape>
            <v:shape id="_x0000_s1214" type="#_x0000_t202" style="position:absolute;left:4061;top:5329;width:1155;height:498" stroked="f">
              <v:textbox style="mso-next-textbox:#_x0000_s1214">
                <w:txbxContent>
                  <w:p w:rsidR="00397954" w:rsidRPr="004808E3" w:rsidRDefault="00397954" w:rsidP="00D5539F">
                    <w:pPr>
                      <w:spacing w:line="240" w:lineRule="auto"/>
                      <w:rPr>
                        <w:sz w:val="16"/>
                        <w:szCs w:val="16"/>
                      </w:rPr>
                    </w:pPr>
                    <w:r>
                      <w:rPr>
                        <w:sz w:val="16"/>
                        <w:szCs w:val="16"/>
                      </w:rPr>
                      <w:t>Splyňovanie</w:t>
                    </w:r>
                  </w:p>
                </w:txbxContent>
              </v:textbox>
            </v:shape>
            <v:shape id="_x0000_s1213" type="#_x0000_t202" style="position:absolute;left:4136;top:5696;width:1155;height:703" stroked="f">
              <v:textbox style="mso-next-textbox:#_x0000_s1213">
                <w:txbxContent>
                  <w:p w:rsidR="00397954" w:rsidRPr="004808E3" w:rsidRDefault="00397954" w:rsidP="00D5539F">
                    <w:pPr>
                      <w:spacing w:line="240" w:lineRule="auto"/>
                      <w:rPr>
                        <w:sz w:val="16"/>
                        <w:szCs w:val="16"/>
                      </w:rPr>
                    </w:pPr>
                    <w:r>
                      <w:rPr>
                        <w:sz w:val="16"/>
                        <w:szCs w:val="16"/>
                      </w:rPr>
                      <w:t>Aneróbne vyhnívanie</w:t>
                    </w:r>
                  </w:p>
                </w:txbxContent>
              </v:textbox>
            </v:shape>
            <v:shape id="_x0000_s1206" type="#_x0000_t32" style="position:absolute;left:3753;top:5793;width:1646;height:1" o:connectortype="straight">
              <v:stroke endarrow="block"/>
            </v:shape>
            <v:shape id="_x0000_s1199" type="#_x0000_t32" style="position:absolute;left:3753;top:6999;width:1644;height:519" o:connectortype="straight">
              <v:stroke endarrow="block"/>
            </v:shape>
            <v:shape id="_x0000_s1200" type="#_x0000_t32" style="position:absolute;left:3736;top:7518;width:1661;height:605;flip:y" o:connectortype="straight">
              <v:stroke endarrow="block"/>
            </v:shape>
            <v:group id="_x0000_s1236" style="position:absolute;left:2262;top:9098;width:3135;height:703" coordorigin="2262,8826" coordsize="3135,703">
              <v:shape id="_x0000_s1201" type="#_x0000_t32" style="position:absolute;left:3751;top:9176;width:1646;height:0" o:connectortype="straight">
                <v:stroke endarrow="block"/>
              </v:shape>
              <v:shape id="_x0000_s1184" type="#_x0000_t202" style="position:absolute;left:2262;top:8826;width:1491;height:703" fillcolor="#daeef3 [664]">
                <v:fill color2="fill darken(118)" rotate="t" method="linear sigma" focus="-50%" type="gradient"/>
                <v:textbox style="mso-next-textbox:#_x0000_s1184">
                  <w:txbxContent>
                    <w:p w:rsidR="00397954" w:rsidRPr="00D5539F" w:rsidRDefault="00397954" w:rsidP="00D5539F">
                      <w:pPr>
                        <w:jc w:val="center"/>
                        <w:rPr>
                          <w:b/>
                          <w:sz w:val="20"/>
                          <w:szCs w:val="20"/>
                        </w:rPr>
                      </w:pPr>
                      <w:r w:rsidRPr="00D5539F">
                        <w:rPr>
                          <w:b/>
                          <w:sz w:val="20"/>
                          <w:szCs w:val="20"/>
                        </w:rPr>
                        <w:t>Ropa</w:t>
                      </w:r>
                    </w:p>
                  </w:txbxContent>
                </v:textbox>
              </v:shape>
            </v:group>
            <v:shape id="_x0000_s1207" type="#_x0000_t32" style="position:absolute;left:6112;top:6195;width:0;height:804" o:connectortype="straight">
              <v:stroke endarrow="block"/>
            </v:shape>
            <v:shape id="_x0000_s1208" type="#_x0000_t32" style="position:absolute;left:6888;top:7518;width:1785;height:0" o:connectortype="straight">
              <v:stroke endarrow="block"/>
            </v:shape>
            <v:shape id="_x0000_s1210" type="#_x0000_t32" style="position:absolute;left:6856;top:7518;width:1800;height:1930;flip:y" o:connectortype="straight">
              <v:stroke endarrow="block"/>
            </v:shape>
            <v:shape id="_x0000_s1212" type="#_x0000_t32" style="position:absolute;left:6873;top:7518;width:1800;height:3087;flip:y" o:connectortype="straight">
              <v:stroke endarrow="block"/>
            </v:shape>
            <v:shape id="_x0000_s1239" type="#_x0000_t202" style="position:absolute;left:4031;top:10162;width:1271;height:498" stroked="f">
              <v:textbox style="mso-next-textbox:#_x0000_s1239">
                <w:txbxContent>
                  <w:p w:rsidR="00397954" w:rsidRPr="004808E3" w:rsidRDefault="00397954" w:rsidP="00D5539F">
                    <w:pPr>
                      <w:spacing w:line="240" w:lineRule="auto"/>
                      <w:rPr>
                        <w:sz w:val="16"/>
                        <w:szCs w:val="16"/>
                      </w:rPr>
                    </w:pPr>
                    <w:r>
                      <w:rPr>
                        <w:sz w:val="16"/>
                        <w:szCs w:val="16"/>
                      </w:rPr>
                      <w:t xml:space="preserve">Elektrolýza </w:t>
                    </w:r>
                  </w:p>
                </w:txbxContent>
              </v:textbox>
            </v:shape>
            <w10:wrap type="none"/>
            <w10:anchorlock/>
          </v:group>
        </w:pict>
      </w:r>
      <w:r>
        <w:rPr>
          <w:noProof/>
          <w:lang w:val="cs-CZ" w:eastAsia="cs-CZ"/>
        </w:rPr>
        <w:pict>
          <v:shape id="_x0000_s1189" type="#_x0000_t202" style="position:absolute;left:0;text-align:left;margin-left:334.55pt;margin-top:13.65pt;width:100.5pt;height:241.1pt;z-index:251670016;mso-position-horizontal-relative:text;mso-position-vertical-relative:text" fillcolor="#8064a2">
            <v:fill rotate="t" focus="50%" type="gradient"/>
            <v:textbox style="mso-next-textbox:#_x0000_s1189">
              <w:txbxContent>
                <w:p w:rsidR="00397954" w:rsidRDefault="00397954" w:rsidP="0061735E">
                  <w:pPr>
                    <w:rPr>
                      <w:sz w:val="48"/>
                      <w:szCs w:val="48"/>
                    </w:rPr>
                  </w:pPr>
                </w:p>
                <w:p w:rsidR="00397954" w:rsidRDefault="00397954" w:rsidP="0061735E">
                  <w:pPr>
                    <w:rPr>
                      <w:sz w:val="48"/>
                      <w:szCs w:val="48"/>
                    </w:rPr>
                  </w:pPr>
                </w:p>
                <w:p w:rsidR="00397954" w:rsidRPr="0061735E" w:rsidRDefault="00397954" w:rsidP="0061735E">
                  <w:pPr>
                    <w:rPr>
                      <w:sz w:val="48"/>
                      <w:szCs w:val="48"/>
                    </w:rPr>
                  </w:pPr>
                  <w:r w:rsidRPr="0061735E">
                    <w:rPr>
                      <w:sz w:val="48"/>
                      <w:szCs w:val="48"/>
                    </w:rPr>
                    <w:t>VODÍK</w:t>
                  </w:r>
                </w:p>
              </w:txbxContent>
            </v:textbox>
          </v:shape>
        </w:pict>
      </w:r>
      <w:r>
        <w:rPr>
          <w:noProof/>
          <w:lang w:val="cs-CZ" w:eastAsia="cs-CZ"/>
        </w:rPr>
        <w:pict>
          <v:shape id="_x0000_s1188" type="#_x0000_t202" style="position:absolute;left:0;text-align:left;margin-left:170.6pt;margin-top:163.65pt;width:74.55pt;height:71.15pt;z-index:251668992;mso-position-horizontal-relative:text;mso-position-vertical-relative:text" fillcolor="#f2dbdb [661]">
            <v:fill color2="#d99594 [1941]" rotate="t" focus="-50%" type="gradient"/>
            <v:textbox style="mso-next-textbox:#_x0000_s1188">
              <w:txbxContent>
                <w:p w:rsidR="00397954" w:rsidRPr="00D5539F" w:rsidRDefault="00397954" w:rsidP="00D5539F">
                  <w:pPr>
                    <w:jc w:val="center"/>
                    <w:rPr>
                      <w:b/>
                      <w:sz w:val="20"/>
                      <w:szCs w:val="20"/>
                    </w:rPr>
                  </w:pPr>
                  <w:r w:rsidRPr="00D5539F">
                    <w:rPr>
                      <w:b/>
                      <w:sz w:val="20"/>
                      <w:szCs w:val="20"/>
                    </w:rPr>
                    <w:t>Benzín</w:t>
                  </w:r>
                </w:p>
                <w:p w:rsidR="00397954" w:rsidRPr="00D5539F" w:rsidRDefault="00397954" w:rsidP="00D5539F">
                  <w:pPr>
                    <w:jc w:val="center"/>
                    <w:rPr>
                      <w:b/>
                      <w:sz w:val="20"/>
                      <w:szCs w:val="20"/>
                    </w:rPr>
                  </w:pPr>
                  <w:r w:rsidRPr="00D5539F">
                    <w:rPr>
                      <w:b/>
                      <w:sz w:val="20"/>
                      <w:szCs w:val="20"/>
                    </w:rPr>
                    <w:t>LPG</w:t>
                  </w:r>
                </w:p>
                <w:p w:rsidR="00397954" w:rsidRPr="00D5539F" w:rsidRDefault="00397954" w:rsidP="00D5539F">
                  <w:pPr>
                    <w:jc w:val="center"/>
                    <w:rPr>
                      <w:b/>
                      <w:sz w:val="20"/>
                      <w:szCs w:val="20"/>
                    </w:rPr>
                  </w:pPr>
                  <w:r w:rsidRPr="00D5539F">
                    <w:rPr>
                      <w:b/>
                      <w:sz w:val="20"/>
                      <w:szCs w:val="20"/>
                    </w:rPr>
                    <w:t>Nafta</w:t>
                  </w:r>
                </w:p>
              </w:txbxContent>
            </v:textbox>
          </v:shape>
        </w:pict>
      </w:r>
      <w:r>
        <w:rPr>
          <w:noProof/>
          <w:lang w:val="cs-CZ" w:eastAsia="cs-CZ"/>
        </w:rPr>
        <w:pict>
          <v:shape id="_x0000_s1186" type="#_x0000_t202" style="position:absolute;left:0;text-align:left;margin-left:170.6pt;margin-top:13.65pt;width:74.55pt;height:35.15pt;z-index:251666944;mso-position-horizontal-relative:text;mso-position-vertical-relative:text" fillcolor="#f2dbdb [661]">
            <v:fill color2="#d99594 [1941]" rotate="t" focus="-50%" type="gradient"/>
            <v:textbox style="mso-next-textbox:#_x0000_s1186">
              <w:txbxContent>
                <w:p w:rsidR="00397954" w:rsidRPr="00D5539F" w:rsidRDefault="00397954" w:rsidP="00D5539F">
                  <w:pPr>
                    <w:jc w:val="center"/>
                    <w:rPr>
                      <w:b/>
                      <w:sz w:val="20"/>
                      <w:szCs w:val="20"/>
                    </w:rPr>
                  </w:pPr>
                  <w:r w:rsidRPr="00D5539F">
                    <w:rPr>
                      <w:b/>
                      <w:sz w:val="20"/>
                      <w:szCs w:val="20"/>
                    </w:rPr>
                    <w:t>Bioplyn</w:t>
                  </w:r>
                </w:p>
              </w:txbxContent>
            </v:textbox>
          </v:shape>
        </w:pict>
      </w:r>
      <w:r>
        <w:rPr>
          <w:noProof/>
          <w:lang w:val="cs-CZ" w:eastAsia="cs-CZ"/>
        </w:rPr>
        <w:pict>
          <v:shape id="_x0000_s1187" type="#_x0000_t202" style="position:absolute;left:0;text-align:left;margin-left:170.6pt;margin-top:89pt;width:74.55pt;height:56.2pt;z-index:251667968;mso-position-horizontal-relative:text;mso-position-vertical-relative:text" fillcolor="#f2dbdb [661]">
            <v:fill color2="#d99594 [1941]" rotate="t" focus="-50%" type="gradient"/>
            <v:textbox style="mso-next-textbox:#_x0000_s1187">
              <w:txbxContent>
                <w:p w:rsidR="00397954" w:rsidRPr="00D5539F" w:rsidRDefault="00397954" w:rsidP="00D5539F">
                  <w:pPr>
                    <w:jc w:val="center"/>
                    <w:rPr>
                      <w:b/>
                      <w:sz w:val="20"/>
                      <w:szCs w:val="20"/>
                    </w:rPr>
                  </w:pPr>
                  <w:r w:rsidRPr="00D5539F">
                    <w:rPr>
                      <w:b/>
                      <w:sz w:val="20"/>
                      <w:szCs w:val="20"/>
                    </w:rPr>
                    <w:t>Metanol</w:t>
                  </w:r>
                </w:p>
                <w:p w:rsidR="00397954" w:rsidRPr="00D5539F" w:rsidRDefault="00397954" w:rsidP="00D5539F">
                  <w:pPr>
                    <w:jc w:val="center"/>
                    <w:rPr>
                      <w:b/>
                      <w:sz w:val="20"/>
                      <w:szCs w:val="20"/>
                    </w:rPr>
                  </w:pPr>
                  <w:r w:rsidRPr="00D5539F">
                    <w:rPr>
                      <w:b/>
                      <w:sz w:val="20"/>
                      <w:szCs w:val="20"/>
                    </w:rPr>
                    <w:t>Metán</w:t>
                  </w:r>
                </w:p>
              </w:txbxContent>
            </v:textbox>
          </v:shape>
        </w:pict>
      </w:r>
      <w:r>
        <w:rPr>
          <w:noProof/>
          <w:lang w:val="cs-CZ" w:eastAsia="cs-CZ"/>
        </w:rPr>
        <w:pict>
          <v:shape id="_x0000_s1183" type="#_x0000_t202" style="position:absolute;left:0;text-align:left;margin-left:13pt;margin-top:128.5pt;width:74.55pt;height:35.15pt;z-index:251663872;mso-position-horizontal-relative:text;mso-position-vertical-relative:text" fillcolor="#daeef3 [664]">
            <v:fill color2="fill darken(118)" rotate="t" method="linear sigma" focus="-50%" type="gradient"/>
            <v:textbox style="mso-next-textbox:#_x0000_s1183">
              <w:txbxContent>
                <w:p w:rsidR="00397954" w:rsidRPr="004808E3" w:rsidRDefault="00397954" w:rsidP="004808E3">
                  <w:pPr>
                    <w:jc w:val="center"/>
                    <w:rPr>
                      <w:b/>
                      <w:sz w:val="20"/>
                      <w:szCs w:val="20"/>
                    </w:rPr>
                  </w:pPr>
                  <w:r w:rsidRPr="004808E3">
                    <w:rPr>
                      <w:b/>
                      <w:sz w:val="20"/>
                      <w:szCs w:val="20"/>
                    </w:rPr>
                    <w:t>Zemný plyn</w:t>
                  </w:r>
                </w:p>
              </w:txbxContent>
            </v:textbox>
          </v:shape>
        </w:pict>
      </w:r>
      <w:r>
        <w:rPr>
          <w:noProof/>
          <w:lang w:val="cs-CZ" w:eastAsia="cs-CZ"/>
        </w:rPr>
        <w:pict>
          <v:shape id="_x0000_s1182" type="#_x0000_t202" style="position:absolute;left:0;text-align:left;margin-left:13.85pt;margin-top:69.85pt;width:74.55pt;height:35.15pt;z-index:251662848;mso-position-horizontal-relative:text;mso-position-vertical-relative:text" fillcolor="#daeef3 [664]">
            <v:fill color2="fill darken(118)" rotate="t" method="linear sigma" focus="-50%" type="gradient"/>
            <v:textbox style="mso-next-textbox:#_x0000_s1182">
              <w:txbxContent>
                <w:p w:rsidR="00397954" w:rsidRPr="004808E3" w:rsidRDefault="00397954" w:rsidP="004808E3">
                  <w:pPr>
                    <w:jc w:val="center"/>
                    <w:rPr>
                      <w:b/>
                      <w:sz w:val="20"/>
                      <w:szCs w:val="20"/>
                    </w:rPr>
                  </w:pPr>
                  <w:r w:rsidRPr="004808E3">
                    <w:rPr>
                      <w:b/>
                      <w:sz w:val="20"/>
                      <w:szCs w:val="20"/>
                    </w:rPr>
                    <w:t>Uhlie</w:t>
                  </w:r>
                </w:p>
              </w:txbxContent>
            </v:textbox>
          </v:shape>
        </w:pict>
      </w:r>
      <w:r>
        <w:rPr>
          <w:noProof/>
          <w:lang w:val="cs-CZ" w:eastAsia="cs-CZ"/>
        </w:rPr>
        <w:pict>
          <v:shape id="_x0000_s1181" type="#_x0000_t202" style="position:absolute;left:0;text-align:left;margin-left:13.75pt;margin-top:13.65pt;width:74.55pt;height:35.15pt;z-index:251661824;mso-position-horizontal-relative:text;mso-position-vertical-relative:text" fillcolor="#daeef3 [664]">
            <v:fill color2="fill darken(118)" rotate="t" method="linear sigma" focus="-50%" type="gradient"/>
            <v:textbox style="mso-next-textbox:#_x0000_s1181">
              <w:txbxContent>
                <w:p w:rsidR="00397954" w:rsidRPr="004808E3" w:rsidRDefault="00397954" w:rsidP="004808E3">
                  <w:pPr>
                    <w:jc w:val="center"/>
                    <w:rPr>
                      <w:b/>
                      <w:sz w:val="20"/>
                      <w:szCs w:val="20"/>
                    </w:rPr>
                  </w:pPr>
                  <w:r w:rsidRPr="004808E3">
                    <w:rPr>
                      <w:b/>
                      <w:sz w:val="20"/>
                      <w:szCs w:val="20"/>
                    </w:rPr>
                    <w:t>Biomasa</w:t>
                  </w:r>
                </w:p>
              </w:txbxContent>
            </v:textbox>
          </v:shape>
        </w:pict>
      </w:r>
      <w:r w:rsidRPr="00893DFF">
        <w:rPr>
          <w:noProof/>
        </w:rPr>
        <w:pict>
          <v:shape id="_x0000_s1177" type="#_x0000_t202" style="position:absolute;left:0;text-align:left;margin-left:0;margin-top:293.35pt;width:425.15pt;height:20.25pt;z-index:251660800;mso-position-horizontal-relative:text;mso-position-vertical-relative:text" stroked="f">
            <v:textbox style="mso-next-textbox:#_x0000_s1177;mso-fit-shape-to-text:t" inset="0,0,0,0">
              <w:txbxContent>
                <w:p w:rsidR="00397954" w:rsidRPr="00614701" w:rsidRDefault="00397954" w:rsidP="00606FBE">
                  <w:pPr>
                    <w:pStyle w:val="Popis"/>
                    <w:jc w:val="center"/>
                    <w:rPr>
                      <w:sz w:val="24"/>
                      <w:szCs w:val="24"/>
                    </w:rPr>
                  </w:pPr>
                  <w:bookmarkStart w:id="112" w:name="_Ref259034865"/>
                  <w:bookmarkStart w:id="113" w:name="_Toc260132512"/>
                  <w:r>
                    <w:t xml:space="preserve">Obr. </w:t>
                  </w:r>
                  <w:fldSimple w:instr=" SEQ Obr. \* ARABIC ">
                    <w:r w:rsidR="000A0A02">
                      <w:rPr>
                        <w:noProof/>
                      </w:rPr>
                      <w:t>14</w:t>
                    </w:r>
                  </w:fldSimple>
                  <w:bookmarkEnd w:id="112"/>
                  <w:r>
                    <w:t>: Schéma výroby vodíka</w:t>
                  </w:r>
                  <w:bookmarkEnd w:id="113"/>
                </w:p>
              </w:txbxContent>
            </v:textbox>
          </v:shape>
        </w:pict>
      </w:r>
    </w:p>
    <w:p w:rsidR="00606FBE" w:rsidRDefault="00606FBE" w:rsidP="00934527">
      <w:pPr>
        <w:rPr>
          <w:b/>
        </w:rPr>
      </w:pPr>
    </w:p>
    <w:p w:rsidR="00934527" w:rsidRPr="00934527" w:rsidRDefault="00934527" w:rsidP="00934527">
      <w:pPr>
        <w:rPr>
          <w:b/>
        </w:rPr>
      </w:pPr>
    </w:p>
    <w:p w:rsidR="00715DE0" w:rsidRDefault="008161FC" w:rsidP="008161FC">
      <w:pPr>
        <w:pStyle w:val="Nadpis3"/>
      </w:pPr>
      <w:bookmarkStart w:id="114" w:name="_Toc260133578"/>
      <w:r>
        <w:t>4.8.3</w:t>
      </w:r>
      <w:r>
        <w:tab/>
      </w:r>
      <w:r w:rsidR="00104D85">
        <w:t>Emisie vodíka</w:t>
      </w:r>
      <w:bookmarkEnd w:id="114"/>
    </w:p>
    <w:p w:rsidR="00D00CDE" w:rsidRDefault="00D00CDE" w:rsidP="00385C2A">
      <w:pPr>
        <w:ind w:firstLine="708"/>
      </w:pPr>
    </w:p>
    <w:p w:rsidR="00385C2A" w:rsidRDefault="00F0694D" w:rsidP="00385C2A">
      <w:pPr>
        <w:ind w:firstLine="708"/>
      </w:pPr>
      <w:r w:rsidRPr="00F0694D">
        <w:t>J</w:t>
      </w:r>
      <w:r>
        <w:t>ediná emisia voz</w:t>
      </w:r>
      <w:r w:rsidR="00A50EFE">
        <w:t>id</w:t>
      </w:r>
      <w:r>
        <w:t>la na vodíkový pohon</w:t>
      </w:r>
      <w:r w:rsidRPr="00F0694D">
        <w:t xml:space="preserve"> je voda. Emisie </w:t>
      </w:r>
      <w:r w:rsidR="00385C2A">
        <w:t>CO</w:t>
      </w:r>
      <w:r w:rsidR="00385C2A">
        <w:rPr>
          <w:vertAlign w:val="subscript"/>
        </w:rPr>
        <w:t>2</w:t>
      </w:r>
      <w:r w:rsidRPr="00F0694D">
        <w:t xml:space="preserve"> pochádzajú len z produkcie vodíka, ktoré sa líši v závislosti od zdroja. </w:t>
      </w:r>
    </w:p>
    <w:p w:rsidR="00F0694D" w:rsidRDefault="00F0694D" w:rsidP="00385C2A">
      <w:pPr>
        <w:ind w:firstLine="708"/>
      </w:pPr>
      <w:r w:rsidRPr="00F0694D">
        <w:lastRenderedPageBreak/>
        <w:t>Výrobou vodíka z vody elektrolýzou, môžu byť emisie CO</w:t>
      </w:r>
      <w:r w:rsidRPr="00385C2A">
        <w:rPr>
          <w:vertAlign w:val="subscript"/>
        </w:rPr>
        <w:t>2</w:t>
      </w:r>
      <w:r w:rsidRPr="00F0694D">
        <w:t xml:space="preserve"> ďalej redukované a napokon stiahnuté na nulu, ak elektrina použitá na elektrolýzu je generovaná používaním slnečnej, veternej, vodnej alebo jadrovej energie.</w:t>
      </w:r>
    </w:p>
    <w:p w:rsidR="00385C2A" w:rsidRDefault="00385C2A" w:rsidP="00385C2A">
      <w:pPr>
        <w:ind w:firstLine="708"/>
      </w:pPr>
      <w:r w:rsidRPr="00E00AA2">
        <w:t>Pri použití vodíka v palivových článkoch NO</w:t>
      </w:r>
      <w:r w:rsidRPr="00385C2A">
        <w:rPr>
          <w:vertAlign w:val="subscript"/>
        </w:rPr>
        <w:t>x</w:t>
      </w:r>
      <w:r w:rsidRPr="00385C2A">
        <w:t xml:space="preserve"> </w:t>
      </w:r>
      <w:r w:rsidRPr="00E00AA2">
        <w:t>nevzniká vôbec</w:t>
      </w:r>
      <w:r>
        <w:t>.</w:t>
      </w:r>
    </w:p>
    <w:p w:rsidR="00104D85" w:rsidRDefault="00D00CDE" w:rsidP="00C628F2">
      <w:pPr>
        <w:pStyle w:val="Nadpis3"/>
      </w:pPr>
      <w:r>
        <w:br w:type="page"/>
      </w:r>
      <w:bookmarkStart w:id="115" w:name="_Toc260133579"/>
      <w:r w:rsidR="008161FC">
        <w:lastRenderedPageBreak/>
        <w:t>4.8</w:t>
      </w:r>
      <w:r w:rsidR="00104D85">
        <w:t>.4</w:t>
      </w:r>
      <w:r w:rsidR="00104D85">
        <w:tab/>
        <w:t>Výhody vodíka</w:t>
      </w:r>
      <w:bookmarkEnd w:id="115"/>
    </w:p>
    <w:p w:rsidR="00D00CDE" w:rsidRDefault="00D00CDE" w:rsidP="00385C2A">
      <w:pPr>
        <w:ind w:firstLine="708"/>
      </w:pPr>
    </w:p>
    <w:p w:rsidR="00104D85" w:rsidRPr="00385C2A" w:rsidRDefault="00A50EFE" w:rsidP="00385C2A">
      <w:pPr>
        <w:ind w:firstLine="708"/>
      </w:pPr>
      <w:r>
        <w:t>Hlavnou výhodou palivových č</w:t>
      </w:r>
      <w:r w:rsidR="00BE6CAD" w:rsidRPr="00E00AA2">
        <w:t>lánkov v porovnaní s inými palivami je, že vodík ako základnú</w:t>
      </w:r>
      <w:r w:rsidR="00BE6CAD">
        <w:t xml:space="preserve"> </w:t>
      </w:r>
      <w:r>
        <w:t>surovinu je možné vyrábať</w:t>
      </w:r>
      <w:r w:rsidR="00BE6CAD" w:rsidRPr="00E00AA2">
        <w:t xml:space="preserve"> z vody. </w:t>
      </w:r>
      <w:r w:rsidR="00104D85" w:rsidRPr="00E00AA2">
        <w:t>Najväčšou výhodou je, že spaľovanie vodíka je úplne čisté a jediným odpadom, ktorý pri tomto procese vzniká, je</w:t>
      </w:r>
      <w:r w:rsidR="00385C2A">
        <w:t xml:space="preserve"> čistá voda a malé množstvo NO</w:t>
      </w:r>
      <w:r w:rsidR="00385C2A" w:rsidRPr="00385C2A">
        <w:rPr>
          <w:vertAlign w:val="subscript"/>
        </w:rPr>
        <w:t>x</w:t>
      </w:r>
      <w:r w:rsidR="00385C2A">
        <w:t>, pri použití palivového článku sa NO</w:t>
      </w:r>
      <w:r w:rsidR="00385C2A">
        <w:rPr>
          <w:vertAlign w:val="subscript"/>
        </w:rPr>
        <w:t>x</w:t>
      </w:r>
      <w:r w:rsidR="00385C2A">
        <w:t xml:space="preserve"> úplne eliminujú.</w:t>
      </w:r>
    </w:p>
    <w:p w:rsidR="00104D85" w:rsidRPr="00104D85" w:rsidRDefault="00104D85" w:rsidP="00104D85"/>
    <w:p w:rsidR="00104D85" w:rsidRDefault="008161FC" w:rsidP="008161FC">
      <w:pPr>
        <w:pStyle w:val="Nadpis3"/>
      </w:pPr>
      <w:bookmarkStart w:id="116" w:name="_Toc260133580"/>
      <w:r>
        <w:t>4.8.5</w:t>
      </w:r>
      <w:r w:rsidR="00104D85">
        <w:tab/>
        <w:t>Nevýhody vodíka</w:t>
      </w:r>
      <w:bookmarkEnd w:id="116"/>
    </w:p>
    <w:p w:rsidR="00D00CDE" w:rsidRDefault="00D00CDE" w:rsidP="00385C2A">
      <w:pPr>
        <w:ind w:firstLine="708"/>
      </w:pPr>
    </w:p>
    <w:p w:rsidR="004203A9" w:rsidRPr="00E00AA2" w:rsidRDefault="008E6EFE" w:rsidP="00385C2A">
      <w:pPr>
        <w:ind w:firstLine="708"/>
      </w:pPr>
      <w:r>
        <w:t>Najväčšou n</w:t>
      </w:r>
      <w:r w:rsidR="004203A9" w:rsidRPr="00E00AA2">
        <w:t xml:space="preserve">evýhodou je, že pri priamom použití vodíka v spaľovacom motore je účinnosť využitia energie len asi 10%. </w:t>
      </w:r>
    </w:p>
    <w:p w:rsidR="004203A9" w:rsidRPr="004203A9" w:rsidRDefault="004203A9" w:rsidP="008E6EFE">
      <w:pPr>
        <w:ind w:firstLine="708"/>
      </w:pPr>
      <w:r w:rsidRPr="00E00AA2">
        <w:t>Podstatne vyššiu účinnosť je však možné dosiahnuť v pal</w:t>
      </w:r>
      <w:r w:rsidR="008E6EFE">
        <w:t>ivových článkoch.</w:t>
      </w:r>
      <w:r w:rsidRPr="00E00AA2">
        <w:t xml:space="preserve"> Nevýhodou vodíka ako paliva sú tiež vysoké náklady na jeho výrobu a veľká hmotnosť palivovej nádrže, ktorá je potrebná na zabezpečenie dostatočne dlhého dojazdu vozidla.</w:t>
      </w:r>
    </w:p>
    <w:p w:rsidR="00885242" w:rsidRDefault="00A559FC" w:rsidP="005550A1">
      <w:pPr>
        <w:pStyle w:val="Nadpis1"/>
      </w:pPr>
      <w:r>
        <w:br w:type="page"/>
      </w:r>
    </w:p>
    <w:p w:rsidR="00885242" w:rsidRDefault="008161FC" w:rsidP="00D00CDE">
      <w:pPr>
        <w:pStyle w:val="Nadpis2"/>
      </w:pPr>
      <w:bookmarkStart w:id="117" w:name="_Toc260133581"/>
      <w:r>
        <w:lastRenderedPageBreak/>
        <w:t>4.9</w:t>
      </w:r>
      <w:r w:rsidR="00885242">
        <w:tab/>
        <w:t>Dusík</w:t>
      </w:r>
      <w:bookmarkEnd w:id="117"/>
    </w:p>
    <w:p w:rsidR="00885242" w:rsidRDefault="008161FC" w:rsidP="008161FC">
      <w:pPr>
        <w:pStyle w:val="Nadpis3"/>
      </w:pPr>
      <w:bookmarkStart w:id="118" w:name="_Toc260133582"/>
      <w:r>
        <w:t>4.9</w:t>
      </w:r>
      <w:r w:rsidR="00885242">
        <w:t>.1</w:t>
      </w:r>
      <w:r w:rsidR="00885242">
        <w:tab/>
        <w:t>Charakteristika dusíka</w:t>
      </w:r>
      <w:bookmarkEnd w:id="118"/>
    </w:p>
    <w:p w:rsidR="00D00CDE" w:rsidRDefault="00D00CDE" w:rsidP="00885242">
      <w:pPr>
        <w:ind w:firstLine="708"/>
      </w:pPr>
    </w:p>
    <w:p w:rsidR="00885242" w:rsidRDefault="00885242" w:rsidP="00885242">
      <w:pPr>
        <w:ind w:firstLine="708"/>
      </w:pPr>
      <w:r>
        <w:t>Čistý dusík</w:t>
      </w:r>
      <w:r w:rsidRPr="00946A55">
        <w:t xml:space="preserve"> v</w:t>
      </w:r>
      <w:r>
        <w:t xml:space="preserve"> </w:t>
      </w:r>
      <w:r w:rsidRPr="00946A55">
        <w:t>skvapalnenej forme v sebe ukr</w:t>
      </w:r>
      <w:r w:rsidR="00A50EFE">
        <w:t>ýva veľ</w:t>
      </w:r>
      <w:r>
        <w:t>ké množstvo energie, ktorú je možné použiť na pohon</w:t>
      </w:r>
      <w:r w:rsidR="00A50EFE">
        <w:t xml:space="preserve"> vozidiel. Ten je založený na prin</w:t>
      </w:r>
      <w:r>
        <w:t>cípe odparovania</w:t>
      </w:r>
      <w:r w:rsidRPr="00946A55">
        <w:t xml:space="preserve"> dusíka v</w:t>
      </w:r>
      <w:r>
        <w:t>o výmenníku, kde je pomocou</w:t>
      </w:r>
      <w:r w:rsidRPr="00946A55">
        <w:t xml:space="preserve"> mechanické</w:t>
      </w:r>
      <w:r>
        <w:t xml:space="preserve">ho tlaku </w:t>
      </w:r>
      <w:r w:rsidRPr="00946A55">
        <w:t>poháňa</w:t>
      </w:r>
      <w:r>
        <w:t>ný piest</w:t>
      </w:r>
      <w:r w:rsidRPr="00946A55">
        <w:t xml:space="preserve"> motor</w:t>
      </w:r>
      <w:r>
        <w:t>a</w:t>
      </w:r>
      <w:r w:rsidRPr="00946A55">
        <w:t>.</w:t>
      </w:r>
      <w:r>
        <w:t xml:space="preserve"> Dusík na svoje odparovanie využíva tepelnú energiu obsiahnutú v okolitej atmosfére.</w:t>
      </w:r>
      <w:r w:rsidRPr="00946A55">
        <w:t> </w:t>
      </w:r>
      <w:r>
        <w:t xml:space="preserve">Pri tomto procese </w:t>
      </w:r>
      <w:r w:rsidRPr="00946A55">
        <w:t xml:space="preserve">nielenže nevzniká žiadne teplo, ale dochádza k ochladzovaniu okolitého priestoru. </w:t>
      </w:r>
    </w:p>
    <w:p w:rsidR="00885242" w:rsidRDefault="00885242" w:rsidP="00885242">
      <w:pPr>
        <w:ind w:firstLine="708"/>
      </w:pPr>
      <w:r>
        <w:t>Energetická hodnota</w:t>
      </w:r>
      <w:r w:rsidRPr="00946A55">
        <w:t xml:space="preserve"> skvapalneného dusíka je </w:t>
      </w:r>
      <w:r w:rsidR="00A50EFE">
        <w:t>v p</w:t>
      </w:r>
      <w:r>
        <w:t xml:space="preserve">orovnaní s elektromobilmi </w:t>
      </w:r>
      <w:r w:rsidRPr="00946A55">
        <w:t>vyššia</w:t>
      </w:r>
      <w:r>
        <w:t>, no v porovnaní s fosílnymi palivami je nižšia.</w:t>
      </w:r>
    </w:p>
    <w:p w:rsidR="00885242" w:rsidRPr="00946A55" w:rsidRDefault="00885242" w:rsidP="00885242">
      <w:pPr>
        <w:ind w:firstLine="708"/>
      </w:pPr>
      <w:r>
        <w:t>K</w:t>
      </w:r>
      <w:r w:rsidRPr="00946A55">
        <w:t>vapal</w:t>
      </w:r>
      <w:r>
        <w:t>ný dusík sa skladuje v nádrži pri teplote -</w:t>
      </w:r>
      <w:r w:rsidRPr="00946A55">
        <w:t xml:space="preserve"> </w:t>
      </w:r>
      <w:smartTag w:uri="urn:schemas-microsoft-com:office:smarttags" w:element="metricconverter">
        <w:smartTagPr>
          <w:attr w:name="ProductID" w:val="196 ﾰC"/>
        </w:smartTagPr>
        <w:r w:rsidRPr="00946A55">
          <w:t>196 °C</w:t>
        </w:r>
        <w:r>
          <w:t xml:space="preserve">. </w:t>
        </w:r>
        <w:r w:rsidR="008812C5">
          <w:t xml:space="preserve">Hlavné časti okruhu tohto pohonu sú na </w:t>
        </w:r>
      </w:smartTag>
      <w:r w:rsidR="00893DFF">
        <w:fldChar w:fldCharType="begin"/>
      </w:r>
      <w:r w:rsidR="008812C5">
        <w:instrText xml:space="preserve"> REF _Ref259015650 \h </w:instrText>
      </w:r>
      <w:r w:rsidR="00893DFF">
        <w:fldChar w:fldCharType="separate"/>
      </w:r>
      <w:r w:rsidR="000A0A02">
        <w:t xml:space="preserve">Obr. </w:t>
      </w:r>
      <w:r w:rsidR="000A0A02">
        <w:rPr>
          <w:noProof/>
        </w:rPr>
        <w:t>15</w:t>
      </w:r>
      <w:r w:rsidR="00893DFF">
        <w:fldChar w:fldCharType="end"/>
      </w:r>
      <w:r w:rsidR="008812C5">
        <w:t xml:space="preserve">. </w:t>
      </w:r>
      <w:r>
        <w:t xml:space="preserve">Z nádrže sa skvapalnený dusík dopravuje tlakovým systémom do </w:t>
      </w:r>
      <w:r w:rsidR="008812C5">
        <w:t>tepelného výmenníka.</w:t>
      </w:r>
      <w:r>
        <w:t xml:space="preserve"> </w:t>
      </w:r>
      <w:r w:rsidR="008812C5">
        <w:t xml:space="preserve">Tepelný výmenník </w:t>
      </w:r>
      <w:r>
        <w:t xml:space="preserve">sa využíva na ohrev dusíka, ten </w:t>
      </w:r>
      <w:r w:rsidRPr="00946A55">
        <w:t xml:space="preserve">expanduje </w:t>
      </w:r>
      <w:r>
        <w:t>pod v</w:t>
      </w:r>
      <w:r w:rsidRPr="00946A55">
        <w:t xml:space="preserve">ysokým tlakom </w:t>
      </w:r>
      <w:r>
        <w:t>a je vháňaný do motora</w:t>
      </w:r>
      <w:r w:rsidRPr="00946A55">
        <w:t xml:space="preserve">, ktorý pracuje </w:t>
      </w:r>
      <w:r>
        <w:t>na princípe parného</w:t>
      </w:r>
      <w:r w:rsidRPr="00946A55">
        <w:t xml:space="preserve"> stroj</w:t>
      </w:r>
      <w:r>
        <w:t>a. Tlaková sila p</w:t>
      </w:r>
      <w:r w:rsidR="00A50EFE">
        <w:t>ôsobiaca na piest motora sa mení</w:t>
      </w:r>
      <w:r>
        <w:t xml:space="preserve"> na mechanickú prácu, ktorá poháňa kolesá vozidla.</w:t>
      </w:r>
      <w:r w:rsidRPr="00946A55">
        <w:t xml:space="preserve"> </w:t>
      </w:r>
      <w:r w:rsidR="00A50EFE">
        <w:t>Valce motora majú oceľ</w:t>
      </w:r>
      <w:r>
        <w:t>ové piesty, m</w:t>
      </w:r>
      <w:r w:rsidRPr="00946A55">
        <w:t>azanie</w:t>
      </w:r>
      <w:r>
        <w:t xml:space="preserve"> v motore sa zabezpečuje rozstrekom oleja na mieste vstupu plynu. Najväčší problém pri vývoji bolo zamŕzanie trubiek pri expanzii dusíka. Problém sa vyriešil po zavedení </w:t>
      </w:r>
      <w:r w:rsidR="00A50EFE">
        <w:t>predo</w:t>
      </w:r>
      <w:r w:rsidRPr="00946A55">
        <w:t>hrevu plynu</w:t>
      </w:r>
      <w:r>
        <w:t xml:space="preserve"> </w:t>
      </w:r>
      <w:r w:rsidRPr="00946A55">
        <w:t>v</w:t>
      </w:r>
      <w:r>
        <w:t> ekonomizéri. Ekonomizér má na starosti tiež</w:t>
      </w:r>
      <w:r w:rsidRPr="00946A55">
        <w:t xml:space="preserve"> kvalitu, množstvo a teplotu dusíka </w:t>
      </w:r>
      <w:r>
        <w:t xml:space="preserve">privádzaného </w:t>
      </w:r>
      <w:r w:rsidRPr="00946A55">
        <w:t xml:space="preserve">do expandéra. </w:t>
      </w:r>
    </w:p>
    <w:p w:rsidR="00885242" w:rsidRPr="00E00AA2" w:rsidRDefault="00885242" w:rsidP="00885242">
      <w:pPr>
        <w:ind w:left="708"/>
      </w:pPr>
    </w:p>
    <w:p w:rsidR="008812C5" w:rsidRDefault="00885242" w:rsidP="008812C5">
      <w:pPr>
        <w:keepNext/>
        <w:ind w:left="708"/>
        <w:jc w:val="center"/>
      </w:pPr>
      <w:r>
        <w:rPr>
          <w:noProof/>
          <w:lang w:val="cs-CZ" w:eastAsia="cs-CZ"/>
        </w:rPr>
        <w:drawing>
          <wp:inline distT="0" distB="0" distL="0" distR="0">
            <wp:extent cx="2275205" cy="1510030"/>
            <wp:effectExtent l="19050" t="0" r="0" b="0"/>
            <wp:docPr id="5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275205" cy="1510030"/>
                    </a:xfrm>
                    <a:prstGeom prst="rect">
                      <a:avLst/>
                    </a:prstGeom>
                    <a:noFill/>
                    <a:ln w="9525">
                      <a:noFill/>
                      <a:miter lim="800000"/>
                      <a:headEnd/>
                      <a:tailEnd/>
                    </a:ln>
                  </pic:spPr>
                </pic:pic>
              </a:graphicData>
            </a:graphic>
          </wp:inline>
        </w:drawing>
      </w:r>
    </w:p>
    <w:p w:rsidR="00885242" w:rsidRDefault="008812C5" w:rsidP="008812C5">
      <w:pPr>
        <w:pStyle w:val="Popis"/>
        <w:jc w:val="center"/>
      </w:pPr>
      <w:bookmarkStart w:id="119" w:name="_Ref259015650"/>
      <w:bookmarkStart w:id="120" w:name="_Toc260132513"/>
      <w:r>
        <w:t xml:space="preserve">Obr. </w:t>
      </w:r>
      <w:fldSimple w:instr=" SEQ Obr. \* ARABIC ">
        <w:r w:rsidR="000A0A02">
          <w:rPr>
            <w:noProof/>
          </w:rPr>
          <w:t>15</w:t>
        </w:r>
      </w:fldSimple>
      <w:bookmarkEnd w:id="119"/>
      <w:r>
        <w:t>: S</w:t>
      </w:r>
      <w:r w:rsidR="00A50EFE">
        <w:t>c</w:t>
      </w:r>
      <w:r>
        <w:t>héma okruhu dusíkového motora</w:t>
      </w:r>
      <w:r w:rsidR="00F63D27">
        <w:t xml:space="preserve"> [10]</w:t>
      </w:r>
      <w:bookmarkEnd w:id="120"/>
      <w:r w:rsidR="00F63D27">
        <w:tab/>
      </w:r>
    </w:p>
    <w:p w:rsidR="00885242" w:rsidRDefault="00885242" w:rsidP="00885242">
      <w:pPr>
        <w:ind w:left="708"/>
      </w:pPr>
    </w:p>
    <w:p w:rsidR="00885242" w:rsidRDefault="00885242" w:rsidP="00885242"/>
    <w:p w:rsidR="00885242" w:rsidRDefault="008161FC" w:rsidP="008161FC">
      <w:pPr>
        <w:pStyle w:val="Nadpis3"/>
      </w:pPr>
      <w:bookmarkStart w:id="121" w:name="_Toc260133583"/>
      <w:r>
        <w:lastRenderedPageBreak/>
        <w:t>4.9</w:t>
      </w:r>
      <w:r w:rsidR="008812C5">
        <w:t>.2</w:t>
      </w:r>
      <w:r w:rsidR="008812C5">
        <w:tab/>
      </w:r>
      <w:r w:rsidR="00885242">
        <w:t>Výroba dusíka</w:t>
      </w:r>
      <w:bookmarkEnd w:id="121"/>
    </w:p>
    <w:p w:rsidR="00885242" w:rsidRDefault="00885242" w:rsidP="00885242"/>
    <w:p w:rsidR="00885242" w:rsidRPr="00946A55" w:rsidRDefault="00885242" w:rsidP="00885242">
      <w:pPr>
        <w:ind w:firstLine="708"/>
      </w:pPr>
      <w:r w:rsidRPr="00946A55">
        <w:t xml:space="preserve">Kvapalný dusík, ktorý sa dnes bežne vyrába pre potreby priemyslu, je možné distribuovať buď nákladnými cisternami alebo izolovanými potrubiami. Výhodou oproti benzínu je, že by ho bolo možné priamo vyrábať na súčasných čerpacích staniciach vybavených malými zariadeniami na skvapalňovanie dusíka. Technológia si vyžaduje len prístup k elektrickej energii. </w:t>
      </w:r>
    </w:p>
    <w:p w:rsidR="00885242" w:rsidRPr="00946A55" w:rsidRDefault="00885242" w:rsidP="00885242">
      <w:pPr>
        <w:ind w:firstLine="708"/>
      </w:pPr>
      <w:r w:rsidRPr="00946A55">
        <w:t>Pri skvapalňovaní dusíka, ktoré prebieha ochladzovaním vzduchu, je možné použiť tieto odpadové plyny. Výsledkom je, že CO</w:t>
      </w:r>
      <w:r w:rsidRPr="0011338A">
        <w:rPr>
          <w:vertAlign w:val="subscript"/>
        </w:rPr>
        <w:t>2</w:t>
      </w:r>
      <w:r w:rsidRPr="00946A55">
        <w:t xml:space="preserve"> a iné škodliviny skondenzujú a sú oddelené od skvapalneného dusíka. V takomto prípade nedochádza k tvorbe žiadnych emisií do ovzdušia. </w:t>
      </w:r>
    </w:p>
    <w:p w:rsidR="00885242" w:rsidRDefault="00885242" w:rsidP="00885242">
      <w:pPr>
        <w:ind w:firstLine="708"/>
      </w:pPr>
      <w:r w:rsidRPr="00946A55">
        <w:t xml:space="preserve">Proces výroby kvapalného dusíka, pri ktorom je potrebná elektrická energia, je veľmi čistý a v prípade keď je elektrina vyrábaná z obnoviteľných zdrojov nevznikajú vôbec žiadne škodliviny. </w:t>
      </w:r>
    </w:p>
    <w:p w:rsidR="00885242" w:rsidRPr="00946A55" w:rsidRDefault="00885242" w:rsidP="00885242">
      <w:pPr>
        <w:ind w:firstLine="708"/>
      </w:pPr>
    </w:p>
    <w:p w:rsidR="00885242" w:rsidRDefault="008161FC" w:rsidP="008161FC">
      <w:pPr>
        <w:pStyle w:val="Nadpis3"/>
      </w:pPr>
      <w:bookmarkStart w:id="122" w:name="_Toc260133584"/>
      <w:r>
        <w:t>4.9</w:t>
      </w:r>
      <w:r w:rsidR="008812C5">
        <w:t>.3</w:t>
      </w:r>
      <w:r w:rsidR="008812C5">
        <w:tab/>
      </w:r>
      <w:r w:rsidR="00885242">
        <w:t>Emisie dusíka</w:t>
      </w:r>
      <w:bookmarkEnd w:id="122"/>
    </w:p>
    <w:p w:rsidR="00D00CDE" w:rsidRDefault="00D00CDE" w:rsidP="00885242">
      <w:pPr>
        <w:ind w:firstLine="708"/>
      </w:pPr>
    </w:p>
    <w:p w:rsidR="00885242" w:rsidRDefault="00885242" w:rsidP="00885242">
      <w:pPr>
        <w:ind w:firstLine="708"/>
      </w:pPr>
      <w:r w:rsidRPr="00946A55">
        <w:t>Jediným plynom vo výfuku vozidla je čistý dusík, ktorý ako najrozšírenejší plyn v atmosfére nepredstavuje žiadne nebezpečenstvo v koncentráciách produkovaných motorom.</w:t>
      </w:r>
    </w:p>
    <w:p w:rsidR="008161FC" w:rsidRDefault="008161FC" w:rsidP="00885242">
      <w:pPr>
        <w:ind w:firstLine="708"/>
      </w:pPr>
    </w:p>
    <w:p w:rsidR="00885242" w:rsidRPr="00120C9D" w:rsidRDefault="008161FC" w:rsidP="008161FC">
      <w:pPr>
        <w:pStyle w:val="Nadpis3"/>
      </w:pPr>
      <w:bookmarkStart w:id="123" w:name="_Toc260133585"/>
      <w:r>
        <w:t>4.9</w:t>
      </w:r>
      <w:r w:rsidR="008812C5">
        <w:t>.4</w:t>
      </w:r>
      <w:r w:rsidR="008812C5">
        <w:tab/>
      </w:r>
      <w:r w:rsidR="00885242">
        <w:t>Výhody dusíka</w:t>
      </w:r>
      <w:bookmarkEnd w:id="123"/>
    </w:p>
    <w:p w:rsidR="00D00CDE" w:rsidRDefault="00D00CDE" w:rsidP="00885242">
      <w:pPr>
        <w:ind w:firstLine="708"/>
      </w:pPr>
    </w:p>
    <w:p w:rsidR="00885242" w:rsidRDefault="00885242" w:rsidP="00885242">
      <w:pPr>
        <w:ind w:firstLine="708"/>
      </w:pPr>
      <w:r w:rsidRPr="00946A55">
        <w:t>Veľkou výhodou je, že dusík ako palivo je najrozšírenejší plyn v prírode a pri reakcii v motore nevznikajú žiadne škodliviny.</w:t>
      </w:r>
      <w:r w:rsidR="00A50EFE">
        <w:t xml:space="preserve"> Dôležité sú aj ní</w:t>
      </w:r>
      <w:r>
        <w:t xml:space="preserve">zke náklady na údržbu. </w:t>
      </w:r>
    </w:p>
    <w:p w:rsidR="008161FC" w:rsidRDefault="00D00CDE" w:rsidP="00D00CDE">
      <w:pPr>
        <w:spacing w:before="0" w:line="240" w:lineRule="auto"/>
        <w:jc w:val="left"/>
      </w:pPr>
      <w:r>
        <w:br w:type="page"/>
      </w:r>
    </w:p>
    <w:p w:rsidR="00885242" w:rsidRDefault="008161FC" w:rsidP="008161FC">
      <w:pPr>
        <w:pStyle w:val="Nadpis3"/>
      </w:pPr>
      <w:bookmarkStart w:id="124" w:name="_Toc260133586"/>
      <w:r>
        <w:lastRenderedPageBreak/>
        <w:t>4.9</w:t>
      </w:r>
      <w:r w:rsidR="008812C5">
        <w:t>.5</w:t>
      </w:r>
      <w:r w:rsidR="008812C5">
        <w:tab/>
      </w:r>
      <w:r w:rsidR="00885242">
        <w:t>Nevýhody dusíka</w:t>
      </w:r>
      <w:bookmarkEnd w:id="124"/>
    </w:p>
    <w:p w:rsidR="00D00CDE" w:rsidRDefault="00D00CDE" w:rsidP="00885242">
      <w:pPr>
        <w:ind w:firstLine="708"/>
      </w:pPr>
    </w:p>
    <w:p w:rsidR="00885242" w:rsidRDefault="00885242" w:rsidP="00885242">
      <w:pPr>
        <w:ind w:firstLine="708"/>
      </w:pPr>
      <w:r w:rsidRPr="00946A55">
        <w:t>Nevýhodou sú relatívne vysoké náklady na skvapalnenie dusíka.</w:t>
      </w:r>
      <w:r>
        <w:t xml:space="preserve"> Zatiaľ neexistuje žiadna sieť verejných čerpacích staníc. </w:t>
      </w:r>
      <w:r w:rsidR="00A50EFE">
        <w:t>Veľké straty energie pri konverz</w:t>
      </w:r>
      <w:r>
        <w:t>ii kvapalného dusíka na plyn.</w:t>
      </w:r>
    </w:p>
    <w:p w:rsidR="00885242" w:rsidRPr="00120C9D" w:rsidRDefault="00885242" w:rsidP="00885242">
      <w:pPr>
        <w:ind w:firstLine="708"/>
      </w:pPr>
      <w:r>
        <w:t>K nevýhodám tiež patrí, že dochádza k odparovaniu z nádrže do ovzdušia a sa vozidlo nachádza v zle vetranej miestnosti môže dôjsť k vytlačeniu kyslíka zo vz</w:t>
      </w:r>
      <w:r w:rsidR="00A50EFE">
        <w:t>d</w:t>
      </w:r>
      <w:r>
        <w:t>uchu. Je dôležitá aj bezpečná manipulácia, keďže spôsobuje omrzliny, taktiež vplyvom veľmi nízkej teploty sa mení krehkosť niektorých materiálov.</w:t>
      </w:r>
    </w:p>
    <w:p w:rsidR="00D02637" w:rsidRDefault="003C202E">
      <w:pPr>
        <w:spacing w:before="0" w:line="240" w:lineRule="auto"/>
        <w:jc w:val="left"/>
        <w:rPr>
          <w:color w:val="FF0000"/>
        </w:rPr>
      </w:pPr>
      <w:r>
        <w:rPr>
          <w:color w:val="FF0000"/>
        </w:rPr>
        <w:br w:type="page"/>
      </w:r>
    </w:p>
    <w:p w:rsidR="00D02637" w:rsidRPr="00D02637" w:rsidRDefault="008161FC" w:rsidP="008161FC">
      <w:pPr>
        <w:pStyle w:val="Nadpis2"/>
      </w:pPr>
      <w:bookmarkStart w:id="125" w:name="_Ref259487336"/>
      <w:bookmarkStart w:id="126" w:name="_Toc260133587"/>
      <w:r>
        <w:lastRenderedPageBreak/>
        <w:t>4.10</w:t>
      </w:r>
      <w:r w:rsidR="00D02637">
        <w:tab/>
      </w:r>
      <w:r w:rsidR="007470A6">
        <w:t>Prestavba vozidla na pohon LPG</w:t>
      </w:r>
      <w:bookmarkEnd w:id="125"/>
      <w:bookmarkEnd w:id="126"/>
    </w:p>
    <w:p w:rsidR="00D02637" w:rsidRPr="00D02637" w:rsidRDefault="00D02637">
      <w:pPr>
        <w:spacing w:before="0" w:line="240" w:lineRule="auto"/>
        <w:jc w:val="left"/>
      </w:pPr>
    </w:p>
    <w:p w:rsidR="00D02637" w:rsidRPr="00D02637" w:rsidRDefault="004E5AF1" w:rsidP="004E5AF1">
      <w:pPr>
        <w:spacing w:before="0"/>
        <w:jc w:val="left"/>
      </w:pPr>
      <w:r>
        <w:tab/>
        <w:t>V predchádzajúcich kapitolách som sa snažil priblížiť všetky klady a zápory jednotlivých druhov alternatívnych palív, žiaľ realita niele</w:t>
      </w:r>
      <w:r w:rsidR="00A50EFE">
        <w:t>n na Slovensku zatiaľ uprednostň</w:t>
      </w:r>
      <w:r>
        <w:t>uje hlavne pohon na LPG,</w:t>
      </w:r>
      <w:r w:rsidR="00595491">
        <w:t xml:space="preserve"> a to</w:t>
      </w:r>
      <w:r>
        <w:t xml:space="preserve"> najmä z </w:t>
      </w:r>
      <w:r w:rsidR="00595491">
        <w:t>h</w:t>
      </w:r>
      <w:r>
        <w:t>ľadiska finančnej dostu</w:t>
      </w:r>
      <w:r w:rsidR="00595491">
        <w:t>pnosti bežného užívateľa,</w:t>
      </w:r>
      <w:r>
        <w:t xml:space="preserve"> celkom dobrou sieťou čerpacích staníc</w:t>
      </w:r>
      <w:r w:rsidR="00595491">
        <w:t xml:space="preserve">, no </w:t>
      </w:r>
      <w:r>
        <w:t>hlavne s vedomím,</w:t>
      </w:r>
      <w:r w:rsidR="00595491">
        <w:t xml:space="preserve"> že pri používaní</w:t>
      </w:r>
      <w:r>
        <w:t xml:space="preserve"> toho paliva „robíme niečo pre čistejšiu a zelenšiu budúcnosť“.</w:t>
      </w:r>
    </w:p>
    <w:p w:rsidR="00D02637" w:rsidRDefault="00E042AD" w:rsidP="00E042AD">
      <w:pPr>
        <w:spacing w:before="0"/>
        <w:ind w:firstLine="708"/>
        <w:jc w:val="left"/>
      </w:pPr>
      <w:r>
        <w:t>Na základe týchto faktov som sa rozhodol venovať sa práve tomu</w:t>
      </w:r>
      <w:r w:rsidR="007A5283">
        <w:t>, čo všetko musí bežný užívateľ jazdiaci na benzín po</w:t>
      </w:r>
      <w:r>
        <w:t>dstúpiť pri prestavbe na LPG.</w:t>
      </w:r>
    </w:p>
    <w:p w:rsidR="00E042AD" w:rsidRDefault="00E042AD" w:rsidP="00E042AD">
      <w:pPr>
        <w:spacing w:before="0"/>
        <w:jc w:val="left"/>
      </w:pPr>
    </w:p>
    <w:p w:rsidR="00E042AD" w:rsidRPr="001937F9" w:rsidRDefault="001D6DE6" w:rsidP="001937F9">
      <w:pPr>
        <w:rPr>
          <w:b/>
        </w:rPr>
      </w:pPr>
      <w:r w:rsidRPr="001937F9">
        <w:rPr>
          <w:b/>
        </w:rPr>
        <w:t>Postup formalít k prestavbe na LPG</w:t>
      </w:r>
    </w:p>
    <w:p w:rsidR="00363396" w:rsidRDefault="00363396" w:rsidP="00DB0E09">
      <w:bookmarkStart w:id="127" w:name="top"/>
      <w:r w:rsidRPr="00363396">
        <w:t xml:space="preserve">Žiadateľ o prestavbu </w:t>
      </w:r>
      <w:r>
        <w:t>musí zabezpečiť nasledovné dokumenty, aby mohol v</w:t>
      </w:r>
      <w:r w:rsidR="00DB0E09">
        <w:t xml:space="preserve">ykonať prestavbu vozidla </w:t>
      </w:r>
      <w:r w:rsidR="00031EAA">
        <w:t>na LPG:</w:t>
      </w:r>
    </w:p>
    <w:p w:rsidR="00363396" w:rsidRDefault="0092447F" w:rsidP="00363396">
      <w:pPr>
        <w:pStyle w:val="Odsekzoznamu"/>
        <w:numPr>
          <w:ilvl w:val="0"/>
          <w:numId w:val="22"/>
        </w:numPr>
      </w:pPr>
      <w:r>
        <w:t>p</w:t>
      </w:r>
      <w:r w:rsidR="00363396">
        <w:t>odanie žiadosti podľa platného zákona na Obvodný úrad dopravy za účelom vydania</w:t>
      </w:r>
      <w:bookmarkEnd w:id="127"/>
      <w:r w:rsidR="00363396">
        <w:t xml:space="preserve"> „Povolenia na prestavbu vozidla“</w:t>
      </w:r>
    </w:p>
    <w:p w:rsidR="00363396" w:rsidRDefault="0092447F" w:rsidP="00363396">
      <w:pPr>
        <w:pStyle w:val="Odsekzoznamu"/>
        <w:numPr>
          <w:ilvl w:val="0"/>
          <w:numId w:val="22"/>
        </w:numPr>
      </w:pPr>
      <w:r>
        <w:t>o</w:t>
      </w:r>
      <w:r w:rsidR="00363396">
        <w:t>bvodný úrad dopravy následne vydá „Povolenie na prestavbu vozidla“ s platnosťou na dobu 1 roka</w:t>
      </w:r>
      <w:r w:rsidR="00A50EFE">
        <w:t xml:space="preserve">, kde sú </w:t>
      </w:r>
      <w:r w:rsidR="008A682F">
        <w:t>presné požiadavky na dokumentáciu na schválenie prestavby vozidla</w:t>
      </w:r>
    </w:p>
    <w:p w:rsidR="00363396" w:rsidRDefault="0092447F" w:rsidP="00363396">
      <w:pPr>
        <w:pStyle w:val="Odsekzoznamu"/>
        <w:numPr>
          <w:ilvl w:val="0"/>
          <w:numId w:val="22"/>
        </w:numPr>
      </w:pPr>
      <w:r>
        <w:t>k</w:t>
      </w:r>
      <w:r w:rsidR="005B30BC">
        <w:t>valifikované montážne stredisko vykoná mo</w:t>
      </w:r>
      <w:r w:rsidR="00A50EFE">
        <w:t>n</w:t>
      </w:r>
      <w:r w:rsidR="005B30BC">
        <w:t>táž systému LPG a od</w:t>
      </w:r>
      <w:r w:rsidR="00A50EFE">
        <w:t>o</w:t>
      </w:r>
      <w:r w:rsidR="005B30BC">
        <w:t>vzdá potrebné doklady</w:t>
      </w:r>
    </w:p>
    <w:p w:rsidR="00363396" w:rsidRDefault="0092447F" w:rsidP="00363396">
      <w:pPr>
        <w:pStyle w:val="Odsekzoznamu"/>
        <w:numPr>
          <w:ilvl w:val="0"/>
          <w:numId w:val="22"/>
        </w:numPr>
      </w:pPr>
      <w:r>
        <w:t>ž</w:t>
      </w:r>
      <w:r w:rsidR="005B30BC">
        <w:t>iadateľ následne zabezpečí všetku potrebnú</w:t>
      </w:r>
      <w:r w:rsidR="00363396" w:rsidRPr="00363396">
        <w:t xml:space="preserve"> dokumentáciu požadovanú </w:t>
      </w:r>
      <w:r w:rsidR="005B30BC">
        <w:t xml:space="preserve">pre Obvodný </w:t>
      </w:r>
      <w:r w:rsidR="005B30BC" w:rsidRPr="005B30BC">
        <w:t xml:space="preserve">úrad dopravy ako sú </w:t>
      </w:r>
      <w:r w:rsidR="00363396" w:rsidRPr="005B30BC">
        <w:t>napr. </w:t>
      </w:r>
      <w:hyperlink r:id="rId41" w:anchor="podklady_pre_oud" w:history="1">
        <w:r w:rsidR="00363396" w:rsidRPr="005B30BC">
          <w:rPr>
            <w:rStyle w:val="Hypertextovprepojenie"/>
            <w:color w:val="auto"/>
            <w:u w:val="none"/>
          </w:rPr>
          <w:t>technické protokoly</w:t>
        </w:r>
      </w:hyperlink>
      <w:r w:rsidR="00363396" w:rsidRPr="005B30BC">
        <w:t> zo </w:t>
      </w:r>
      <w:hyperlink r:id="rId42" w:anchor="skusobne_zoznam" w:history="1">
        <w:r w:rsidR="00363396" w:rsidRPr="005B30BC">
          <w:rPr>
            <w:rStyle w:val="Hypertextovprepojenie"/>
            <w:color w:val="auto"/>
            <w:u w:val="none"/>
          </w:rPr>
          <w:t>skúšobne,</w:t>
        </w:r>
      </w:hyperlink>
      <w:r w:rsidR="00363396" w:rsidRPr="005B30BC">
        <w:t> </w:t>
      </w:r>
      <w:r w:rsidR="005B30BC" w:rsidRPr="005B30BC">
        <w:t>z emisnej kontroly</w:t>
      </w:r>
    </w:p>
    <w:p w:rsidR="00363396" w:rsidRDefault="0092447F" w:rsidP="00363396">
      <w:pPr>
        <w:pStyle w:val="Odsekzoznamu"/>
        <w:numPr>
          <w:ilvl w:val="0"/>
          <w:numId w:val="22"/>
        </w:numPr>
      </w:pPr>
      <w:r>
        <w:t>ž</w:t>
      </w:r>
      <w:r w:rsidR="005B30BC">
        <w:t xml:space="preserve">iadateľ </w:t>
      </w:r>
      <w:r w:rsidR="00363396" w:rsidRPr="00363396">
        <w:t>podá </w:t>
      </w:r>
      <w:hyperlink r:id="rId43" w:anchor="ziadas_schvalenie" w:history="1">
        <w:r w:rsidR="00363396" w:rsidRPr="005B30BC">
          <w:rPr>
            <w:rStyle w:val="Hypertextovprepojenie"/>
            <w:color w:val="auto"/>
            <w:u w:val="none"/>
          </w:rPr>
          <w:t>žiadosť o schválenie prestavby vozidla</w:t>
        </w:r>
      </w:hyperlink>
      <w:r w:rsidR="00363396" w:rsidRPr="005B30BC">
        <w:t> s </w:t>
      </w:r>
      <w:hyperlink r:id="rId44" w:anchor="podklady_pre_oud" w:history="1">
        <w:r w:rsidR="00363396" w:rsidRPr="005B30BC">
          <w:rPr>
            <w:rStyle w:val="Hypertextovprepojenie"/>
            <w:color w:val="auto"/>
            <w:u w:val="none"/>
          </w:rPr>
          <w:t>prílohami</w:t>
        </w:r>
      </w:hyperlink>
      <w:r w:rsidR="005B30BC">
        <w:t xml:space="preserve"> podľa platnej legislatívy</w:t>
      </w:r>
    </w:p>
    <w:p w:rsidR="007000A2" w:rsidRPr="007000A2" w:rsidRDefault="0092447F" w:rsidP="00363396">
      <w:pPr>
        <w:pStyle w:val="Odsekzoznamu"/>
        <w:numPr>
          <w:ilvl w:val="0"/>
          <w:numId w:val="22"/>
        </w:numPr>
      </w:pPr>
      <w:r>
        <w:t>o</w:t>
      </w:r>
      <w:r w:rsidR="007000A2">
        <w:t>bvodný úrad dopravy vydá vyjadrenie a</w:t>
      </w:r>
      <w:r w:rsidR="00363396" w:rsidRPr="00363396">
        <w:t xml:space="preserve"> súčasne prestavbu zapíše do osvedčenia o evidencii vozidla</w:t>
      </w:r>
    </w:p>
    <w:p w:rsidR="00C07384" w:rsidRDefault="0092447F" w:rsidP="00C07384">
      <w:pPr>
        <w:pStyle w:val="Odsekzoznamu"/>
        <w:numPr>
          <w:ilvl w:val="0"/>
          <w:numId w:val="22"/>
        </w:numPr>
      </w:pPr>
      <w:r>
        <w:t>ž</w:t>
      </w:r>
      <w:r w:rsidR="007000A2">
        <w:t>iadateľ bezodkladne vybaví vozidlo doplnkovým štítkom</w:t>
      </w:r>
      <w:r w:rsidR="007000A2" w:rsidRPr="007000A2">
        <w:t xml:space="preserve"> </w:t>
      </w:r>
      <w:r w:rsidR="00363396" w:rsidRPr="007000A2">
        <w:t>s</w:t>
      </w:r>
      <w:r w:rsidR="007000A2">
        <w:t>o všetkými</w:t>
      </w:r>
      <w:r w:rsidR="00363396" w:rsidRPr="007000A2">
        <w:t xml:space="preserve"> údajmi</w:t>
      </w:r>
      <w:r w:rsidR="007000A2">
        <w:t xml:space="preserve"> podľa schválenia Obvodného úradu dopravy a tiež označí vozidlo príslušnou nálepkou podľa </w:t>
      </w:r>
      <w:r w:rsidR="00437039">
        <w:t>platnej Vyhlášky 482/2007 na zadnom skle a v mieste plniaceho otvoru.</w:t>
      </w:r>
    </w:p>
    <w:p w:rsidR="001D6DE6" w:rsidRDefault="001937F9" w:rsidP="001937F9">
      <w:pPr>
        <w:pStyle w:val="Nadpis2"/>
      </w:pPr>
      <w:bookmarkStart w:id="128" w:name="_Toc260133588"/>
      <w:r>
        <w:lastRenderedPageBreak/>
        <w:t>4.11</w:t>
      </w:r>
      <w:r w:rsidR="001D6DE6">
        <w:tab/>
      </w:r>
      <w:r w:rsidR="00735E82">
        <w:t>Výber typu systému LPG</w:t>
      </w:r>
      <w:bookmarkEnd w:id="128"/>
    </w:p>
    <w:p w:rsidR="00D00CDE" w:rsidRDefault="00D00CDE" w:rsidP="00EB33C4">
      <w:pPr>
        <w:ind w:firstLine="708"/>
      </w:pPr>
    </w:p>
    <w:p w:rsidR="009A278A" w:rsidRDefault="009A278A" w:rsidP="00EB33C4">
      <w:pPr>
        <w:ind w:firstLine="708"/>
      </w:pPr>
      <w:r>
        <w:t xml:space="preserve">Podľa typu motora je možnosť výberu z niekoľkých typov systémov LPG. </w:t>
      </w:r>
      <w:r w:rsidR="004F5162">
        <w:t>Existujú nasledovné typy systémov</w:t>
      </w:r>
      <w:r>
        <w:t xml:space="preserve"> LPG:</w:t>
      </w:r>
    </w:p>
    <w:p w:rsidR="00C628F2" w:rsidRDefault="00C628F2" w:rsidP="00EB33C4">
      <w:pPr>
        <w:ind w:firstLine="708"/>
      </w:pPr>
    </w:p>
    <w:p w:rsidR="009A278A" w:rsidRDefault="001937F9" w:rsidP="009A278A">
      <w:pPr>
        <w:pStyle w:val="Nadpis3"/>
      </w:pPr>
      <w:bookmarkStart w:id="129" w:name="_Toc260133589"/>
      <w:r>
        <w:t>4.11.1</w:t>
      </w:r>
      <w:r w:rsidR="009A278A">
        <w:tab/>
      </w:r>
      <w:r w:rsidR="00A9088F">
        <w:t>Systém s centrálnym zmiešavačom</w:t>
      </w:r>
      <w:bookmarkEnd w:id="129"/>
    </w:p>
    <w:p w:rsidR="00D00CDE" w:rsidRDefault="00D00CDE" w:rsidP="004E3115">
      <w:pPr>
        <w:ind w:firstLine="708"/>
      </w:pPr>
    </w:p>
    <w:p w:rsidR="004E3115" w:rsidRDefault="00B06EA0" w:rsidP="004E3115">
      <w:pPr>
        <w:ind w:firstLine="708"/>
      </w:pPr>
      <w:r>
        <w:t>Vozidlá, ktoré majú klasický palivový systém s karburátorom používajú najjednodu</w:t>
      </w:r>
      <w:r w:rsidR="00A50EFE">
        <w:t>ch</w:t>
      </w:r>
      <w:r>
        <w:t>ší systé</w:t>
      </w:r>
      <w:r w:rsidR="0053391D">
        <w:t>m LPG so</w:t>
      </w:r>
      <w:r w:rsidR="00F604C2">
        <w:t xml:space="preserve"> zmiešavačom</w:t>
      </w:r>
      <w:r w:rsidR="0053391D">
        <w:t xml:space="preserve"> (</w:t>
      </w:r>
      <w:r w:rsidR="00893DFF">
        <w:fldChar w:fldCharType="begin"/>
      </w:r>
      <w:r w:rsidR="0053391D">
        <w:instrText xml:space="preserve"> REF _Ref259461507 \h </w:instrText>
      </w:r>
      <w:r w:rsidR="00893DFF">
        <w:fldChar w:fldCharType="separate"/>
      </w:r>
      <w:r w:rsidR="000A0A02">
        <w:t xml:space="preserve">Obr. </w:t>
      </w:r>
      <w:r w:rsidR="000A0A02">
        <w:rPr>
          <w:noProof/>
        </w:rPr>
        <w:t>21</w:t>
      </w:r>
      <w:r w:rsidR="00893DFF">
        <w:fldChar w:fldCharType="end"/>
      </w:r>
      <w:r w:rsidR="0053391D">
        <w:t>)</w:t>
      </w:r>
      <w:r w:rsidR="00F604C2">
        <w:t>,</w:t>
      </w:r>
      <w:r w:rsidR="004E3115">
        <w:t xml:space="preserve"> ktorého najväčšou výhodou je nízka cena, bezproblémová montáž zariadenia ako aj jeho následná údržba. Celý systém sa ovláda podtlakovou hadicou (</w:t>
      </w:r>
      <w:r w:rsidR="00893DFF">
        <w:fldChar w:fldCharType="begin"/>
      </w:r>
      <w:r w:rsidR="0004046C">
        <w:instrText xml:space="preserve"> REF _Ref259464894 \h </w:instrText>
      </w:r>
      <w:r w:rsidR="00893DFF">
        <w:fldChar w:fldCharType="separate"/>
      </w:r>
      <w:r w:rsidR="000A0A02">
        <w:t xml:space="preserve">Obr. </w:t>
      </w:r>
      <w:r w:rsidR="000A0A02">
        <w:rPr>
          <w:noProof/>
        </w:rPr>
        <w:t>34</w:t>
      </w:r>
      <w:r w:rsidR="00893DFF">
        <w:fldChar w:fldCharType="end"/>
      </w:r>
      <w:r w:rsidR="004E3115">
        <w:t xml:space="preserve">) zapojenou do sacieho potrubia a na druhom konci do </w:t>
      </w:r>
      <w:r w:rsidR="00F604C2">
        <w:t>sp</w:t>
      </w:r>
      <w:r w:rsidR="00A50EFE">
        <w:t>lyn</w:t>
      </w:r>
      <w:r w:rsidR="00F604C2">
        <w:t>ovača</w:t>
      </w:r>
      <w:r w:rsidR="004E3115">
        <w:t xml:space="preserve"> (</w:t>
      </w:r>
      <w:r w:rsidR="00893DFF">
        <w:fldChar w:fldCharType="begin"/>
      </w:r>
      <w:r w:rsidR="00F604C2">
        <w:instrText xml:space="preserve"> REF _Ref259459602 \h </w:instrText>
      </w:r>
      <w:r w:rsidR="00893DFF">
        <w:fldChar w:fldCharType="separate"/>
      </w:r>
      <w:r w:rsidR="000A0A02">
        <w:t xml:space="preserve">Obr. </w:t>
      </w:r>
      <w:r w:rsidR="000A0A02">
        <w:rPr>
          <w:noProof/>
        </w:rPr>
        <w:t>20</w:t>
      </w:r>
      <w:r w:rsidR="00893DFF">
        <w:fldChar w:fldCharType="end"/>
      </w:r>
      <w:r w:rsidR="004E3115">
        <w:t>)</w:t>
      </w:r>
      <w:r w:rsidR="005751F6">
        <w:t>.</w:t>
      </w:r>
      <w:r w:rsidR="004E3115">
        <w:t xml:space="preserve"> </w:t>
      </w:r>
      <w:r w:rsidR="00650DFC">
        <w:t>Prepínač LPG/benzín</w:t>
      </w:r>
      <w:r w:rsidR="009F50ED">
        <w:t xml:space="preserve"> (</w:t>
      </w:r>
      <w:fldSimple w:instr=" REF _Ref259462234 \h  \* MERGEFORMAT ">
        <w:r w:rsidR="000A0A02">
          <w:t xml:space="preserve">Obr. </w:t>
        </w:r>
        <w:r w:rsidR="000A0A02">
          <w:rPr>
            <w:noProof/>
          </w:rPr>
          <w:t>24</w:t>
        </w:r>
      </w:fldSimple>
      <w:r w:rsidR="00650DFC" w:rsidRPr="00650DFC">
        <w:t>)</w:t>
      </w:r>
      <w:r w:rsidR="004E3115" w:rsidRPr="009F50ED">
        <w:rPr>
          <w:color w:val="FF0000"/>
        </w:rPr>
        <w:t xml:space="preserve"> </w:t>
      </w:r>
      <w:r w:rsidR="004E3115">
        <w:t xml:space="preserve">umožňuje </w:t>
      </w:r>
      <w:r w:rsidR="005751F6">
        <w:t xml:space="preserve">výber typu pohonu a to buď iba na benzín alebo iba na LPG. </w:t>
      </w:r>
    </w:p>
    <w:p w:rsidR="005751F6" w:rsidRDefault="005751F6" w:rsidP="004E3115">
      <w:pPr>
        <w:ind w:firstLine="708"/>
      </w:pPr>
      <w:r>
        <w:t>Pri tomto systéme zmiešavača dochádza k cca 10%-nému nárastu spotreby LPG</w:t>
      </w:r>
      <w:r w:rsidR="009F50ED">
        <w:t xml:space="preserve"> </w:t>
      </w:r>
      <w:r>
        <w:t>v porovnaní so spotrebou benzínu ako je to v prípade systému riadeného lambda sondou.</w:t>
      </w:r>
    </w:p>
    <w:p w:rsidR="009F50ED" w:rsidRPr="009F50ED" w:rsidRDefault="009F50ED" w:rsidP="009F50ED"/>
    <w:p w:rsidR="00A9088F" w:rsidRDefault="001937F9" w:rsidP="00D00CDE">
      <w:pPr>
        <w:pStyle w:val="Nadpis3"/>
        <w:ind w:left="1410" w:hanging="1410"/>
      </w:pPr>
      <w:bookmarkStart w:id="130" w:name="_Toc260133590"/>
      <w:r>
        <w:t>4.11</w:t>
      </w:r>
      <w:r w:rsidR="00A9088F">
        <w:t>.2</w:t>
      </w:r>
      <w:r w:rsidR="00A9088F">
        <w:tab/>
      </w:r>
      <w:r w:rsidR="00A50EFE">
        <w:t>Systém s centrálny</w:t>
      </w:r>
      <w:r w:rsidR="00EB73A0" w:rsidRPr="00A9088F">
        <w:t>m</w:t>
      </w:r>
      <w:r w:rsidR="009F50ED">
        <w:t xml:space="preserve"> z</w:t>
      </w:r>
      <w:r w:rsidR="00EB73A0" w:rsidRPr="00A9088F">
        <w:t>m</w:t>
      </w:r>
      <w:r w:rsidR="009F50ED">
        <w:t>iešavačom riadený lambda sondou</w:t>
      </w:r>
      <w:bookmarkEnd w:id="130"/>
    </w:p>
    <w:p w:rsidR="00D00CDE" w:rsidRDefault="00D00CDE" w:rsidP="00A96F82">
      <w:pPr>
        <w:ind w:firstLine="708"/>
      </w:pPr>
    </w:p>
    <w:p w:rsidR="00EB73A0" w:rsidRPr="00A96F82" w:rsidRDefault="009F50ED" w:rsidP="00A96F82">
      <w:pPr>
        <w:ind w:firstLine="708"/>
      </w:pPr>
      <w:r>
        <w:t>Tento typ zmieš</w:t>
      </w:r>
      <w:r w:rsidR="00A50EFE">
        <w:t>avača sa využíva hlavne pri voz</w:t>
      </w:r>
      <w:r>
        <w:t>i</w:t>
      </w:r>
      <w:r w:rsidR="00A50EFE">
        <w:t>d</w:t>
      </w:r>
      <w:r>
        <w:t>lách, ktoré majú riadený karburátor, jednobodový alebo viacbodový vstrekovací systém paliva. Rozdiel oproti predchádzajúcemu systému je len v dávkovaní paliva</w:t>
      </w:r>
      <w:r w:rsidR="00C51323">
        <w:t xml:space="preserve">, ktoré je sledované lambda sondou, čím sa dosahuje lepší výkon, ako aj spotreba paliva. Pri riadenom systéme </w:t>
      </w:r>
      <w:r w:rsidR="00C51323" w:rsidRPr="00A96F82">
        <w:t>dochádza k dokonalejšiemu spaľovaniu, čo má za následok splnenie prísnejších emisných noriem.</w:t>
      </w:r>
    </w:p>
    <w:p w:rsidR="00D81D9A" w:rsidRDefault="00C51323" w:rsidP="00A96F82">
      <w:pPr>
        <w:ind w:firstLine="708"/>
      </w:pPr>
      <w:r w:rsidRPr="00A96F82">
        <w:t>Dnešné, novšie</w:t>
      </w:r>
      <w:r w:rsidR="004534A4">
        <w:t xml:space="preserve"> a cenovo dostupnejš</w:t>
      </w:r>
      <w:r w:rsidR="00D81D9A" w:rsidRPr="00A96F82">
        <w:t>ie</w:t>
      </w:r>
      <w:r w:rsidRPr="00A96F82">
        <w:t xml:space="preserve"> systémy</w:t>
      </w:r>
      <w:r w:rsidR="00D81D9A" w:rsidRPr="00A96F82">
        <w:t xml:space="preserve"> však úplne vytláčajú</w:t>
      </w:r>
      <w:r w:rsidRPr="00A96F82">
        <w:t xml:space="preserve"> tieto základné</w:t>
      </w:r>
      <w:r w:rsidR="00D81D9A" w:rsidRPr="00D81D9A">
        <w:t>, keďže sú dokonalejšie tak ako napr. použitie sekvenčného vstrekovania LPG.</w:t>
      </w:r>
      <w:r>
        <w:t xml:space="preserve"> </w:t>
      </w:r>
    </w:p>
    <w:p w:rsidR="00D81D9A" w:rsidRDefault="00EB73A0" w:rsidP="00D81D9A">
      <w:pPr>
        <w:jc w:val="center"/>
      </w:pPr>
      <w:r w:rsidRPr="0018534E">
        <w:lastRenderedPageBreak/>
        <w:br/>
      </w:r>
      <w:r w:rsidR="003C7FE7">
        <w:rPr>
          <w:noProof/>
          <w:lang w:val="cs-CZ" w:eastAsia="cs-CZ"/>
        </w:rPr>
        <w:drawing>
          <wp:inline distT="0" distB="0" distL="0" distR="0">
            <wp:extent cx="4635500" cy="3200400"/>
            <wp:effectExtent l="19050" t="0" r="0" b="0"/>
            <wp:docPr id="31" name="Obrázok 31" descr="Systém s centrálním směšovačem řízený lambda son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stém s centrálním směšovačem řízený lambda sondou"/>
                    <pic:cNvPicPr>
                      <a:picLocks noChangeAspect="1" noChangeArrowheads="1"/>
                    </pic:cNvPicPr>
                  </pic:nvPicPr>
                  <pic:blipFill>
                    <a:blip r:embed="rId45" cstate="print"/>
                    <a:srcRect/>
                    <a:stretch>
                      <a:fillRect/>
                    </a:stretch>
                  </pic:blipFill>
                  <pic:spPr bwMode="auto">
                    <a:xfrm>
                      <a:off x="0" y="0"/>
                      <a:ext cx="4635500" cy="3200400"/>
                    </a:xfrm>
                    <a:prstGeom prst="rect">
                      <a:avLst/>
                    </a:prstGeom>
                    <a:noFill/>
                    <a:ln w="9525">
                      <a:noFill/>
                      <a:miter lim="800000"/>
                      <a:headEnd/>
                      <a:tailEnd/>
                    </a:ln>
                  </pic:spPr>
                </pic:pic>
              </a:graphicData>
            </a:graphic>
          </wp:inline>
        </w:drawing>
      </w:r>
    </w:p>
    <w:p w:rsidR="00D81D9A" w:rsidRDefault="00D81D9A" w:rsidP="00D81D9A">
      <w:pPr>
        <w:pStyle w:val="Popis"/>
        <w:jc w:val="center"/>
      </w:pPr>
      <w:bookmarkStart w:id="131" w:name="_Toc260132514"/>
      <w:r>
        <w:t xml:space="preserve">Obr. </w:t>
      </w:r>
      <w:fldSimple w:instr=" SEQ Obr. \* ARABIC ">
        <w:r w:rsidR="000A0A02">
          <w:rPr>
            <w:noProof/>
          </w:rPr>
          <w:t>16</w:t>
        </w:r>
      </w:fldSimple>
      <w:r>
        <w:t>: Systém centrálneho zmiešavania riadený lambda sondou</w:t>
      </w:r>
      <w:r w:rsidR="00484D1F">
        <w:t xml:space="preserve"> [11]</w:t>
      </w:r>
      <w:bookmarkEnd w:id="131"/>
    </w:p>
    <w:p w:rsidR="00D01AD1" w:rsidRDefault="00EB73A0" w:rsidP="00A9088F">
      <w:r w:rsidRPr="0018534E">
        <w:br/>
      </w:r>
      <w:bookmarkStart w:id="132" w:name="_Toc260133591"/>
      <w:r w:rsidR="001937F9">
        <w:rPr>
          <w:rStyle w:val="Nadpis3Char"/>
        </w:rPr>
        <w:t>4.11</w:t>
      </w:r>
      <w:r w:rsidR="00A9088F" w:rsidRPr="00D01AD1">
        <w:rPr>
          <w:rStyle w:val="Nadpis3Char"/>
        </w:rPr>
        <w:t>.3</w:t>
      </w:r>
      <w:r w:rsidR="00A9088F" w:rsidRPr="00D01AD1">
        <w:rPr>
          <w:rStyle w:val="Nadpis3Char"/>
        </w:rPr>
        <w:tab/>
      </w:r>
      <w:r w:rsidR="00D81D9A">
        <w:rPr>
          <w:rStyle w:val="Nadpis3Char"/>
        </w:rPr>
        <w:t>Systém kontinuálneho vstrekova</w:t>
      </w:r>
      <w:r w:rsidRPr="00D01AD1">
        <w:rPr>
          <w:rStyle w:val="Nadpis3Char"/>
        </w:rPr>
        <w:t>n</w:t>
      </w:r>
      <w:r w:rsidR="00D81D9A">
        <w:rPr>
          <w:rStyle w:val="Nadpis3Char"/>
        </w:rPr>
        <w:t>ia</w:t>
      </w:r>
      <w:bookmarkEnd w:id="132"/>
    </w:p>
    <w:p w:rsidR="00D00CDE" w:rsidRDefault="00D00CDE" w:rsidP="00B65ACB">
      <w:pPr>
        <w:ind w:firstLine="708"/>
      </w:pPr>
    </w:p>
    <w:p w:rsidR="00B65ACB" w:rsidRDefault="004534A4" w:rsidP="00B65ACB">
      <w:pPr>
        <w:ind w:firstLine="708"/>
      </w:pPr>
      <w:r>
        <w:t>Pre vo</w:t>
      </w:r>
      <w:r w:rsidR="00AF0C72">
        <w:t>zidlá s viacbodovým vstrekom paliva</w:t>
      </w:r>
      <w:r w:rsidR="00EB73A0" w:rsidRPr="00A9088F">
        <w:t xml:space="preserve"> </w:t>
      </w:r>
      <w:r w:rsidR="00AF0C72">
        <w:t xml:space="preserve">bol vyvinutý systém </w:t>
      </w:r>
      <w:r w:rsidR="00B65ACB">
        <w:t>so vstrekovaním plynu, kde je prívod paliva zabezpečovaný vlastným vstrekovačom pre každý jeden valec zvlášť, a celý systém je riadený lambda sondou. Tiet</w:t>
      </w:r>
      <w:r w:rsidR="0092447F">
        <w:t>o úpravy mali za následok lepšie</w:t>
      </w:r>
      <w:r w:rsidR="00B65ACB">
        <w:t xml:space="preserve"> hodnoty výkonov, spotreby paliva a hlavne znemožnili vznik spätného prešľahu. V súčasnosti sa však tieto systému používajú iba ojedinele.</w:t>
      </w:r>
    </w:p>
    <w:p w:rsidR="00B65ACB" w:rsidRDefault="00EB73A0" w:rsidP="00B65ACB">
      <w:pPr>
        <w:keepNext/>
        <w:ind w:firstLine="708"/>
        <w:jc w:val="center"/>
      </w:pPr>
      <w:r w:rsidRPr="00A9088F">
        <w:lastRenderedPageBreak/>
        <w:br/>
      </w:r>
      <w:r w:rsidR="003C7FE7" w:rsidRPr="00A9088F">
        <w:rPr>
          <w:noProof/>
          <w:lang w:val="cs-CZ" w:eastAsia="cs-CZ"/>
        </w:rPr>
        <w:drawing>
          <wp:inline distT="0" distB="0" distL="0" distR="0">
            <wp:extent cx="4635500" cy="3200400"/>
            <wp:effectExtent l="19050" t="0" r="0" b="0"/>
            <wp:docPr id="32" name="Obrázok 32" descr="Systém kontinuálního vstřik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stém kontinuálního vstřikování"/>
                    <pic:cNvPicPr>
                      <a:picLocks noChangeAspect="1" noChangeArrowheads="1"/>
                    </pic:cNvPicPr>
                  </pic:nvPicPr>
                  <pic:blipFill>
                    <a:blip r:embed="rId46" cstate="print"/>
                    <a:srcRect/>
                    <a:stretch>
                      <a:fillRect/>
                    </a:stretch>
                  </pic:blipFill>
                  <pic:spPr bwMode="auto">
                    <a:xfrm>
                      <a:off x="0" y="0"/>
                      <a:ext cx="4635500" cy="3200400"/>
                    </a:xfrm>
                    <a:prstGeom prst="rect">
                      <a:avLst/>
                    </a:prstGeom>
                    <a:noFill/>
                    <a:ln w="9525">
                      <a:noFill/>
                      <a:miter lim="800000"/>
                      <a:headEnd/>
                      <a:tailEnd/>
                    </a:ln>
                  </pic:spPr>
                </pic:pic>
              </a:graphicData>
            </a:graphic>
          </wp:inline>
        </w:drawing>
      </w:r>
    </w:p>
    <w:p w:rsidR="00D01AD1" w:rsidRDefault="00B65ACB" w:rsidP="00B65ACB">
      <w:pPr>
        <w:pStyle w:val="Popis"/>
        <w:jc w:val="center"/>
      </w:pPr>
      <w:bookmarkStart w:id="133" w:name="_Toc260132515"/>
      <w:r>
        <w:t xml:space="preserve">Obr. </w:t>
      </w:r>
      <w:fldSimple w:instr=" SEQ Obr. \* ARABIC ">
        <w:r w:rsidR="000A0A02">
          <w:rPr>
            <w:noProof/>
          </w:rPr>
          <w:t>17</w:t>
        </w:r>
      </w:fldSimple>
      <w:r>
        <w:t>: Systém kontinuálneho vstrekovania</w:t>
      </w:r>
      <w:r w:rsidR="00B81BED">
        <w:t xml:space="preserve"> [12]</w:t>
      </w:r>
      <w:bookmarkEnd w:id="133"/>
    </w:p>
    <w:p w:rsidR="00E43B4B" w:rsidRPr="00E43B4B" w:rsidRDefault="00E43B4B" w:rsidP="00E43B4B"/>
    <w:p w:rsidR="00A9088F" w:rsidRDefault="001937F9" w:rsidP="00A9088F">
      <w:bookmarkStart w:id="134" w:name="_Toc260133592"/>
      <w:r>
        <w:rPr>
          <w:rStyle w:val="Nadpis3Char"/>
        </w:rPr>
        <w:t>4.11</w:t>
      </w:r>
      <w:r w:rsidR="00A9088F" w:rsidRPr="00A9088F">
        <w:rPr>
          <w:rStyle w:val="Nadpis3Char"/>
        </w:rPr>
        <w:t>.4</w:t>
      </w:r>
      <w:r w:rsidR="00A9088F" w:rsidRPr="00A9088F">
        <w:rPr>
          <w:rStyle w:val="Nadpis3Char"/>
        </w:rPr>
        <w:tab/>
      </w:r>
      <w:r w:rsidR="00EB73A0" w:rsidRPr="00A9088F">
        <w:rPr>
          <w:rStyle w:val="Nadpis3Char"/>
        </w:rPr>
        <w:t>Sy</w:t>
      </w:r>
      <w:r w:rsidR="008429EE">
        <w:rPr>
          <w:rStyle w:val="Nadpis3Char"/>
        </w:rPr>
        <w:t>stém sekvenčného vstrekova</w:t>
      </w:r>
      <w:r w:rsidR="00EB73A0" w:rsidRPr="00A9088F">
        <w:rPr>
          <w:rStyle w:val="Nadpis3Char"/>
        </w:rPr>
        <w:t>n</w:t>
      </w:r>
      <w:r w:rsidR="008429EE">
        <w:rPr>
          <w:rStyle w:val="Nadpis3Char"/>
        </w:rPr>
        <w:t>ia</w:t>
      </w:r>
      <w:bookmarkEnd w:id="134"/>
    </w:p>
    <w:p w:rsidR="00D00CDE" w:rsidRDefault="00D00CDE" w:rsidP="00FB0C45">
      <w:pPr>
        <w:ind w:firstLine="708"/>
      </w:pPr>
    </w:p>
    <w:p w:rsidR="008429EE" w:rsidRPr="008429EE" w:rsidRDefault="00846204" w:rsidP="00FB0C45">
      <w:pPr>
        <w:ind w:firstLine="708"/>
      </w:pPr>
      <w:r>
        <w:t xml:space="preserve">Jedná sa o doteraz najpoužívanejší systém, ktorý vyhovuje starším ale aj novším vozidlám. </w:t>
      </w:r>
      <w:r w:rsidR="009F6CCC">
        <w:t>S</w:t>
      </w:r>
      <w:r w:rsidR="008429EE" w:rsidRPr="008429EE">
        <w:t xml:space="preserve">ústava </w:t>
      </w:r>
      <w:r w:rsidR="004534A4">
        <w:t>pozostáva zo splyn</w:t>
      </w:r>
      <w:r w:rsidR="00031665">
        <w:t>ovača</w:t>
      </w:r>
      <w:r w:rsidR="009F6CCC">
        <w:t xml:space="preserve"> (</w:t>
      </w:r>
      <w:r w:rsidR="00893DFF">
        <w:fldChar w:fldCharType="begin"/>
      </w:r>
      <w:r w:rsidR="009B3776">
        <w:instrText xml:space="preserve"> REF _Ref259459602 \h </w:instrText>
      </w:r>
      <w:r w:rsidR="00893DFF">
        <w:fldChar w:fldCharType="separate"/>
      </w:r>
      <w:r w:rsidR="000A0A02">
        <w:t xml:space="preserve">Obr. </w:t>
      </w:r>
      <w:r w:rsidR="000A0A02">
        <w:rPr>
          <w:noProof/>
        </w:rPr>
        <w:t>20</w:t>
      </w:r>
      <w:r w:rsidR="00893DFF">
        <w:fldChar w:fldCharType="end"/>
      </w:r>
      <w:r w:rsidR="009F6CCC">
        <w:t>)</w:t>
      </w:r>
      <w:r w:rsidR="008429EE" w:rsidRPr="008429EE">
        <w:t>, vstrekovačov</w:t>
      </w:r>
      <w:r w:rsidR="005973DC">
        <w:t xml:space="preserve"> (</w:t>
      </w:r>
      <w:r w:rsidR="00893DFF">
        <w:fldChar w:fldCharType="begin"/>
      </w:r>
      <w:r w:rsidR="005973DC">
        <w:instrText xml:space="preserve"> REF _Ref259463995 \h </w:instrText>
      </w:r>
      <w:r w:rsidR="00893DFF">
        <w:fldChar w:fldCharType="separate"/>
      </w:r>
      <w:r w:rsidR="000A0A02">
        <w:t xml:space="preserve">Obr. </w:t>
      </w:r>
      <w:r w:rsidR="000A0A02">
        <w:rPr>
          <w:noProof/>
        </w:rPr>
        <w:t>26</w:t>
      </w:r>
      <w:r w:rsidR="00893DFF">
        <w:fldChar w:fldCharType="end"/>
      </w:r>
      <w:r w:rsidR="005973DC">
        <w:t xml:space="preserve">, </w:t>
      </w:r>
      <w:r w:rsidR="00893DFF">
        <w:fldChar w:fldCharType="begin"/>
      </w:r>
      <w:r w:rsidR="005973DC">
        <w:instrText xml:space="preserve"> REF _Ref259463999 \h </w:instrText>
      </w:r>
      <w:r w:rsidR="00893DFF">
        <w:fldChar w:fldCharType="separate"/>
      </w:r>
      <w:r w:rsidR="000A0A02">
        <w:t xml:space="preserve">Obr. </w:t>
      </w:r>
      <w:r w:rsidR="000A0A02">
        <w:rPr>
          <w:noProof/>
        </w:rPr>
        <w:t>27</w:t>
      </w:r>
      <w:r w:rsidR="00893DFF">
        <w:fldChar w:fldCharType="end"/>
      </w:r>
      <w:r w:rsidR="009F6CCC">
        <w:t>)</w:t>
      </w:r>
      <w:r w:rsidR="008429EE" w:rsidRPr="008429EE">
        <w:t xml:space="preserve">, </w:t>
      </w:r>
      <w:r w:rsidR="00A96F82">
        <w:t>plynového</w:t>
      </w:r>
      <w:r w:rsidR="008429EE" w:rsidRPr="008429EE">
        <w:t xml:space="preserve"> ventilu</w:t>
      </w:r>
      <w:r w:rsidR="00791506">
        <w:t xml:space="preserve"> (</w:t>
      </w:r>
      <w:r w:rsidR="00893DFF">
        <w:fldChar w:fldCharType="begin"/>
      </w:r>
      <w:r w:rsidR="00791506">
        <w:instrText xml:space="preserve"> REF _Ref259460990 \h </w:instrText>
      </w:r>
      <w:r w:rsidR="00893DFF">
        <w:fldChar w:fldCharType="separate"/>
      </w:r>
      <w:r w:rsidR="000A0A02">
        <w:t xml:space="preserve">Obr. </w:t>
      </w:r>
      <w:r w:rsidR="000A0A02">
        <w:rPr>
          <w:noProof/>
        </w:rPr>
        <w:t>22</w:t>
      </w:r>
      <w:r w:rsidR="00893DFF">
        <w:fldChar w:fldCharType="end"/>
      </w:r>
      <w:r w:rsidR="00791506">
        <w:t>)</w:t>
      </w:r>
      <w:r w:rsidR="008429EE" w:rsidRPr="008429EE">
        <w:t>, tlakovej nádrže</w:t>
      </w:r>
      <w:r w:rsidR="00580366">
        <w:t xml:space="preserve"> (</w:t>
      </w:r>
      <w:r w:rsidR="00893DFF">
        <w:fldChar w:fldCharType="begin"/>
      </w:r>
      <w:r w:rsidR="00580366">
        <w:instrText xml:space="preserve"> REF _Ref259449816 \h </w:instrText>
      </w:r>
      <w:r w:rsidR="00893DFF">
        <w:fldChar w:fldCharType="separate"/>
      </w:r>
      <w:r w:rsidR="000A0A02">
        <w:t xml:space="preserve">Obr. </w:t>
      </w:r>
      <w:r w:rsidR="000A0A02">
        <w:rPr>
          <w:noProof/>
        </w:rPr>
        <w:t>28</w:t>
      </w:r>
      <w:r w:rsidR="00893DFF">
        <w:fldChar w:fldCharType="end"/>
      </w:r>
      <w:r w:rsidR="00580366">
        <w:t xml:space="preserve">, </w:t>
      </w:r>
      <w:r w:rsidR="00893DFF">
        <w:fldChar w:fldCharType="begin"/>
      </w:r>
      <w:r w:rsidR="00580366">
        <w:instrText xml:space="preserve"> REF _Ref259449829 \h </w:instrText>
      </w:r>
      <w:r w:rsidR="00893DFF">
        <w:fldChar w:fldCharType="separate"/>
      </w:r>
      <w:r w:rsidR="000A0A02">
        <w:t xml:space="preserve">Obr. </w:t>
      </w:r>
      <w:r w:rsidR="000A0A02">
        <w:rPr>
          <w:noProof/>
        </w:rPr>
        <w:t>29</w:t>
      </w:r>
      <w:r w:rsidR="00893DFF">
        <w:fldChar w:fldCharType="end"/>
      </w:r>
      <w:r w:rsidR="00580366">
        <w:t xml:space="preserve">, </w:t>
      </w:r>
      <w:r w:rsidR="00893DFF">
        <w:fldChar w:fldCharType="begin"/>
      </w:r>
      <w:r w:rsidR="00580366">
        <w:instrText xml:space="preserve"> REF _Ref259449845 \h </w:instrText>
      </w:r>
      <w:r w:rsidR="00893DFF">
        <w:fldChar w:fldCharType="separate"/>
      </w:r>
      <w:r w:rsidR="000A0A02">
        <w:t xml:space="preserve">Obr. </w:t>
      </w:r>
      <w:r w:rsidR="000A0A02">
        <w:rPr>
          <w:noProof/>
        </w:rPr>
        <w:t>30</w:t>
      </w:r>
      <w:r w:rsidR="00893DFF">
        <w:fldChar w:fldCharType="end"/>
      </w:r>
      <w:r w:rsidR="009F6CCC">
        <w:t>)</w:t>
      </w:r>
      <w:r w:rsidR="008429EE" w:rsidRPr="008429EE">
        <w:t xml:space="preserve">, </w:t>
      </w:r>
      <w:r w:rsidR="0092447F">
        <w:t>rúrok</w:t>
      </w:r>
      <w:r w:rsidR="008429EE" w:rsidRPr="008429EE">
        <w:t>, hadíc a pomocného materiálu</w:t>
      </w:r>
      <w:r w:rsidR="002350C0">
        <w:t xml:space="preserve"> </w:t>
      </w:r>
      <w:r w:rsidR="009F6CCC">
        <w:t>(</w:t>
      </w:r>
      <w:r w:rsidR="00893DFF">
        <w:fldChar w:fldCharType="begin"/>
      </w:r>
      <w:r w:rsidR="00EB3D3A">
        <w:instrText xml:space="preserve"> REF _Ref259464889 \h </w:instrText>
      </w:r>
      <w:r w:rsidR="00893DFF">
        <w:fldChar w:fldCharType="separate"/>
      </w:r>
      <w:r w:rsidR="000A0A02">
        <w:t xml:space="preserve">Obr. </w:t>
      </w:r>
      <w:r w:rsidR="000A0A02">
        <w:rPr>
          <w:noProof/>
        </w:rPr>
        <w:t>33</w:t>
      </w:r>
      <w:r w:rsidR="00893DFF">
        <w:fldChar w:fldCharType="end"/>
      </w:r>
      <w:r w:rsidR="00EB3D3A">
        <w:t xml:space="preserve">, </w:t>
      </w:r>
      <w:r w:rsidR="00893DFF">
        <w:fldChar w:fldCharType="begin"/>
      </w:r>
      <w:r w:rsidR="00EB3D3A">
        <w:instrText xml:space="preserve"> REF _Ref259464894 \h </w:instrText>
      </w:r>
      <w:r w:rsidR="00893DFF">
        <w:fldChar w:fldCharType="separate"/>
      </w:r>
      <w:r w:rsidR="000A0A02">
        <w:t xml:space="preserve">Obr. </w:t>
      </w:r>
      <w:r w:rsidR="000A0A02">
        <w:rPr>
          <w:noProof/>
        </w:rPr>
        <w:t>34</w:t>
      </w:r>
      <w:r w:rsidR="00893DFF">
        <w:fldChar w:fldCharType="end"/>
      </w:r>
      <w:r w:rsidR="009F6CCC">
        <w:t>)</w:t>
      </w:r>
      <w:r w:rsidR="008429EE" w:rsidRPr="008429EE">
        <w:t>. Plynový ventil prepúšťa kvapalný LPG z tlakovej nádrže do</w:t>
      </w:r>
      <w:r w:rsidR="004534A4">
        <w:t xml:space="preserve"> splyn</w:t>
      </w:r>
      <w:r w:rsidR="00031665">
        <w:t>ovača</w:t>
      </w:r>
      <w:r w:rsidR="00720586">
        <w:t>, ktorý</w:t>
      </w:r>
      <w:r w:rsidR="009F6CCC">
        <w:t xml:space="preserve"> </w:t>
      </w:r>
      <w:r w:rsidR="00FB0C45">
        <w:t xml:space="preserve">sa nachádza </w:t>
      </w:r>
      <w:r w:rsidR="009F6CCC">
        <w:t>v</w:t>
      </w:r>
      <w:r w:rsidR="008429EE" w:rsidRPr="008429EE">
        <w:t xml:space="preserve"> prednej časti</w:t>
      </w:r>
      <w:r w:rsidR="009F6CCC">
        <w:t xml:space="preserve"> vozidla v motorovom priestore a</w:t>
      </w:r>
      <w:r w:rsidR="008429EE" w:rsidRPr="008429EE">
        <w:t xml:space="preserve"> je napojený na chladiacu sústavu</w:t>
      </w:r>
      <w:r w:rsidR="009F6CCC">
        <w:t xml:space="preserve">, kde sa </w:t>
      </w:r>
      <w:r w:rsidR="008429EE" w:rsidRPr="008429EE">
        <w:t xml:space="preserve">LPG prehrieva a mení skupenstvo. </w:t>
      </w:r>
      <w:r w:rsidR="009F6CCC">
        <w:t>Dávkovanie paliva sa uskutočňuje pre každý valec osobitne na základe riadenia benzínovej jednotky, ktorá poskytuje informácie riadiacej jednotke LPG</w:t>
      </w:r>
      <w:r w:rsidR="00B230B1">
        <w:t xml:space="preserve"> (</w:t>
      </w:r>
      <w:r w:rsidR="00893DFF">
        <w:fldChar w:fldCharType="begin"/>
      </w:r>
      <w:r w:rsidR="00B230B1">
        <w:instrText xml:space="preserve"> REF _Ref259463077 \h </w:instrText>
      </w:r>
      <w:r w:rsidR="00893DFF">
        <w:fldChar w:fldCharType="separate"/>
      </w:r>
      <w:r w:rsidR="000A0A02">
        <w:t xml:space="preserve">Obr. </w:t>
      </w:r>
      <w:r w:rsidR="000A0A02">
        <w:rPr>
          <w:noProof/>
        </w:rPr>
        <w:t>25</w:t>
      </w:r>
      <w:r w:rsidR="00893DFF">
        <w:fldChar w:fldCharType="end"/>
      </w:r>
      <w:r w:rsidR="00B230B1">
        <w:t>)</w:t>
      </w:r>
      <w:r w:rsidR="009F6CCC">
        <w:t xml:space="preserve"> o dĺžke vstreku paliva.</w:t>
      </w:r>
      <w:r w:rsidR="00FB0C45">
        <w:t xml:space="preserve"> Výhodou tohto systému je zabezpečenie splnenia emisnej normy Euro IV, taktiež spotreba a výkon motora sú porovnateľné s benzínovým pohonom.</w:t>
      </w:r>
    </w:p>
    <w:p w:rsidR="008429EE" w:rsidRDefault="008429EE" w:rsidP="00EB73A0"/>
    <w:p w:rsidR="00FB0C45" w:rsidRDefault="00EB73A0" w:rsidP="00FB0C45">
      <w:pPr>
        <w:keepNext/>
        <w:jc w:val="center"/>
      </w:pPr>
      <w:r w:rsidRPr="00A9088F">
        <w:lastRenderedPageBreak/>
        <w:br/>
      </w:r>
      <w:r w:rsidRPr="00A9088F">
        <w:br/>
      </w:r>
      <w:r w:rsidR="003C7FE7" w:rsidRPr="00A9088F">
        <w:rPr>
          <w:noProof/>
          <w:lang w:val="cs-CZ" w:eastAsia="cs-CZ"/>
        </w:rPr>
        <w:drawing>
          <wp:inline distT="0" distB="0" distL="0" distR="0">
            <wp:extent cx="4635500" cy="3200400"/>
            <wp:effectExtent l="19050" t="0" r="0" b="0"/>
            <wp:docPr id="33" name="Obrázok 33" descr="Systém sekvenčního vstřiková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ystém sekvenčního vstřikování"/>
                    <pic:cNvPicPr>
                      <a:picLocks noChangeAspect="1" noChangeArrowheads="1"/>
                    </pic:cNvPicPr>
                  </pic:nvPicPr>
                  <pic:blipFill>
                    <a:blip r:embed="rId47" cstate="print"/>
                    <a:srcRect/>
                    <a:stretch>
                      <a:fillRect/>
                    </a:stretch>
                  </pic:blipFill>
                  <pic:spPr bwMode="auto">
                    <a:xfrm>
                      <a:off x="0" y="0"/>
                      <a:ext cx="4635500" cy="3200400"/>
                    </a:xfrm>
                    <a:prstGeom prst="rect">
                      <a:avLst/>
                    </a:prstGeom>
                    <a:noFill/>
                    <a:ln w="9525">
                      <a:noFill/>
                      <a:miter lim="800000"/>
                      <a:headEnd/>
                      <a:tailEnd/>
                    </a:ln>
                  </pic:spPr>
                </pic:pic>
              </a:graphicData>
            </a:graphic>
          </wp:inline>
        </w:drawing>
      </w:r>
    </w:p>
    <w:p w:rsidR="00D01AD1" w:rsidRDefault="00FB0C45" w:rsidP="00FB0C45">
      <w:pPr>
        <w:pStyle w:val="Popis"/>
        <w:jc w:val="center"/>
      </w:pPr>
      <w:bookmarkStart w:id="135" w:name="_Toc260132516"/>
      <w:r>
        <w:t xml:space="preserve">Obr. </w:t>
      </w:r>
      <w:fldSimple w:instr=" SEQ Obr. \* ARABIC ">
        <w:r w:rsidR="000A0A02">
          <w:rPr>
            <w:noProof/>
          </w:rPr>
          <w:t>18</w:t>
        </w:r>
      </w:fldSimple>
      <w:r>
        <w:t>: Systém sekvenčného vstrekovania</w:t>
      </w:r>
      <w:r w:rsidR="00B81BED">
        <w:t xml:space="preserve"> [13]</w:t>
      </w:r>
      <w:bookmarkEnd w:id="135"/>
    </w:p>
    <w:p w:rsidR="00AF13C0" w:rsidRDefault="00EB73A0" w:rsidP="00EB73A0">
      <w:r w:rsidRPr="00A9088F">
        <w:br/>
      </w:r>
      <w:bookmarkStart w:id="136" w:name="_Toc260133593"/>
      <w:r w:rsidR="001937F9">
        <w:rPr>
          <w:rStyle w:val="Nadpis3Char"/>
        </w:rPr>
        <w:t>4.11</w:t>
      </w:r>
      <w:r w:rsidR="00AF13C0" w:rsidRPr="00AF13C0">
        <w:rPr>
          <w:rStyle w:val="Nadpis3Char"/>
        </w:rPr>
        <w:t>.5</w:t>
      </w:r>
      <w:r w:rsidR="00AF13C0" w:rsidRPr="00AF13C0">
        <w:rPr>
          <w:rStyle w:val="Nadpis3Char"/>
        </w:rPr>
        <w:tab/>
      </w:r>
      <w:r w:rsidR="00F36AD6">
        <w:rPr>
          <w:rStyle w:val="Nadpis3Char"/>
        </w:rPr>
        <w:t>Systém sekvenčné</w:t>
      </w:r>
      <w:r w:rsidRPr="00AF13C0">
        <w:rPr>
          <w:rStyle w:val="Nadpis3Char"/>
        </w:rPr>
        <w:t>ho v</w:t>
      </w:r>
      <w:r w:rsidR="00F36AD6">
        <w:rPr>
          <w:rStyle w:val="Nadpis3Char"/>
        </w:rPr>
        <w:t>strekovania</w:t>
      </w:r>
      <w:r w:rsidR="00AF13C0" w:rsidRPr="00AF13C0">
        <w:rPr>
          <w:rStyle w:val="Nadpis3Char"/>
        </w:rPr>
        <w:t xml:space="preserve"> - k</w:t>
      </w:r>
      <w:r w:rsidR="00F36AD6">
        <w:rPr>
          <w:rStyle w:val="Nadpis3Char"/>
        </w:rPr>
        <w:t>vapalná fáza -</w:t>
      </w:r>
      <w:r w:rsidR="00AF13C0" w:rsidRPr="00AF13C0">
        <w:rPr>
          <w:rStyle w:val="Nadpis3Char"/>
        </w:rPr>
        <w:t xml:space="preserve"> L</w:t>
      </w:r>
      <w:r w:rsidR="0020717B">
        <w:rPr>
          <w:rStyle w:val="Nadpis3Char"/>
        </w:rPr>
        <w:t>PI</w:t>
      </w:r>
      <w:bookmarkEnd w:id="136"/>
    </w:p>
    <w:p w:rsidR="00D00CDE" w:rsidRDefault="00D00CDE" w:rsidP="00D62553">
      <w:pPr>
        <w:ind w:firstLine="708"/>
      </w:pPr>
    </w:p>
    <w:p w:rsidR="00530ACD" w:rsidRDefault="00EB73A0" w:rsidP="00D62553">
      <w:pPr>
        <w:ind w:firstLine="708"/>
      </w:pPr>
      <w:r w:rsidRPr="0018534E">
        <w:t>Systém</w:t>
      </w:r>
      <w:r w:rsidR="00530ACD">
        <w:t xml:space="preserve"> sekvenčného vstrekovania</w:t>
      </w:r>
      <w:r w:rsidRPr="0018534E">
        <w:t xml:space="preserve"> k</w:t>
      </w:r>
      <w:r w:rsidR="00530ACD">
        <w:t>vapalného plynu sa líši hlavne tým, že je pod tlakom dávkované tekuté palivo pre každý va</w:t>
      </w:r>
      <w:r w:rsidRPr="0018534E">
        <w:t xml:space="preserve">lec zvlášť. </w:t>
      </w:r>
      <w:r w:rsidR="00530ACD">
        <w:t xml:space="preserve">Dávkovanie sa uskutočňuje za riadenia benzínovej jednotky, ktorá doplňuje údaje riadiacej jednotke LPG tak ako to bolo v prípade sekvenčného vstrekovania. Keďže systém vstrekuje kvapalné palivo, </w:t>
      </w:r>
      <w:r w:rsidR="0092447F">
        <w:t>odpadá predhrievanie paliva vodou</w:t>
      </w:r>
      <w:r w:rsidR="00530ACD">
        <w:t xml:space="preserve"> z motora.</w:t>
      </w:r>
    </w:p>
    <w:p w:rsidR="00EB73A0" w:rsidRPr="0018534E" w:rsidRDefault="00EB73A0" w:rsidP="00EB73A0"/>
    <w:p w:rsidR="0020717B" w:rsidRDefault="0020717B" w:rsidP="0020717B">
      <w:pPr>
        <w:keepNext/>
        <w:jc w:val="center"/>
      </w:pPr>
      <w:r>
        <w:rPr>
          <w:noProof/>
          <w:lang w:val="cs-CZ" w:eastAsia="cs-CZ"/>
        </w:rPr>
        <w:lastRenderedPageBreak/>
        <w:drawing>
          <wp:inline distT="0" distB="0" distL="0" distR="0">
            <wp:extent cx="5399405" cy="3649345"/>
            <wp:effectExtent l="19050" t="0" r="0" b="0"/>
            <wp:docPr id="12" name="Obrázok 11" descr="L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I.JPG"/>
                    <pic:cNvPicPr/>
                  </pic:nvPicPr>
                  <pic:blipFill>
                    <a:blip r:embed="rId48" cstate="print"/>
                    <a:stretch>
                      <a:fillRect/>
                    </a:stretch>
                  </pic:blipFill>
                  <pic:spPr>
                    <a:xfrm>
                      <a:off x="0" y="0"/>
                      <a:ext cx="5399405" cy="3649345"/>
                    </a:xfrm>
                    <a:prstGeom prst="rect">
                      <a:avLst/>
                    </a:prstGeom>
                  </pic:spPr>
                </pic:pic>
              </a:graphicData>
            </a:graphic>
          </wp:inline>
        </w:drawing>
      </w:r>
    </w:p>
    <w:p w:rsidR="00EB73A0" w:rsidRDefault="0020717B" w:rsidP="0020717B">
      <w:pPr>
        <w:pStyle w:val="Popis"/>
        <w:jc w:val="center"/>
      </w:pPr>
      <w:bookmarkStart w:id="137" w:name="_Toc260132517"/>
      <w:r>
        <w:t xml:space="preserve">Obr. </w:t>
      </w:r>
      <w:fldSimple w:instr=" SEQ Obr. \* ARABIC ">
        <w:r w:rsidR="000A0A02">
          <w:rPr>
            <w:noProof/>
          </w:rPr>
          <w:t>19</w:t>
        </w:r>
      </w:fldSimple>
      <w:r>
        <w:t>: Schéma vstrekovania LPI</w:t>
      </w:r>
      <w:r w:rsidR="00760B72">
        <w:t xml:space="preserve"> [14]</w:t>
      </w:r>
      <w:bookmarkEnd w:id="137"/>
    </w:p>
    <w:p w:rsidR="00EB73A0" w:rsidRDefault="00EB73A0" w:rsidP="00EB73A0"/>
    <w:p w:rsidR="00803380" w:rsidRDefault="001937F9" w:rsidP="00735E82">
      <w:pPr>
        <w:pStyle w:val="Nadpis2"/>
      </w:pPr>
      <w:bookmarkStart w:id="138" w:name="_Toc260133594"/>
      <w:r>
        <w:t>4.12</w:t>
      </w:r>
      <w:r>
        <w:tab/>
      </w:r>
      <w:r w:rsidR="00735E82">
        <w:t>Komponenty použité pri prestavbe na LPG</w:t>
      </w:r>
      <w:bookmarkEnd w:id="138"/>
    </w:p>
    <w:p w:rsidR="00D00CDE" w:rsidRDefault="00D00CDE" w:rsidP="00735E82"/>
    <w:p w:rsidR="00735E82" w:rsidRDefault="00735E82" w:rsidP="00735E82">
      <w:r>
        <w:t>Komponenty potrebné na prestavbu LPG sa dajú rozdeliť na 3 základné časti:</w:t>
      </w:r>
    </w:p>
    <w:p w:rsidR="00D00CDE" w:rsidRDefault="00D00CDE" w:rsidP="00D00CDE">
      <w:pPr>
        <w:pStyle w:val="Odsekzoznamu"/>
        <w:numPr>
          <w:ilvl w:val="0"/>
          <w:numId w:val="38"/>
        </w:numPr>
      </w:pPr>
      <w:r>
        <w:t>komponenty používajúce sa v prednej časti vozidla</w:t>
      </w:r>
    </w:p>
    <w:p w:rsidR="00D00CDE" w:rsidRDefault="00D00CDE" w:rsidP="00D00CDE">
      <w:pPr>
        <w:pStyle w:val="Odsekzoznamu"/>
        <w:numPr>
          <w:ilvl w:val="0"/>
          <w:numId w:val="38"/>
        </w:numPr>
      </w:pPr>
      <w:r>
        <w:t xml:space="preserve">komponenty používajúce </w:t>
      </w:r>
      <w:r w:rsidR="00B4747F">
        <w:t>sa v zadnej časti vozidla</w:t>
      </w:r>
    </w:p>
    <w:p w:rsidR="00B4747F" w:rsidRDefault="00B4747F" w:rsidP="00D00CDE">
      <w:pPr>
        <w:pStyle w:val="Odsekzoznamu"/>
        <w:numPr>
          <w:ilvl w:val="0"/>
          <w:numId w:val="38"/>
        </w:numPr>
      </w:pPr>
      <w:r>
        <w:t>spojovací materiál.</w:t>
      </w:r>
    </w:p>
    <w:p w:rsidR="00B4747F" w:rsidRDefault="00B4747F" w:rsidP="00D00CDE">
      <w:pPr>
        <w:pStyle w:val="Odsekzoznamu"/>
        <w:numPr>
          <w:ilvl w:val="0"/>
          <w:numId w:val="38"/>
        </w:numPr>
      </w:pPr>
    </w:p>
    <w:p w:rsidR="00735E82" w:rsidRDefault="001937F9" w:rsidP="00735E82">
      <w:pPr>
        <w:pStyle w:val="Nadpis3"/>
      </w:pPr>
      <w:bookmarkStart w:id="139" w:name="_Toc260133595"/>
      <w:r>
        <w:t>4.12</w:t>
      </w:r>
      <w:r w:rsidR="00735E82">
        <w:t>.1</w:t>
      </w:r>
      <w:r w:rsidR="00735E82">
        <w:tab/>
        <w:t>Zmeny týkajúce sa prednej časti vozidla</w:t>
      </w:r>
      <w:bookmarkEnd w:id="139"/>
    </w:p>
    <w:p w:rsidR="00A96F82" w:rsidRPr="00A96F82" w:rsidRDefault="00A96F82" w:rsidP="009F2A29">
      <w:pPr>
        <w:ind w:firstLine="708"/>
      </w:pPr>
      <w:r>
        <w:t>V motor</w:t>
      </w:r>
      <w:r w:rsidR="00031665">
        <w:t>o</w:t>
      </w:r>
      <w:r>
        <w:t>vej časti</w:t>
      </w:r>
      <w:r w:rsidRPr="00A96F82">
        <w:t> </w:t>
      </w:r>
      <w:r>
        <w:t xml:space="preserve"> sa nachádza</w:t>
      </w:r>
      <w:r w:rsidRPr="00A96F82">
        <w:t xml:space="preserve"> </w:t>
      </w:r>
      <w:r w:rsidR="004534A4">
        <w:t>splyn</w:t>
      </w:r>
      <w:r w:rsidR="00031665">
        <w:t>ovač,</w:t>
      </w:r>
      <w:r w:rsidRPr="00A96F82">
        <w:t xml:space="preserve"> plynový ventil, </w:t>
      </w:r>
      <w:r w:rsidR="009F2A29">
        <w:t xml:space="preserve">a </w:t>
      </w:r>
      <w:r>
        <w:t>z</w:t>
      </w:r>
      <w:r w:rsidRPr="00A96F82">
        <w:t>m</w:t>
      </w:r>
      <w:r>
        <w:t>ieša</w:t>
      </w:r>
      <w:r w:rsidR="009F2A29">
        <w:t>vač</w:t>
      </w:r>
      <w:r w:rsidRPr="00A96F82">
        <w:t xml:space="preserve"> </w:t>
      </w:r>
      <w:r w:rsidR="009F2A29">
        <w:t>LPG so vzducho</w:t>
      </w:r>
      <w:r w:rsidRPr="00A96F82">
        <w:t>m</w:t>
      </w:r>
      <w:r w:rsidR="009F2A29">
        <w:t>, benzínový ventil</w:t>
      </w:r>
      <w:r w:rsidR="00103B59">
        <w:t xml:space="preserve"> (</w:t>
      </w:r>
      <w:r w:rsidR="00893DFF">
        <w:fldChar w:fldCharType="begin"/>
      </w:r>
      <w:r w:rsidR="00103B59">
        <w:instrText xml:space="preserve"> REF _Ref259461058 \h </w:instrText>
      </w:r>
      <w:r w:rsidR="00893DFF">
        <w:fldChar w:fldCharType="separate"/>
      </w:r>
      <w:r w:rsidR="000A0A02">
        <w:t xml:space="preserve">Obr. </w:t>
      </w:r>
      <w:r w:rsidR="000A0A02">
        <w:rPr>
          <w:noProof/>
        </w:rPr>
        <w:t>23</w:t>
      </w:r>
      <w:r w:rsidR="00893DFF">
        <w:fldChar w:fldCharType="end"/>
      </w:r>
      <w:r w:rsidR="00103B59">
        <w:t>)</w:t>
      </w:r>
      <w:r w:rsidR="009F2A29">
        <w:t xml:space="preserve"> a prepínač paliva sú iba v prípade vozidiel s karburátorom</w:t>
      </w:r>
      <w:r>
        <w:t>.</w:t>
      </w:r>
      <w:r w:rsidR="009F2A29">
        <w:t xml:space="preserve"> U vozidiel so vstrekovaním benzínu nie je nutný benzínový ventil, vypnutie</w:t>
      </w:r>
      <w:r w:rsidRPr="00A96F82">
        <w:t xml:space="preserve"> be</w:t>
      </w:r>
      <w:r w:rsidR="009F2A29">
        <w:t xml:space="preserve">nzínu je u viacbodového vstreku paliva riešené odpojením všetkých benzínových vstrekovačov </w:t>
      </w:r>
      <w:r w:rsidR="0092447F">
        <w:t>a u jednobod</w:t>
      </w:r>
      <w:r w:rsidR="005077B5">
        <w:t>ového vstreku odpojením centrálneho vstrekovača</w:t>
      </w:r>
      <w:r w:rsidRPr="00A96F82">
        <w:t>.</w:t>
      </w:r>
    </w:p>
    <w:p w:rsidR="00A96F82" w:rsidRPr="00A96F82" w:rsidRDefault="005077B5" w:rsidP="005077B5">
      <w:pPr>
        <w:ind w:firstLine="708"/>
      </w:pPr>
      <w:r>
        <w:lastRenderedPageBreak/>
        <w:t>Ďalším komponent</w:t>
      </w:r>
      <w:r w:rsidR="004534A4">
        <w:t>om je riadiaca jednotka LPG, kto</w:t>
      </w:r>
      <w:r>
        <w:t>rá optima</w:t>
      </w:r>
      <w:r w:rsidR="00A96F82" w:rsidRPr="00A96F82">
        <w:t>l</w:t>
      </w:r>
      <w:r>
        <w:t>izuje vstrek zme</w:t>
      </w:r>
      <w:r w:rsidR="00A96F82" w:rsidRPr="00A96F82">
        <w:t>s</w:t>
      </w:r>
      <w:r>
        <w:t>i</w:t>
      </w:r>
      <w:r w:rsidR="00A96F82" w:rsidRPr="00A96F82">
        <w:t xml:space="preserve"> tak</w:t>
      </w:r>
      <w:r>
        <w:t>,</w:t>
      </w:r>
      <w:r w:rsidR="00A96F82" w:rsidRPr="00A96F82">
        <w:t xml:space="preserve"> aby </w:t>
      </w:r>
      <w:r>
        <w:t xml:space="preserve">nedošlo k poškodeniu katalyzátora. Pre vozidlá so vstrekovaním benzínu </w:t>
      </w:r>
      <w:r w:rsidR="004534A4">
        <w:t xml:space="preserve">je použitý prepínač  tzv. benzo </w:t>
      </w:r>
      <w:r>
        <w:t xml:space="preserve">-štart </w:t>
      </w:r>
      <w:r w:rsidR="00A96F82" w:rsidRPr="00A96F82">
        <w:t>umi</w:t>
      </w:r>
      <w:r>
        <w:t>estnený</w:t>
      </w:r>
      <w:r w:rsidR="00A96F82" w:rsidRPr="00A96F82">
        <w:t xml:space="preserve"> </w:t>
      </w:r>
      <w:r>
        <w:t xml:space="preserve">v kabíne vodiča a má za úlohu </w:t>
      </w:r>
      <w:r w:rsidR="00A96F82" w:rsidRPr="00A96F82">
        <w:t xml:space="preserve">vozidlo </w:t>
      </w:r>
      <w:r>
        <w:t>štartovať na benzín</w:t>
      </w:r>
      <w:r w:rsidR="00A96F82" w:rsidRPr="00A96F82">
        <w:t xml:space="preserve"> a po dos</w:t>
      </w:r>
      <w:r>
        <w:t xml:space="preserve">iahnutí určitej úrovni otáčok cca </w:t>
      </w:r>
      <w:r w:rsidR="00A96F82" w:rsidRPr="00A96F82">
        <w:t>2000 ot./m</w:t>
      </w:r>
      <w:r>
        <w:t xml:space="preserve">in </w:t>
      </w:r>
      <w:r w:rsidR="00461681">
        <w:t xml:space="preserve">automaticky </w:t>
      </w:r>
      <w:r>
        <w:t>pr</w:t>
      </w:r>
      <w:r w:rsidR="00A96F82" w:rsidRPr="00A96F82">
        <w:t>epne systém na plyn</w:t>
      </w:r>
      <w:r w:rsidR="00461681">
        <w:t>ový pohon</w:t>
      </w:r>
      <w:r w:rsidR="00A96F82" w:rsidRPr="00A96F82">
        <w:t>.</w:t>
      </w:r>
    </w:p>
    <w:p w:rsidR="00A96F82" w:rsidRDefault="00461681" w:rsidP="00461681">
      <w:pPr>
        <w:ind w:firstLine="708"/>
      </w:pPr>
      <w:r>
        <w:t>Prestavba vozidla so vstrekovaním benzínu je o to náročnejšia, že je nutné použiť ďalšie komponenty ako napr. odpojovače vstrekov, emulátory, ai.</w:t>
      </w:r>
      <w:r w:rsidR="00A96F82" w:rsidRPr="00A96F82">
        <w:t xml:space="preserve"> </w:t>
      </w:r>
      <w:r w:rsidR="004534A4">
        <w:t>Tiež pri vo</w:t>
      </w:r>
      <w:r>
        <w:t>zidlách s turbodúchadlom sa vyžaduje použitie špeciálneho reduktora.</w:t>
      </w:r>
    </w:p>
    <w:p w:rsidR="00461681" w:rsidRPr="00A96F82" w:rsidRDefault="00461681" w:rsidP="00461681"/>
    <w:p w:rsidR="00A96F82" w:rsidRDefault="004534A4" w:rsidP="00A96F82">
      <w:pPr>
        <w:rPr>
          <w:b/>
        </w:rPr>
      </w:pPr>
      <w:r>
        <w:rPr>
          <w:b/>
        </w:rPr>
        <w:t>Splyn</w:t>
      </w:r>
      <w:r w:rsidR="00031665">
        <w:rPr>
          <w:b/>
        </w:rPr>
        <w:t>ovač</w:t>
      </w:r>
    </w:p>
    <w:p w:rsidR="00A71D15" w:rsidRDefault="00031665" w:rsidP="00031665">
      <w:pPr>
        <w:ind w:firstLine="708"/>
      </w:pPr>
      <w:r>
        <w:t>Toto zariadenie slúži na zníženie tlaku LPG z nádrže</w:t>
      </w:r>
      <w:r w:rsidR="00A71D15" w:rsidRPr="00946A55">
        <w:t xml:space="preserve"> na</w:t>
      </w:r>
      <w:r w:rsidR="007B236D">
        <w:t xml:space="preserve"> prevádzkovú hodnotu a zároveň premieňa tekuté</w:t>
      </w:r>
      <w:r w:rsidR="009B3776">
        <w:t xml:space="preserve"> palivo</w:t>
      </w:r>
      <w:r w:rsidR="007B236D">
        <w:t xml:space="preserve"> na plyn</w:t>
      </w:r>
      <w:r w:rsidR="00A71D15" w:rsidRPr="00946A55">
        <w:t xml:space="preserve">. </w:t>
      </w:r>
      <w:r w:rsidR="007B236D">
        <w:t>Ide o nádobu, ktorá je rozde</w:t>
      </w:r>
      <w:r w:rsidR="004534A4">
        <w:t>le</w:t>
      </w:r>
      <w:r w:rsidR="007B236D">
        <w:t xml:space="preserve">ná membránou na dva priestory. Keďže pri zmene skupenstva paliva dochádza k zmene </w:t>
      </w:r>
      <w:r w:rsidR="004534A4">
        <w:t>teploty, splyn</w:t>
      </w:r>
      <w:r w:rsidR="009B3776">
        <w:t>ovač musí byť</w:t>
      </w:r>
      <w:r w:rsidR="007B236D">
        <w:t xml:space="preserve"> napojený na chladiaci okruh motora, z ktorého odoberá teplo</w:t>
      </w:r>
      <w:r w:rsidR="009B3776">
        <w:t>, aby sa zabezpečilo čo najkvalitnejšie vyparovanie paliva.</w:t>
      </w:r>
      <w:r w:rsidR="003955D1">
        <w:t xml:space="preserve"> </w:t>
      </w:r>
      <w:r w:rsidR="00EE7B13">
        <w:t>A</w:t>
      </w:r>
      <w:r w:rsidR="003955D1" w:rsidRPr="003955D1">
        <w:t>k</w:t>
      </w:r>
      <w:r w:rsidR="00EE7B13">
        <w:t xml:space="preserve"> je</w:t>
      </w:r>
      <w:r w:rsidR="003955D1" w:rsidRPr="003955D1">
        <w:t xml:space="preserve"> vozidlo</w:t>
      </w:r>
      <w:r w:rsidR="00EE7B13">
        <w:t xml:space="preserve"> vybavené</w:t>
      </w:r>
      <w:r w:rsidR="003955D1" w:rsidRPr="003955D1">
        <w:t xml:space="preserve"> riadeným katalyzátorom je výstupná časť </w:t>
      </w:r>
      <w:r w:rsidR="004534A4">
        <w:t>splyn</w:t>
      </w:r>
      <w:r w:rsidR="00EE7B13">
        <w:t>ovača</w:t>
      </w:r>
      <w:r w:rsidR="003955D1" w:rsidRPr="003955D1">
        <w:t xml:space="preserve"> prepojená so zmiešavačom cez regulačný elektroventil, ktorý upravuje boha</w:t>
      </w:r>
      <w:r w:rsidR="003955D1">
        <w:t xml:space="preserve">tosť zmesi </w:t>
      </w:r>
      <w:r w:rsidR="00EE7B13">
        <w:t>na základe informácií z</w:t>
      </w:r>
      <w:r w:rsidR="003955D1">
        <w:t xml:space="preserve"> l</w:t>
      </w:r>
      <w:r w:rsidR="003955D1" w:rsidRPr="003955D1">
        <w:t>ambda sondy, polohy škrtiacej kl</w:t>
      </w:r>
      <w:r w:rsidR="00EE7B13">
        <w:t>apky a množstva vzduchu</w:t>
      </w:r>
      <w:r w:rsidR="003955D1" w:rsidRPr="003955D1">
        <w:t xml:space="preserve"> pomocou el</w:t>
      </w:r>
      <w:r w:rsidR="00EE7B13">
        <w:t>ektronickej</w:t>
      </w:r>
      <w:r w:rsidR="003955D1" w:rsidRPr="003955D1">
        <w:t xml:space="preserve"> jednotky.</w:t>
      </w:r>
    </w:p>
    <w:p w:rsidR="00EE7B13" w:rsidRDefault="00EE7B13" w:rsidP="00031665">
      <w:pPr>
        <w:ind w:firstLine="708"/>
      </w:pPr>
    </w:p>
    <w:p w:rsidR="009B3776" w:rsidRDefault="009B3776" w:rsidP="009B3776">
      <w:pPr>
        <w:keepNext/>
        <w:jc w:val="center"/>
      </w:pPr>
      <w:r>
        <w:rPr>
          <w:noProof/>
          <w:lang w:val="cs-CZ" w:eastAsia="cs-CZ"/>
        </w:rPr>
        <w:drawing>
          <wp:inline distT="0" distB="0" distL="0" distR="0">
            <wp:extent cx="2390400" cy="1438275"/>
            <wp:effectExtent l="19050" t="0" r="0" b="0"/>
            <wp:docPr id="57" name="Obrázok 56" descr="ELPIGAZ-VEGA-sekvencni-vstrikovani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LPIGAZ-VEGA-sekvencni-vstrikovani_a.jpg"/>
                    <pic:cNvPicPr preferRelativeResize="0"/>
                  </pic:nvPicPr>
                  <pic:blipFill>
                    <a:blip r:embed="rId49" cstate="print"/>
                    <a:stretch>
                      <a:fillRect/>
                    </a:stretch>
                  </pic:blipFill>
                  <pic:spPr>
                    <a:xfrm>
                      <a:off x="0" y="0"/>
                      <a:ext cx="2390400" cy="1438275"/>
                    </a:xfrm>
                    <a:prstGeom prst="rect">
                      <a:avLst/>
                    </a:prstGeom>
                  </pic:spPr>
                </pic:pic>
              </a:graphicData>
            </a:graphic>
          </wp:inline>
        </w:drawing>
      </w:r>
    </w:p>
    <w:p w:rsidR="00031665" w:rsidRDefault="009B3776" w:rsidP="009B3776">
      <w:pPr>
        <w:pStyle w:val="Popis"/>
        <w:jc w:val="center"/>
      </w:pPr>
      <w:bookmarkStart w:id="140" w:name="_Ref259459602"/>
      <w:bookmarkStart w:id="141" w:name="_Toc260132518"/>
      <w:r>
        <w:t xml:space="preserve">Obr. </w:t>
      </w:r>
      <w:fldSimple w:instr=" SEQ Obr. \* ARABIC ">
        <w:r w:rsidR="000A0A02">
          <w:rPr>
            <w:noProof/>
          </w:rPr>
          <w:t>20</w:t>
        </w:r>
      </w:fldSimple>
      <w:bookmarkEnd w:id="140"/>
      <w:r w:rsidR="004534A4">
        <w:t>: Splyn</w:t>
      </w:r>
      <w:r>
        <w:t>ovač</w:t>
      </w:r>
      <w:r w:rsidR="00760B72">
        <w:t xml:space="preserve"> [</w:t>
      </w:r>
      <w:r w:rsidR="00771831">
        <w:t>15]</w:t>
      </w:r>
      <w:bookmarkEnd w:id="141"/>
    </w:p>
    <w:p w:rsidR="00C628F2" w:rsidRDefault="00C628F2" w:rsidP="00DC27CA">
      <w:pPr>
        <w:rPr>
          <w:b/>
        </w:rPr>
      </w:pPr>
    </w:p>
    <w:p w:rsidR="00C628F2" w:rsidRDefault="00C628F2" w:rsidP="00DC27CA">
      <w:pPr>
        <w:rPr>
          <w:b/>
        </w:rPr>
      </w:pPr>
    </w:p>
    <w:p w:rsidR="00C628F2" w:rsidRDefault="00C628F2" w:rsidP="00DC27CA">
      <w:pPr>
        <w:rPr>
          <w:b/>
        </w:rPr>
      </w:pPr>
    </w:p>
    <w:p w:rsidR="00C628F2" w:rsidRDefault="00C628F2" w:rsidP="00DC27CA">
      <w:pPr>
        <w:rPr>
          <w:b/>
        </w:rPr>
      </w:pPr>
    </w:p>
    <w:p w:rsidR="00C628F2" w:rsidRDefault="00C628F2" w:rsidP="00DC27CA">
      <w:pPr>
        <w:rPr>
          <w:b/>
        </w:rPr>
      </w:pPr>
    </w:p>
    <w:p w:rsidR="00DC27CA" w:rsidRDefault="00DC27CA" w:rsidP="00DC27CA">
      <w:r>
        <w:rPr>
          <w:b/>
        </w:rPr>
        <w:lastRenderedPageBreak/>
        <w:t xml:space="preserve">Zmiešavač - </w:t>
      </w:r>
      <w:r w:rsidRPr="00DC27CA">
        <w:rPr>
          <w:b/>
        </w:rPr>
        <w:t>mixér</w:t>
      </w:r>
    </w:p>
    <w:p w:rsidR="00DC27CA" w:rsidRPr="00DC27CA" w:rsidRDefault="00DC27CA" w:rsidP="00D62553">
      <w:pPr>
        <w:ind w:firstLine="708"/>
      </w:pPr>
      <w:r>
        <w:t>Z</w:t>
      </w:r>
      <w:r w:rsidRPr="00DC27CA">
        <w:t xml:space="preserve">abezpečuje </w:t>
      </w:r>
      <w:r>
        <w:t>dokonalé z</w:t>
      </w:r>
      <w:r w:rsidR="00A83039">
        <w:t>miešanie zmesi plynu so vzduchom</w:t>
      </w:r>
      <w:r w:rsidRPr="00DC27CA">
        <w:t xml:space="preserve">. Vzájomný pomer je regulovaný regulačným ventilom, ktorý je namontovaný na nízkotlakovej hadici medzi zmiešavačom a </w:t>
      </w:r>
      <w:r w:rsidR="004534A4">
        <w:t>splyn</w:t>
      </w:r>
      <w:r>
        <w:t>ovačom</w:t>
      </w:r>
      <w:r w:rsidRPr="00DC27CA">
        <w:t>. </w:t>
      </w:r>
      <w:r w:rsidR="0092447F">
        <w:t>Nachádza sa v sacom</w:t>
      </w:r>
      <w:r>
        <w:t xml:space="preserve"> potrubí</w:t>
      </w:r>
      <w:r w:rsidRPr="00DC27CA">
        <w:t xml:space="preserve"> motora medzi vzduchový</w:t>
      </w:r>
      <w:r>
        <w:t>m</w:t>
      </w:r>
      <w:r w:rsidRPr="00DC27CA">
        <w:t xml:space="preserve"> fi</w:t>
      </w:r>
      <w:r>
        <w:t>ltrom</w:t>
      </w:r>
      <w:r w:rsidRPr="00DC27CA">
        <w:t xml:space="preserve"> a škrtiac</w:t>
      </w:r>
      <w:r>
        <w:t>ou klapku</w:t>
      </w:r>
      <w:r w:rsidRPr="00DC27CA">
        <w:t>.</w:t>
      </w:r>
    </w:p>
    <w:p w:rsidR="00DC27CA" w:rsidRDefault="00DC27CA" w:rsidP="00F604C2">
      <w:pPr>
        <w:rPr>
          <w:b/>
        </w:rPr>
      </w:pPr>
    </w:p>
    <w:p w:rsidR="00DC27CA" w:rsidRDefault="00DC27CA" w:rsidP="00DC27CA">
      <w:pPr>
        <w:keepNext/>
        <w:jc w:val="center"/>
      </w:pPr>
      <w:r>
        <w:rPr>
          <w:b/>
          <w:noProof/>
          <w:lang w:val="cs-CZ" w:eastAsia="cs-CZ"/>
        </w:rPr>
        <w:drawing>
          <wp:inline distT="0" distB="0" distL="0" distR="0">
            <wp:extent cx="2390400" cy="1438275"/>
            <wp:effectExtent l="19050" t="0" r="0" b="0"/>
            <wp:docPr id="61" name="Obrázok 60" descr="4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737.jpg"/>
                    <pic:cNvPicPr preferRelativeResize="0"/>
                  </pic:nvPicPr>
                  <pic:blipFill>
                    <a:blip r:embed="rId50" cstate="print"/>
                    <a:stretch>
                      <a:fillRect/>
                    </a:stretch>
                  </pic:blipFill>
                  <pic:spPr>
                    <a:xfrm>
                      <a:off x="0" y="0"/>
                      <a:ext cx="2390400" cy="1438275"/>
                    </a:xfrm>
                    <a:prstGeom prst="rect">
                      <a:avLst/>
                    </a:prstGeom>
                  </pic:spPr>
                </pic:pic>
              </a:graphicData>
            </a:graphic>
          </wp:inline>
        </w:drawing>
      </w:r>
    </w:p>
    <w:p w:rsidR="00DC27CA" w:rsidRDefault="00DC27CA" w:rsidP="00DC27CA">
      <w:pPr>
        <w:pStyle w:val="Popis"/>
        <w:jc w:val="center"/>
        <w:rPr>
          <w:b w:val="0"/>
        </w:rPr>
      </w:pPr>
      <w:bookmarkStart w:id="142" w:name="_Ref259461507"/>
      <w:bookmarkStart w:id="143" w:name="_Toc260132519"/>
      <w:r>
        <w:t xml:space="preserve">Obr. </w:t>
      </w:r>
      <w:fldSimple w:instr=" SEQ Obr. \* ARABIC ">
        <w:r w:rsidR="000A0A02">
          <w:rPr>
            <w:noProof/>
          </w:rPr>
          <w:t>21</w:t>
        </w:r>
      </w:fldSimple>
      <w:bookmarkEnd w:id="142"/>
      <w:r>
        <w:t>: Zmiešavač</w:t>
      </w:r>
      <w:r w:rsidR="007E4025">
        <w:t xml:space="preserve"> [16]</w:t>
      </w:r>
      <w:bookmarkEnd w:id="143"/>
    </w:p>
    <w:p w:rsidR="00F604C2" w:rsidRDefault="00F604C2" w:rsidP="00F604C2">
      <w:pPr>
        <w:rPr>
          <w:b/>
        </w:rPr>
      </w:pPr>
      <w:r w:rsidRPr="00F604C2">
        <w:rPr>
          <w:b/>
        </w:rPr>
        <w:t>Plynový ventil</w:t>
      </w:r>
    </w:p>
    <w:p w:rsidR="00F604C2" w:rsidRDefault="003955D1" w:rsidP="00791506">
      <w:pPr>
        <w:ind w:firstLine="708"/>
      </w:pPr>
      <w:r>
        <w:t>Jedná sa o</w:t>
      </w:r>
      <w:r w:rsidR="0053562E">
        <w:t xml:space="preserve"> elektronicky ovládaný </w:t>
      </w:r>
      <w:r>
        <w:t>solenoidový ventil uzatvárajúci systém LPG pri benzínovom pohone,</w:t>
      </w:r>
      <w:r w:rsidR="0053562E">
        <w:t xml:space="preserve"> alebo pri strate elektrickej energie,</w:t>
      </w:r>
      <w:r>
        <w:t xml:space="preserve"> obsahuje filter, ktorý zabraňuje vniknutiu mechanických nečistôt do splynovača. </w:t>
      </w:r>
    </w:p>
    <w:p w:rsidR="003955D1" w:rsidRDefault="003955D1" w:rsidP="00F604C2">
      <w:pPr>
        <w:rPr>
          <w:b/>
        </w:rPr>
      </w:pPr>
    </w:p>
    <w:p w:rsidR="009D28A9" w:rsidRDefault="009D28A9" w:rsidP="009D28A9">
      <w:pPr>
        <w:keepNext/>
        <w:jc w:val="center"/>
      </w:pPr>
      <w:r>
        <w:rPr>
          <w:b/>
          <w:noProof/>
          <w:lang w:val="cs-CZ" w:eastAsia="cs-CZ"/>
        </w:rPr>
        <w:drawing>
          <wp:inline distT="0" distB="0" distL="0" distR="0">
            <wp:extent cx="2390400" cy="1438275"/>
            <wp:effectExtent l="19050" t="0" r="0" b="0"/>
            <wp:docPr id="59" name="Obrázok 58" descr="lpg-ventil-lovt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pg-ventil-lovtec.jpg"/>
                    <pic:cNvPicPr preferRelativeResize="0"/>
                  </pic:nvPicPr>
                  <pic:blipFill>
                    <a:blip r:embed="rId51" cstate="print"/>
                    <a:stretch>
                      <a:fillRect/>
                    </a:stretch>
                  </pic:blipFill>
                  <pic:spPr>
                    <a:xfrm>
                      <a:off x="0" y="0"/>
                      <a:ext cx="2390400" cy="1438275"/>
                    </a:xfrm>
                    <a:prstGeom prst="rect">
                      <a:avLst/>
                    </a:prstGeom>
                  </pic:spPr>
                </pic:pic>
              </a:graphicData>
            </a:graphic>
          </wp:inline>
        </w:drawing>
      </w:r>
    </w:p>
    <w:p w:rsidR="0053562E" w:rsidRDefault="009D28A9" w:rsidP="009D28A9">
      <w:pPr>
        <w:pStyle w:val="Popis"/>
        <w:jc w:val="center"/>
      </w:pPr>
      <w:bookmarkStart w:id="144" w:name="_Ref259460990"/>
      <w:bookmarkStart w:id="145" w:name="_Toc260132520"/>
      <w:r>
        <w:t xml:space="preserve">Obr. </w:t>
      </w:r>
      <w:fldSimple w:instr=" SEQ Obr. \* ARABIC ">
        <w:r w:rsidR="000A0A02">
          <w:rPr>
            <w:noProof/>
          </w:rPr>
          <w:t>22</w:t>
        </w:r>
      </w:fldSimple>
      <w:bookmarkEnd w:id="144"/>
      <w:r>
        <w:t>: Plynový ventil</w:t>
      </w:r>
      <w:r w:rsidR="007E4025">
        <w:t xml:space="preserve"> [17]</w:t>
      </w:r>
      <w:bookmarkEnd w:id="145"/>
    </w:p>
    <w:p w:rsidR="00C628F2" w:rsidRDefault="00C628F2" w:rsidP="00791506">
      <w:pPr>
        <w:rPr>
          <w:b/>
        </w:rPr>
      </w:pPr>
    </w:p>
    <w:p w:rsidR="00C628F2" w:rsidRDefault="00C628F2" w:rsidP="00791506">
      <w:pPr>
        <w:rPr>
          <w:b/>
        </w:rPr>
      </w:pPr>
    </w:p>
    <w:p w:rsidR="00C628F2" w:rsidRDefault="00C628F2" w:rsidP="00791506">
      <w:pPr>
        <w:rPr>
          <w:b/>
        </w:rPr>
      </w:pPr>
    </w:p>
    <w:p w:rsidR="00C628F2" w:rsidRDefault="00C628F2" w:rsidP="00791506">
      <w:pPr>
        <w:rPr>
          <w:b/>
        </w:rPr>
      </w:pPr>
    </w:p>
    <w:p w:rsidR="00C628F2" w:rsidRDefault="00C628F2" w:rsidP="00791506">
      <w:pPr>
        <w:rPr>
          <w:b/>
        </w:rPr>
      </w:pPr>
    </w:p>
    <w:p w:rsidR="00C628F2" w:rsidRDefault="00C628F2" w:rsidP="00791506">
      <w:pPr>
        <w:rPr>
          <w:b/>
        </w:rPr>
      </w:pPr>
    </w:p>
    <w:p w:rsidR="00791506" w:rsidRPr="00791506" w:rsidRDefault="00791506" w:rsidP="00791506">
      <w:pPr>
        <w:rPr>
          <w:b/>
        </w:rPr>
      </w:pPr>
      <w:r w:rsidRPr="00791506">
        <w:rPr>
          <w:b/>
        </w:rPr>
        <w:lastRenderedPageBreak/>
        <w:t>Benzínový ventil</w:t>
      </w:r>
    </w:p>
    <w:p w:rsidR="00791506" w:rsidRDefault="004534A4" w:rsidP="00D62553">
      <w:pPr>
        <w:ind w:firstLine="708"/>
      </w:pPr>
      <w:r>
        <w:t>Jedinou funkciou to</w:t>
      </w:r>
      <w:r w:rsidR="00791506">
        <w:t>h</w:t>
      </w:r>
      <w:r>
        <w:t>t</w:t>
      </w:r>
      <w:r w:rsidR="00791506">
        <w:t>o ventilu je, že uzatvára prívod benzínu do karburátora, pri jazde na LPG.</w:t>
      </w:r>
    </w:p>
    <w:p w:rsidR="00791506" w:rsidRDefault="00791506" w:rsidP="00791506"/>
    <w:p w:rsidR="00791506" w:rsidRDefault="00791506" w:rsidP="00791506">
      <w:pPr>
        <w:keepNext/>
        <w:jc w:val="center"/>
      </w:pPr>
      <w:r>
        <w:rPr>
          <w:noProof/>
          <w:lang w:val="cs-CZ" w:eastAsia="cs-CZ"/>
        </w:rPr>
        <w:drawing>
          <wp:inline distT="0" distB="0" distL="0" distR="0">
            <wp:extent cx="2390400" cy="1438275"/>
            <wp:effectExtent l="19050" t="0" r="0" b="0"/>
            <wp:docPr id="60" name="Obrázok 59" descr="benzinovy-ventil-lovte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nzinovy-ventil-lovtec.jpg"/>
                    <pic:cNvPicPr preferRelativeResize="0"/>
                  </pic:nvPicPr>
                  <pic:blipFill>
                    <a:blip r:embed="rId52" cstate="print"/>
                    <a:stretch>
                      <a:fillRect/>
                    </a:stretch>
                  </pic:blipFill>
                  <pic:spPr>
                    <a:xfrm>
                      <a:off x="0" y="0"/>
                      <a:ext cx="2390400" cy="1438275"/>
                    </a:xfrm>
                    <a:prstGeom prst="rect">
                      <a:avLst/>
                    </a:prstGeom>
                  </pic:spPr>
                </pic:pic>
              </a:graphicData>
            </a:graphic>
          </wp:inline>
        </w:drawing>
      </w:r>
    </w:p>
    <w:p w:rsidR="00791506" w:rsidRDefault="00791506" w:rsidP="00791506">
      <w:pPr>
        <w:pStyle w:val="Popis"/>
        <w:jc w:val="center"/>
      </w:pPr>
      <w:bookmarkStart w:id="146" w:name="_Ref259461058"/>
      <w:bookmarkStart w:id="147" w:name="_Toc260132521"/>
      <w:r>
        <w:t xml:space="preserve">Obr. </w:t>
      </w:r>
      <w:fldSimple w:instr=" SEQ Obr. \* ARABIC ">
        <w:r w:rsidR="000A0A02">
          <w:rPr>
            <w:noProof/>
          </w:rPr>
          <w:t>23</w:t>
        </w:r>
      </w:fldSimple>
      <w:bookmarkEnd w:id="146"/>
      <w:r>
        <w:t>: Benzínový ventil</w:t>
      </w:r>
      <w:r w:rsidR="007E4025">
        <w:t xml:space="preserve"> [18]</w:t>
      </w:r>
      <w:bookmarkEnd w:id="147"/>
    </w:p>
    <w:p w:rsidR="00DC27CA" w:rsidRDefault="00DC27CA" w:rsidP="00DC27CA">
      <w:pPr>
        <w:rPr>
          <w:b/>
        </w:rPr>
      </w:pPr>
    </w:p>
    <w:p w:rsidR="00DC27CA" w:rsidRPr="00DC27CA" w:rsidRDefault="00DC27CA" w:rsidP="00DC27CA">
      <w:pPr>
        <w:rPr>
          <w:b/>
        </w:rPr>
      </w:pPr>
      <w:r w:rsidRPr="00DC27CA">
        <w:rPr>
          <w:b/>
        </w:rPr>
        <w:t>Prepínač LPG/ Benzín</w:t>
      </w:r>
    </w:p>
    <w:p w:rsidR="0053391D" w:rsidRPr="0053391D" w:rsidRDefault="0053391D" w:rsidP="00D2513C">
      <w:pPr>
        <w:ind w:firstLine="708"/>
      </w:pPr>
      <w:r>
        <w:t>Je zariadenie</w:t>
      </w:r>
      <w:r w:rsidR="00D2513C">
        <w:t xml:space="preserve">, ktoré umožňuje voľbu pohonu </w:t>
      </w:r>
      <w:r w:rsidRPr="0053391D">
        <w:t>LPG</w:t>
      </w:r>
      <w:r w:rsidR="00D2513C">
        <w:t>/ benzín</w:t>
      </w:r>
      <w:r w:rsidRPr="0053391D">
        <w:t xml:space="preserve"> </w:t>
      </w:r>
      <w:r w:rsidR="00D2513C">
        <w:t>Existuje niekoľko typov prepínačov s rôznymi funkciami voľby pohonov, umiestňuje sa na palubovú dosku v zornom poli vodiča.</w:t>
      </w:r>
    </w:p>
    <w:p w:rsidR="00DC27CA" w:rsidRDefault="00DC27CA" w:rsidP="00DC27CA"/>
    <w:p w:rsidR="00D2513C" w:rsidRDefault="00D2513C" w:rsidP="00D2513C">
      <w:pPr>
        <w:keepNext/>
        <w:jc w:val="center"/>
      </w:pPr>
      <w:r>
        <w:rPr>
          <w:noProof/>
          <w:lang w:val="cs-CZ" w:eastAsia="cs-CZ"/>
        </w:rPr>
        <w:drawing>
          <wp:inline distT="0" distB="0" distL="0" distR="0">
            <wp:extent cx="2383200" cy="1438275"/>
            <wp:effectExtent l="0" t="0" r="0" b="0"/>
            <wp:docPr id="62" name="Obrázok 61" descr="prepinac.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epinac.gif"/>
                    <pic:cNvPicPr preferRelativeResize="0"/>
                  </pic:nvPicPr>
                  <pic:blipFill>
                    <a:blip r:embed="rId53" cstate="print"/>
                    <a:stretch>
                      <a:fillRect/>
                    </a:stretch>
                  </pic:blipFill>
                  <pic:spPr>
                    <a:xfrm>
                      <a:off x="0" y="0"/>
                      <a:ext cx="2383200" cy="1438275"/>
                    </a:xfrm>
                    <a:prstGeom prst="rect">
                      <a:avLst/>
                    </a:prstGeom>
                  </pic:spPr>
                </pic:pic>
              </a:graphicData>
            </a:graphic>
          </wp:inline>
        </w:drawing>
      </w:r>
    </w:p>
    <w:p w:rsidR="00D2513C" w:rsidRDefault="00D2513C" w:rsidP="00D2513C">
      <w:pPr>
        <w:pStyle w:val="Popis"/>
        <w:jc w:val="center"/>
      </w:pPr>
      <w:bookmarkStart w:id="148" w:name="_Ref259462234"/>
      <w:bookmarkStart w:id="149" w:name="_Toc260132522"/>
      <w:r>
        <w:t xml:space="preserve">Obr. </w:t>
      </w:r>
      <w:fldSimple w:instr=" SEQ Obr. \* ARABIC ">
        <w:r w:rsidR="000A0A02">
          <w:rPr>
            <w:noProof/>
          </w:rPr>
          <w:t>24</w:t>
        </w:r>
      </w:fldSimple>
      <w:bookmarkEnd w:id="148"/>
      <w:r>
        <w:t>: Prepínač LPG/ benzín</w:t>
      </w:r>
      <w:r w:rsidR="007E4025">
        <w:t xml:space="preserve"> [19]</w:t>
      </w:r>
      <w:bookmarkEnd w:id="149"/>
    </w:p>
    <w:p w:rsidR="00C628F2" w:rsidRDefault="00C628F2" w:rsidP="00714536">
      <w:pPr>
        <w:rPr>
          <w:b/>
        </w:rPr>
      </w:pPr>
    </w:p>
    <w:p w:rsidR="00C628F2" w:rsidRDefault="00C628F2" w:rsidP="00714536">
      <w:pPr>
        <w:rPr>
          <w:b/>
        </w:rPr>
      </w:pPr>
    </w:p>
    <w:p w:rsidR="00C628F2" w:rsidRDefault="00C628F2" w:rsidP="00714536">
      <w:pPr>
        <w:rPr>
          <w:b/>
        </w:rPr>
      </w:pPr>
    </w:p>
    <w:p w:rsidR="00C628F2" w:rsidRDefault="00C628F2" w:rsidP="00714536">
      <w:pPr>
        <w:rPr>
          <w:b/>
        </w:rPr>
      </w:pPr>
    </w:p>
    <w:p w:rsidR="00C628F2" w:rsidRDefault="00C628F2" w:rsidP="00714536">
      <w:pPr>
        <w:rPr>
          <w:b/>
        </w:rPr>
      </w:pPr>
    </w:p>
    <w:p w:rsidR="00C628F2" w:rsidRDefault="00C628F2" w:rsidP="00714536">
      <w:pPr>
        <w:rPr>
          <w:b/>
        </w:rPr>
      </w:pPr>
    </w:p>
    <w:p w:rsidR="00C628F2" w:rsidRDefault="00C628F2" w:rsidP="00714536">
      <w:pPr>
        <w:rPr>
          <w:b/>
        </w:rPr>
      </w:pPr>
    </w:p>
    <w:p w:rsidR="00714536" w:rsidRDefault="00714536" w:rsidP="00714536">
      <w:pPr>
        <w:rPr>
          <w:b/>
        </w:rPr>
      </w:pPr>
      <w:r w:rsidRPr="00714536">
        <w:rPr>
          <w:b/>
        </w:rPr>
        <w:lastRenderedPageBreak/>
        <w:t>Riadiaca jednotka</w:t>
      </w:r>
      <w:r w:rsidR="00D62553">
        <w:rPr>
          <w:b/>
        </w:rPr>
        <w:t xml:space="preserve"> LPG</w:t>
      </w:r>
    </w:p>
    <w:p w:rsidR="00714536" w:rsidRDefault="00D62553" w:rsidP="00D62553">
      <w:pPr>
        <w:ind w:firstLine="708"/>
      </w:pPr>
      <w:r w:rsidRPr="00D62553">
        <w:t>Je to zariadenie, ktoré pomoc</w:t>
      </w:r>
      <w:r w:rsidR="004534A4">
        <w:t>o</w:t>
      </w:r>
      <w:r w:rsidRPr="00D62553">
        <w:t>u</w:t>
      </w:r>
      <w:r>
        <w:t xml:space="preserve"> servoventilu zabezpečuje optimálne množstvo LPG, má na starosti ovládanie ventilov pri prepínaní pohonov, zbiera a vyhodnocuje signály z lambda sondy a škrtiacej klapky, nastavuje optimálnu zmes čím chráni a predlžuje životnosť katalyzátora. Taktiež optimalizuje spotrebu paliva.</w:t>
      </w:r>
    </w:p>
    <w:p w:rsidR="00D62553" w:rsidRDefault="00D62553" w:rsidP="00D62553"/>
    <w:p w:rsidR="00D62553" w:rsidRDefault="00D62553" w:rsidP="00D62553">
      <w:pPr>
        <w:keepNext/>
        <w:jc w:val="center"/>
      </w:pPr>
      <w:r>
        <w:rPr>
          <w:noProof/>
          <w:lang w:val="cs-CZ" w:eastAsia="cs-CZ"/>
        </w:rPr>
        <w:drawing>
          <wp:inline distT="0" distB="0" distL="0" distR="0">
            <wp:extent cx="2390400" cy="1438275"/>
            <wp:effectExtent l="19050" t="0" r="0" b="0"/>
            <wp:docPr id="64" name="Obrázok 63" descr="ridici-jednotka-DTGAS-DT-BASIC-PLUS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idici-jednotka-DTGAS-DT-BASIC-PLUS_a.jpg"/>
                    <pic:cNvPicPr preferRelativeResize="0"/>
                  </pic:nvPicPr>
                  <pic:blipFill>
                    <a:blip r:embed="rId54" cstate="print"/>
                    <a:stretch>
                      <a:fillRect/>
                    </a:stretch>
                  </pic:blipFill>
                  <pic:spPr>
                    <a:xfrm>
                      <a:off x="0" y="0"/>
                      <a:ext cx="2390400" cy="1438275"/>
                    </a:xfrm>
                    <a:prstGeom prst="rect">
                      <a:avLst/>
                    </a:prstGeom>
                  </pic:spPr>
                </pic:pic>
              </a:graphicData>
            </a:graphic>
          </wp:inline>
        </w:drawing>
      </w:r>
    </w:p>
    <w:p w:rsidR="00D62553" w:rsidRDefault="00D62553" w:rsidP="00D62553">
      <w:pPr>
        <w:pStyle w:val="Popis"/>
        <w:jc w:val="center"/>
      </w:pPr>
      <w:bookmarkStart w:id="150" w:name="_Ref259463077"/>
      <w:bookmarkStart w:id="151" w:name="_Toc260132523"/>
      <w:r>
        <w:t xml:space="preserve">Obr. </w:t>
      </w:r>
      <w:fldSimple w:instr=" SEQ Obr. \* ARABIC ">
        <w:r w:rsidR="000A0A02">
          <w:rPr>
            <w:noProof/>
          </w:rPr>
          <w:t>25</w:t>
        </w:r>
      </w:fldSimple>
      <w:bookmarkEnd w:id="150"/>
      <w:r>
        <w:t>: Riadi</w:t>
      </w:r>
      <w:r w:rsidR="004534A4">
        <w:t>a</w:t>
      </w:r>
      <w:r>
        <w:t>ca jednotka LPG</w:t>
      </w:r>
      <w:r w:rsidR="007E4025">
        <w:t xml:space="preserve"> [20]</w:t>
      </w:r>
      <w:bookmarkEnd w:id="151"/>
    </w:p>
    <w:p w:rsidR="00C628F2" w:rsidRDefault="00C628F2" w:rsidP="00EE27A4">
      <w:pPr>
        <w:rPr>
          <w:b/>
        </w:rPr>
      </w:pPr>
    </w:p>
    <w:p w:rsidR="00EE27A4" w:rsidRDefault="00EE27A4" w:rsidP="00EE27A4">
      <w:pPr>
        <w:rPr>
          <w:b/>
        </w:rPr>
      </w:pPr>
      <w:r w:rsidRPr="00EE27A4">
        <w:rPr>
          <w:b/>
        </w:rPr>
        <w:t>Vstrekovače</w:t>
      </w:r>
    </w:p>
    <w:p w:rsidR="00EE27A4" w:rsidRDefault="0092447F" w:rsidP="00C628F2">
      <w:pPr>
        <w:ind w:firstLine="708"/>
      </w:pPr>
      <w:r>
        <w:t>Ventily vstrekovania</w:t>
      </w:r>
      <w:r w:rsidR="00EE27A4" w:rsidRPr="00EE27A4">
        <w:t xml:space="preserve"> </w:t>
      </w:r>
      <w:r w:rsidR="00EE27A4">
        <w:t xml:space="preserve">paliva LPG </w:t>
      </w:r>
      <w:r w:rsidR="00EE27A4" w:rsidRPr="00EE27A4">
        <w:t xml:space="preserve">sa </w:t>
      </w:r>
      <w:r w:rsidR="00EE27A4">
        <w:t>používajú pri motoroch s</w:t>
      </w:r>
      <w:r w:rsidR="0007046C">
        <w:t> jednobod</w:t>
      </w:r>
      <w:r>
        <w:t>o</w:t>
      </w:r>
      <w:r w:rsidR="0007046C">
        <w:t xml:space="preserve">vým ale aj s </w:t>
      </w:r>
      <w:r w:rsidR="00EE27A4">
        <w:t xml:space="preserve">viacbodovým vstrekom. </w:t>
      </w:r>
      <w:r w:rsidR="0007046C">
        <w:t xml:space="preserve">Pri jednobodovom vstreku je jeden vstrekovač a palivo </w:t>
      </w:r>
      <w:r>
        <w:t xml:space="preserve">sa </w:t>
      </w:r>
      <w:r w:rsidR="0007046C">
        <w:t>vstrekuje do sacieho potrubia motora, v prípade viacbodového vstreku paliva má každý valec svoj vlastný vstrekovač, čiže palivo je vstrekované priamo do spaľovacieho priestoru.</w:t>
      </w:r>
    </w:p>
    <w:p w:rsidR="0007046C" w:rsidRDefault="0007046C" w:rsidP="00EE27A4"/>
    <w:p w:rsidR="005973DC" w:rsidRDefault="0007046C" w:rsidP="005973DC">
      <w:pPr>
        <w:keepNext/>
        <w:jc w:val="center"/>
      </w:pPr>
      <w:r>
        <w:rPr>
          <w:noProof/>
          <w:lang w:val="cs-CZ" w:eastAsia="cs-CZ"/>
        </w:rPr>
        <w:drawing>
          <wp:inline distT="0" distB="0" distL="0" distR="0">
            <wp:extent cx="2390775" cy="1440000"/>
            <wp:effectExtent l="19050" t="0" r="9525" b="0"/>
            <wp:docPr id="65" name="Obrázok 64" descr="vstrikovac-AG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strikovac-AG_a.jpg"/>
                    <pic:cNvPicPr preferRelativeResize="0"/>
                  </pic:nvPicPr>
                  <pic:blipFill>
                    <a:blip r:embed="rId55" cstate="print"/>
                    <a:srcRect r="20849"/>
                    <a:stretch>
                      <a:fillRect/>
                    </a:stretch>
                  </pic:blipFill>
                  <pic:spPr>
                    <a:xfrm>
                      <a:off x="0" y="0"/>
                      <a:ext cx="2390775" cy="1440000"/>
                    </a:xfrm>
                    <a:prstGeom prst="rect">
                      <a:avLst/>
                    </a:prstGeom>
                  </pic:spPr>
                </pic:pic>
              </a:graphicData>
            </a:graphic>
          </wp:inline>
        </w:drawing>
      </w:r>
    </w:p>
    <w:p w:rsidR="0007046C" w:rsidRDefault="005973DC" w:rsidP="005973DC">
      <w:pPr>
        <w:pStyle w:val="Popis"/>
        <w:jc w:val="center"/>
      </w:pPr>
      <w:bookmarkStart w:id="152" w:name="_Ref259463995"/>
      <w:bookmarkStart w:id="153" w:name="_Toc260132524"/>
      <w:r>
        <w:t xml:space="preserve">Obr. </w:t>
      </w:r>
      <w:fldSimple w:instr=" SEQ Obr. \* ARABIC ">
        <w:r w:rsidR="000A0A02">
          <w:rPr>
            <w:noProof/>
          </w:rPr>
          <w:t>26</w:t>
        </w:r>
      </w:fldSimple>
      <w:bookmarkEnd w:id="152"/>
      <w:r>
        <w:t>: Vstrekovač pre jednobodový vstrek</w:t>
      </w:r>
      <w:r w:rsidR="007E4025">
        <w:t xml:space="preserve"> [21]</w:t>
      </w:r>
      <w:bookmarkEnd w:id="153"/>
    </w:p>
    <w:p w:rsidR="005973DC" w:rsidRDefault="005973DC" w:rsidP="005973DC"/>
    <w:p w:rsidR="005973DC" w:rsidRDefault="005973DC" w:rsidP="005973DC">
      <w:pPr>
        <w:keepNext/>
        <w:jc w:val="center"/>
      </w:pPr>
      <w:r>
        <w:rPr>
          <w:noProof/>
          <w:lang w:val="cs-CZ" w:eastAsia="cs-CZ"/>
        </w:rPr>
        <w:lastRenderedPageBreak/>
        <w:drawing>
          <wp:inline distT="0" distB="0" distL="0" distR="0">
            <wp:extent cx="2390400" cy="1438275"/>
            <wp:effectExtent l="19050" t="0" r="0" b="0"/>
            <wp:docPr id="66" name="Obrázok 65" descr="vstrikovace-VALTEK-pro-DTGAS-STAG-ELPIGAZ-sekvencni-vstri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strikovace-VALTEK-pro-DTGAS-STAG-ELPIGAZ-sekvencni-vstri_a.jpg"/>
                    <pic:cNvPicPr preferRelativeResize="0"/>
                  </pic:nvPicPr>
                  <pic:blipFill>
                    <a:blip r:embed="rId56" cstate="print"/>
                    <a:stretch>
                      <a:fillRect/>
                    </a:stretch>
                  </pic:blipFill>
                  <pic:spPr>
                    <a:xfrm>
                      <a:off x="0" y="0"/>
                      <a:ext cx="2390400" cy="1438275"/>
                    </a:xfrm>
                    <a:prstGeom prst="rect">
                      <a:avLst/>
                    </a:prstGeom>
                  </pic:spPr>
                </pic:pic>
              </a:graphicData>
            </a:graphic>
          </wp:inline>
        </w:drawing>
      </w:r>
    </w:p>
    <w:p w:rsidR="005973DC" w:rsidRDefault="005973DC" w:rsidP="005973DC">
      <w:pPr>
        <w:pStyle w:val="Popis"/>
        <w:jc w:val="center"/>
      </w:pPr>
      <w:bookmarkStart w:id="154" w:name="_Ref259463999"/>
      <w:bookmarkStart w:id="155" w:name="_Toc260132525"/>
      <w:r>
        <w:t xml:space="preserve">Obr. </w:t>
      </w:r>
      <w:fldSimple w:instr=" SEQ Obr. \* ARABIC ">
        <w:r w:rsidR="000A0A02">
          <w:rPr>
            <w:noProof/>
          </w:rPr>
          <w:t>27</w:t>
        </w:r>
      </w:fldSimple>
      <w:bookmarkEnd w:id="154"/>
      <w:r>
        <w:t>: Vstrekovač pre viacbodový vstrek</w:t>
      </w:r>
      <w:r w:rsidR="00EA5CFC">
        <w:t>[22]</w:t>
      </w:r>
      <w:bookmarkEnd w:id="155"/>
    </w:p>
    <w:p w:rsidR="00EA5CFC" w:rsidRPr="00EA5CFC" w:rsidRDefault="00EA5CFC" w:rsidP="00EA5CFC"/>
    <w:p w:rsidR="00735E82" w:rsidRDefault="001937F9" w:rsidP="00735E82">
      <w:pPr>
        <w:pStyle w:val="Nadpis3"/>
      </w:pPr>
      <w:bookmarkStart w:id="156" w:name="_Toc260133596"/>
      <w:r>
        <w:t>4.12.2</w:t>
      </w:r>
      <w:r w:rsidR="00735E82">
        <w:tab/>
        <w:t>Zmeny týkajúce sa zadnej časti vozidla</w:t>
      </w:r>
      <w:bookmarkEnd w:id="156"/>
    </w:p>
    <w:p w:rsidR="00B4747F" w:rsidRDefault="00B4747F" w:rsidP="001130C4">
      <w:pPr>
        <w:rPr>
          <w:b/>
        </w:rPr>
      </w:pPr>
    </w:p>
    <w:p w:rsidR="001130C4" w:rsidRPr="001130C4" w:rsidRDefault="001130C4" w:rsidP="001130C4">
      <w:pPr>
        <w:rPr>
          <w:b/>
        </w:rPr>
      </w:pPr>
      <w:r w:rsidRPr="001130C4">
        <w:rPr>
          <w:b/>
        </w:rPr>
        <w:t>Nádrže</w:t>
      </w:r>
    </w:p>
    <w:p w:rsidR="004A64A2" w:rsidRPr="008D4FF1" w:rsidRDefault="000F2F98" w:rsidP="004A64A2">
      <w:pPr>
        <w:ind w:firstLine="708"/>
      </w:pPr>
      <w:r>
        <w:t>Táto zmena sa týka predovšetkým nádrže LPG a jej príslušenstva. Nádrž na LPG sa nachádza v zdanej časti vozidla a to buď v batožinovom priestore s použitím valcovej nádrže</w:t>
      </w:r>
      <w:r w:rsidR="00580366">
        <w:t xml:space="preserve"> (</w:t>
      </w:r>
      <w:r w:rsidR="00893DFF">
        <w:fldChar w:fldCharType="begin"/>
      </w:r>
      <w:r w:rsidR="00580366">
        <w:instrText xml:space="preserve"> REF _Ref259449816 \h </w:instrText>
      </w:r>
      <w:r w:rsidR="00893DFF">
        <w:fldChar w:fldCharType="separate"/>
      </w:r>
      <w:r w:rsidR="000A0A02">
        <w:t xml:space="preserve">Obr. </w:t>
      </w:r>
      <w:r w:rsidR="000A0A02">
        <w:rPr>
          <w:noProof/>
        </w:rPr>
        <w:t>28</w:t>
      </w:r>
      <w:r w:rsidR="00893DFF">
        <w:fldChar w:fldCharType="end"/>
      </w:r>
      <w:r w:rsidR="00E213E9">
        <w:t>)</w:t>
      </w:r>
      <w:r>
        <w:t>, alebo v mieste rezervy s kruhovým tvarom nádrže</w:t>
      </w:r>
      <w:r w:rsidR="00580366">
        <w:t xml:space="preserve"> (</w:t>
      </w:r>
      <w:r w:rsidR="00893DFF">
        <w:fldChar w:fldCharType="begin"/>
      </w:r>
      <w:r w:rsidR="00580366">
        <w:instrText xml:space="preserve"> REF _Ref259449829 \h </w:instrText>
      </w:r>
      <w:r w:rsidR="00893DFF">
        <w:fldChar w:fldCharType="separate"/>
      </w:r>
      <w:r w:rsidR="000A0A02">
        <w:t xml:space="preserve">Obr. </w:t>
      </w:r>
      <w:r w:rsidR="000A0A02">
        <w:rPr>
          <w:noProof/>
        </w:rPr>
        <w:t>29</w:t>
      </w:r>
      <w:r w:rsidR="00893DFF">
        <w:fldChar w:fldCharType="end"/>
      </w:r>
      <w:r w:rsidR="00E213E9">
        <w:t>), prípadne pod vozidlom</w:t>
      </w:r>
      <w:r w:rsidR="00580366">
        <w:t xml:space="preserve"> (</w:t>
      </w:r>
      <w:r w:rsidR="00893DFF">
        <w:fldChar w:fldCharType="begin"/>
      </w:r>
      <w:r w:rsidR="00580366">
        <w:instrText xml:space="preserve"> REF _Ref259449845 \h </w:instrText>
      </w:r>
      <w:r w:rsidR="00893DFF">
        <w:fldChar w:fldCharType="separate"/>
      </w:r>
      <w:r w:rsidR="000A0A02">
        <w:t xml:space="preserve">Obr. </w:t>
      </w:r>
      <w:r w:rsidR="000A0A02">
        <w:rPr>
          <w:noProof/>
        </w:rPr>
        <w:t>30</w:t>
      </w:r>
      <w:r w:rsidR="00893DFF">
        <w:fldChar w:fldCharType="end"/>
      </w:r>
      <w:r w:rsidR="00E213E9">
        <w:t>)</w:t>
      </w:r>
      <w:r>
        <w:t xml:space="preserve">. </w:t>
      </w:r>
      <w:r w:rsidR="0092447F">
        <w:t>Nádrž</w:t>
      </w:r>
      <w:r w:rsidR="004A64A2">
        <w:t xml:space="preserve"> musí byť</w:t>
      </w:r>
      <w:r w:rsidR="004A64A2" w:rsidRPr="008D4FF1">
        <w:t xml:space="preserve"> </w:t>
      </w:r>
      <w:r w:rsidR="004A64A2">
        <w:t>bezpodmienečne umiestená</w:t>
      </w:r>
      <w:r w:rsidR="004A64A2" w:rsidRPr="008D4FF1">
        <w:t xml:space="preserve"> mimo defo</w:t>
      </w:r>
      <w:r w:rsidR="004A64A2">
        <w:t xml:space="preserve">rmačnej zóny vozidla. </w:t>
      </w:r>
    </w:p>
    <w:p w:rsidR="008D4FF1" w:rsidRPr="008D4FF1" w:rsidRDefault="000F2F98" w:rsidP="001016AF">
      <w:pPr>
        <w:ind w:firstLine="708"/>
      </w:pPr>
      <w:r>
        <w:t>Materiál tlakovej nádrže je oceľ s hrúbkou 3 mm</w:t>
      </w:r>
      <w:r w:rsidR="004A64A2">
        <w:t>, a po namontovaní sa skúša na tlak 3 MPa</w:t>
      </w:r>
      <w:r>
        <w:t>.</w:t>
      </w:r>
      <w:r w:rsidR="001016AF">
        <w:t xml:space="preserve"> Nádrž obsahuje viacúčelový ventil, pri valcových nád</w:t>
      </w:r>
      <w:r w:rsidR="0092447F">
        <w:t>ržiach je potrebná</w:t>
      </w:r>
      <w:r w:rsidR="00786465">
        <w:t xml:space="preserve"> aj plynotesná skriňa s odvetrávacím systémom mimo priestorov vozidla.</w:t>
      </w:r>
      <w:r w:rsidR="001016AF">
        <w:t xml:space="preserve"> </w:t>
      </w:r>
    </w:p>
    <w:p w:rsidR="008D4FF1" w:rsidRPr="008D4FF1" w:rsidRDefault="008D4FF1" w:rsidP="008D4FF1"/>
    <w:p w:rsidR="00E213E9" w:rsidRDefault="00E213E9" w:rsidP="00E213E9">
      <w:pPr>
        <w:keepNext/>
        <w:jc w:val="center"/>
      </w:pPr>
      <w:r>
        <w:rPr>
          <w:noProof/>
          <w:lang w:val="cs-CZ" w:eastAsia="cs-CZ"/>
        </w:rPr>
        <w:drawing>
          <wp:inline distT="0" distB="0" distL="0" distR="0">
            <wp:extent cx="2305050" cy="1438275"/>
            <wp:effectExtent l="19050" t="0" r="0" b="0"/>
            <wp:docPr id="25" name="Obrázok 24" descr="valcova-nadrz-l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cova-nadrz-lpg.jpg"/>
                    <pic:cNvPicPr/>
                  </pic:nvPicPr>
                  <pic:blipFill>
                    <a:blip r:embed="rId57" cstate="print"/>
                    <a:stretch>
                      <a:fillRect/>
                    </a:stretch>
                  </pic:blipFill>
                  <pic:spPr>
                    <a:xfrm>
                      <a:off x="0" y="0"/>
                      <a:ext cx="2307815" cy="1440000"/>
                    </a:xfrm>
                    <a:prstGeom prst="rect">
                      <a:avLst/>
                    </a:prstGeom>
                  </pic:spPr>
                </pic:pic>
              </a:graphicData>
            </a:graphic>
          </wp:inline>
        </w:drawing>
      </w:r>
    </w:p>
    <w:p w:rsidR="008D4FF1" w:rsidRDefault="00E213E9" w:rsidP="00E213E9">
      <w:pPr>
        <w:pStyle w:val="Popis"/>
        <w:jc w:val="center"/>
      </w:pPr>
      <w:bookmarkStart w:id="157" w:name="_Ref259449816"/>
      <w:bookmarkStart w:id="158" w:name="_Toc260132526"/>
      <w:r>
        <w:t xml:space="preserve">Obr. </w:t>
      </w:r>
      <w:fldSimple w:instr=" SEQ Obr. \* ARABIC ">
        <w:r w:rsidR="000A0A02">
          <w:rPr>
            <w:noProof/>
          </w:rPr>
          <w:t>28</w:t>
        </w:r>
      </w:fldSimple>
      <w:bookmarkEnd w:id="157"/>
      <w:r w:rsidR="00580366">
        <w:t>: V</w:t>
      </w:r>
      <w:r>
        <w:t>alcová nádrž LPG</w:t>
      </w:r>
      <w:r w:rsidR="00EA5CFC">
        <w:t xml:space="preserve"> [23]</w:t>
      </w:r>
      <w:bookmarkEnd w:id="158"/>
    </w:p>
    <w:p w:rsidR="00E213E9" w:rsidRDefault="00E213E9" w:rsidP="00E213E9"/>
    <w:p w:rsidR="00580366" w:rsidRDefault="00580366" w:rsidP="00580366">
      <w:pPr>
        <w:keepNext/>
        <w:jc w:val="center"/>
      </w:pPr>
      <w:r>
        <w:rPr>
          <w:noProof/>
          <w:lang w:val="cs-CZ" w:eastAsia="cs-CZ"/>
        </w:rPr>
        <w:lastRenderedPageBreak/>
        <w:drawing>
          <wp:inline distT="0" distB="0" distL="0" distR="0">
            <wp:extent cx="2358773" cy="1440000"/>
            <wp:effectExtent l="19050" t="0" r="3427" b="0"/>
            <wp:docPr id="27" name="Obrázok 26" descr="lpg-toroid-nadrz-inte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g-toroid-nadrz-interni.jpg"/>
                    <pic:cNvPicPr/>
                  </pic:nvPicPr>
                  <pic:blipFill>
                    <a:blip r:embed="rId58" cstate="print"/>
                    <a:stretch>
                      <a:fillRect/>
                    </a:stretch>
                  </pic:blipFill>
                  <pic:spPr>
                    <a:xfrm>
                      <a:off x="0" y="0"/>
                      <a:ext cx="2358773" cy="1440000"/>
                    </a:xfrm>
                    <a:prstGeom prst="rect">
                      <a:avLst/>
                    </a:prstGeom>
                  </pic:spPr>
                </pic:pic>
              </a:graphicData>
            </a:graphic>
          </wp:inline>
        </w:drawing>
      </w:r>
    </w:p>
    <w:p w:rsidR="00E213E9" w:rsidRPr="00E213E9" w:rsidRDefault="00580366" w:rsidP="00580366">
      <w:pPr>
        <w:pStyle w:val="Popis"/>
        <w:jc w:val="center"/>
      </w:pPr>
      <w:bookmarkStart w:id="159" w:name="_Ref259449829"/>
      <w:bookmarkStart w:id="160" w:name="_Toc260132527"/>
      <w:r>
        <w:t xml:space="preserve">Obr. </w:t>
      </w:r>
      <w:fldSimple w:instr=" SEQ Obr. \* ARABIC ">
        <w:r w:rsidR="000A0A02">
          <w:rPr>
            <w:noProof/>
          </w:rPr>
          <w:t>29</w:t>
        </w:r>
      </w:fldSimple>
      <w:bookmarkEnd w:id="159"/>
      <w:r>
        <w:t>: Kruhová nádrž LPG interná</w:t>
      </w:r>
      <w:r w:rsidR="00EA5CFC">
        <w:t xml:space="preserve"> [24]</w:t>
      </w:r>
      <w:bookmarkEnd w:id="160"/>
    </w:p>
    <w:p w:rsidR="00E213E9" w:rsidRDefault="00E213E9" w:rsidP="00580366"/>
    <w:p w:rsidR="00580366" w:rsidRDefault="00580366" w:rsidP="00580366">
      <w:pPr>
        <w:keepNext/>
        <w:jc w:val="center"/>
      </w:pPr>
      <w:r>
        <w:rPr>
          <w:noProof/>
          <w:lang w:val="cs-CZ" w:eastAsia="cs-CZ"/>
        </w:rPr>
        <w:drawing>
          <wp:inline distT="0" distB="0" distL="0" distR="0">
            <wp:extent cx="2390775" cy="1438275"/>
            <wp:effectExtent l="19050" t="0" r="9525" b="0"/>
            <wp:docPr id="28" name="Obrázok 27" descr="lpg-toroid-nadrz-exter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g-toroid-nadrz-externi.jpg"/>
                    <pic:cNvPicPr/>
                  </pic:nvPicPr>
                  <pic:blipFill>
                    <a:blip r:embed="rId59" cstate="print"/>
                    <a:stretch>
                      <a:fillRect/>
                    </a:stretch>
                  </pic:blipFill>
                  <pic:spPr>
                    <a:xfrm>
                      <a:off x="0" y="0"/>
                      <a:ext cx="2393642" cy="1440000"/>
                    </a:xfrm>
                    <a:prstGeom prst="rect">
                      <a:avLst/>
                    </a:prstGeom>
                  </pic:spPr>
                </pic:pic>
              </a:graphicData>
            </a:graphic>
          </wp:inline>
        </w:drawing>
      </w:r>
    </w:p>
    <w:p w:rsidR="00580366" w:rsidRDefault="00580366" w:rsidP="00580366">
      <w:pPr>
        <w:pStyle w:val="Popis"/>
        <w:jc w:val="center"/>
      </w:pPr>
      <w:bookmarkStart w:id="161" w:name="_Ref259449845"/>
      <w:bookmarkStart w:id="162" w:name="_Toc260132528"/>
      <w:r>
        <w:t xml:space="preserve">Obr. </w:t>
      </w:r>
      <w:fldSimple w:instr=" SEQ Obr. \* ARABIC ">
        <w:r w:rsidR="000A0A02">
          <w:rPr>
            <w:noProof/>
          </w:rPr>
          <w:t>30</w:t>
        </w:r>
      </w:fldSimple>
      <w:bookmarkEnd w:id="161"/>
      <w:r>
        <w:t>: Kruhová nádrž LPG externá</w:t>
      </w:r>
      <w:r w:rsidR="00EA5CFC">
        <w:t xml:space="preserve"> [25]</w:t>
      </w:r>
      <w:bookmarkEnd w:id="162"/>
    </w:p>
    <w:p w:rsidR="00B4747F" w:rsidRDefault="00B4747F" w:rsidP="001130C4">
      <w:pPr>
        <w:rPr>
          <w:b/>
        </w:rPr>
      </w:pPr>
    </w:p>
    <w:p w:rsidR="001130C4" w:rsidRPr="001130C4" w:rsidRDefault="001130C4" w:rsidP="001130C4">
      <w:pPr>
        <w:rPr>
          <w:b/>
        </w:rPr>
      </w:pPr>
      <w:r w:rsidRPr="001130C4">
        <w:rPr>
          <w:b/>
        </w:rPr>
        <w:t>Plniaca koncovka</w:t>
      </w:r>
    </w:p>
    <w:p w:rsidR="00E213E9" w:rsidRPr="008D4FF1" w:rsidRDefault="00E213E9" w:rsidP="00E213E9">
      <w:pPr>
        <w:ind w:firstLine="708"/>
      </w:pPr>
      <w:r>
        <w:t>V zadnej časti vozidla sa montuje aj plniaca koncovka</w:t>
      </w:r>
      <w:r w:rsidR="00975911">
        <w:t xml:space="preserve"> (</w:t>
      </w:r>
      <w:r w:rsidR="00893DFF">
        <w:fldChar w:fldCharType="begin"/>
      </w:r>
      <w:r w:rsidR="00975911">
        <w:instrText xml:space="preserve"> REF _Ref259450502 \h </w:instrText>
      </w:r>
      <w:r w:rsidR="00893DFF">
        <w:fldChar w:fldCharType="separate"/>
      </w:r>
      <w:r w:rsidR="000A0A02">
        <w:t xml:space="preserve">Obr. </w:t>
      </w:r>
      <w:r w:rsidR="000A0A02">
        <w:rPr>
          <w:noProof/>
        </w:rPr>
        <w:t>31</w:t>
      </w:r>
      <w:r w:rsidR="00893DFF">
        <w:fldChar w:fldCharType="end"/>
      </w:r>
      <w:r w:rsidR="00440254">
        <w:t>)</w:t>
      </w:r>
      <w:r>
        <w:t>, ktorá sa</w:t>
      </w:r>
      <w:r w:rsidRPr="008D4FF1">
        <w:t xml:space="preserve"> umi</w:t>
      </w:r>
      <w:r>
        <w:t>estňuje podľa vedenia výfukového potrubia, vždy na protiľahlej strane</w:t>
      </w:r>
      <w:r w:rsidR="00440254">
        <w:t>.</w:t>
      </w:r>
      <w:r w:rsidR="001130C4">
        <w:t xml:space="preserve"> Slúži na čerpanie LPG do nádrže</w:t>
      </w:r>
      <w:r w:rsidR="00A96F82">
        <w:t>, má v sebe aj spätný ventil, ktorý zabraňuje úniku plynu z prívodového potrubia.</w:t>
      </w:r>
    </w:p>
    <w:p w:rsidR="00E213E9" w:rsidRDefault="00E213E9" w:rsidP="008D4FF1"/>
    <w:p w:rsidR="00975911" w:rsidRDefault="00975911" w:rsidP="00975911">
      <w:pPr>
        <w:keepNext/>
        <w:jc w:val="center"/>
      </w:pPr>
      <w:r>
        <w:rPr>
          <w:noProof/>
          <w:lang w:val="cs-CZ" w:eastAsia="cs-CZ"/>
        </w:rPr>
        <w:drawing>
          <wp:inline distT="0" distB="0" distL="0" distR="0">
            <wp:extent cx="2390775" cy="1440000"/>
            <wp:effectExtent l="19050" t="0" r="9525" b="0"/>
            <wp:docPr id="29" name="Obrázok 28" descr="koncovka-LOVATO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oncovka-LOVATO_a.jpg"/>
                    <pic:cNvPicPr preferRelativeResize="0"/>
                  </pic:nvPicPr>
                  <pic:blipFill>
                    <a:blip r:embed="rId60" cstate="print"/>
                    <a:stretch>
                      <a:fillRect/>
                    </a:stretch>
                  </pic:blipFill>
                  <pic:spPr>
                    <a:xfrm>
                      <a:off x="0" y="0"/>
                      <a:ext cx="2390775" cy="1440000"/>
                    </a:xfrm>
                    <a:prstGeom prst="rect">
                      <a:avLst/>
                    </a:prstGeom>
                  </pic:spPr>
                </pic:pic>
              </a:graphicData>
            </a:graphic>
          </wp:inline>
        </w:drawing>
      </w:r>
    </w:p>
    <w:p w:rsidR="00440254" w:rsidRDefault="00975911" w:rsidP="00975911">
      <w:pPr>
        <w:pStyle w:val="Popis"/>
        <w:jc w:val="center"/>
      </w:pPr>
      <w:bookmarkStart w:id="163" w:name="_Ref259450502"/>
      <w:bookmarkStart w:id="164" w:name="_Toc260132529"/>
      <w:r>
        <w:t xml:space="preserve">Obr. </w:t>
      </w:r>
      <w:fldSimple w:instr=" SEQ Obr. \* ARABIC ">
        <w:r w:rsidR="000A0A02">
          <w:rPr>
            <w:noProof/>
          </w:rPr>
          <w:t>31</w:t>
        </w:r>
      </w:fldSimple>
      <w:bookmarkEnd w:id="163"/>
      <w:r>
        <w:t>: Plniaca koncovka s</w:t>
      </w:r>
      <w:r w:rsidR="00EA5CFC">
        <w:t> </w:t>
      </w:r>
      <w:r>
        <w:t>krytom</w:t>
      </w:r>
      <w:r w:rsidR="00EA5CFC">
        <w:t xml:space="preserve"> [26]</w:t>
      </w:r>
      <w:bookmarkEnd w:id="164"/>
    </w:p>
    <w:p w:rsidR="00B4747F" w:rsidRDefault="00B4747F" w:rsidP="001130C4">
      <w:pPr>
        <w:rPr>
          <w:b/>
        </w:rPr>
      </w:pPr>
    </w:p>
    <w:p w:rsidR="00C628F2" w:rsidRDefault="00C628F2" w:rsidP="001130C4">
      <w:pPr>
        <w:rPr>
          <w:b/>
        </w:rPr>
      </w:pPr>
    </w:p>
    <w:p w:rsidR="00C628F2" w:rsidRDefault="00C628F2" w:rsidP="001130C4">
      <w:pPr>
        <w:rPr>
          <w:b/>
        </w:rPr>
      </w:pPr>
    </w:p>
    <w:p w:rsidR="001130C4" w:rsidRPr="001130C4" w:rsidRDefault="001130C4" w:rsidP="001130C4">
      <w:pPr>
        <w:rPr>
          <w:b/>
        </w:rPr>
      </w:pPr>
      <w:r w:rsidRPr="001130C4">
        <w:rPr>
          <w:b/>
        </w:rPr>
        <w:lastRenderedPageBreak/>
        <w:t>Multifunkčný ventil</w:t>
      </w:r>
    </w:p>
    <w:p w:rsidR="007F65C4" w:rsidRDefault="00C273CD" w:rsidP="00404C6C">
      <w:pPr>
        <w:ind w:firstLine="708"/>
      </w:pPr>
      <w:r>
        <w:t xml:space="preserve">Multiventil </w:t>
      </w:r>
      <w:r w:rsidR="001130C4">
        <w:t>(</w:t>
      </w:r>
      <w:r w:rsidR="00893DFF">
        <w:fldChar w:fldCharType="begin"/>
      </w:r>
      <w:r w:rsidR="001130C4">
        <w:instrText xml:space="preserve"> REF _Ref259456802 \h </w:instrText>
      </w:r>
      <w:r w:rsidR="00893DFF">
        <w:fldChar w:fldCharType="separate"/>
      </w:r>
      <w:r w:rsidR="000A0A02">
        <w:t xml:space="preserve">Obr. </w:t>
      </w:r>
      <w:r w:rsidR="000A0A02">
        <w:rPr>
          <w:noProof/>
        </w:rPr>
        <w:t>32</w:t>
      </w:r>
      <w:r w:rsidR="00893DFF">
        <w:fldChar w:fldCharType="end"/>
      </w:r>
      <w:r w:rsidR="001130C4">
        <w:t xml:space="preserve">), </w:t>
      </w:r>
      <w:r w:rsidR="004534A4">
        <w:t>čiže viac</w:t>
      </w:r>
      <w:r>
        <w:t>účelový ventil</w:t>
      </w:r>
      <w:r w:rsidR="007F65C4">
        <w:t xml:space="preserve"> má funkčnú aj bezpečnostnú úlohu</w:t>
      </w:r>
      <w:r>
        <w:t>,</w:t>
      </w:r>
      <w:r w:rsidR="007F65C4">
        <w:t xml:space="preserve"> funkčnou úlohou je zabezpečenie dodávky plynu do systému, </w:t>
      </w:r>
      <w:r>
        <w:t>taktiež zobrazuje orientačné</w:t>
      </w:r>
      <w:r w:rsidR="008D4FF1" w:rsidRPr="008D4FF1">
        <w:t xml:space="preserve"> množstv</w:t>
      </w:r>
      <w:r>
        <w:t>o</w:t>
      </w:r>
      <w:r w:rsidR="008D4FF1" w:rsidRPr="008D4FF1">
        <w:t xml:space="preserve"> plynu</w:t>
      </w:r>
      <w:r w:rsidR="007F65C4">
        <w:t xml:space="preserve"> v nádrži</w:t>
      </w:r>
      <w:r w:rsidR="00404C6C">
        <w:t xml:space="preserve">. </w:t>
      </w:r>
    </w:p>
    <w:p w:rsidR="00520017" w:rsidRDefault="007F65C4" w:rsidP="00520017">
      <w:pPr>
        <w:ind w:firstLine="708"/>
        <w:rPr>
          <w:rFonts w:eastAsia="Calibri"/>
        </w:rPr>
      </w:pPr>
      <w:r w:rsidRPr="00F12934">
        <w:t xml:space="preserve">Z bezpečnostného hľadiska </w:t>
      </w:r>
      <w:r w:rsidR="00F12934">
        <w:rPr>
          <w:rFonts w:eastAsia="Calibri"/>
        </w:rPr>
        <w:t>zabezpeč</w:t>
      </w:r>
      <w:r w:rsidR="00F12934" w:rsidRPr="00F12934">
        <w:rPr>
          <w:rFonts w:eastAsia="Calibri"/>
        </w:rPr>
        <w:t>uje</w:t>
      </w:r>
      <w:r w:rsidR="00F12934">
        <w:rPr>
          <w:rFonts w:eastAsia="Calibri"/>
        </w:rPr>
        <w:t xml:space="preserve"> plnenie nádrž</w:t>
      </w:r>
      <w:r w:rsidR="00520017">
        <w:rPr>
          <w:rFonts w:eastAsia="Calibri"/>
        </w:rPr>
        <w:t xml:space="preserve">e iba do 80 % jej objemu, </w:t>
      </w:r>
      <w:r w:rsidR="00505EDB">
        <w:rPr>
          <w:rFonts w:eastAsia="Calibri"/>
        </w:rPr>
        <w:t>v nádrži musí</w:t>
      </w:r>
      <w:r w:rsidR="00F12934" w:rsidRPr="00F12934">
        <w:rPr>
          <w:rFonts w:eastAsia="Calibri"/>
        </w:rPr>
        <w:t xml:space="preserve"> b</w:t>
      </w:r>
      <w:r w:rsidR="00505EDB">
        <w:rPr>
          <w:rFonts w:eastAsia="Calibri"/>
        </w:rPr>
        <w:t>yt' dostatok priestoru pre rozpí</w:t>
      </w:r>
      <w:r w:rsidR="00F12934" w:rsidRPr="00F12934">
        <w:rPr>
          <w:rFonts w:eastAsia="Calibri"/>
        </w:rPr>
        <w:t>nanie ply</w:t>
      </w:r>
      <w:r w:rsidR="00505EDB">
        <w:rPr>
          <w:rFonts w:eastAsia="Calibri"/>
        </w:rPr>
        <w:t>nu, spätný ventil zaisťuje</w:t>
      </w:r>
      <w:r w:rsidR="00F12934" w:rsidRPr="00F12934">
        <w:rPr>
          <w:rFonts w:eastAsia="Calibri"/>
        </w:rPr>
        <w:t xml:space="preserve">, </w:t>
      </w:r>
      <w:r w:rsidR="00505EDB">
        <w:rPr>
          <w:rFonts w:eastAsia="Calibri"/>
        </w:rPr>
        <w:t>ž</w:t>
      </w:r>
      <w:r w:rsidR="00F12934" w:rsidRPr="00F12934">
        <w:rPr>
          <w:rFonts w:eastAsia="Calibri"/>
        </w:rPr>
        <w:t>e</w:t>
      </w:r>
      <w:r w:rsidR="00505EDB">
        <w:rPr>
          <w:rFonts w:eastAsia="Calibri"/>
        </w:rPr>
        <w:t xml:space="preserve"> </w:t>
      </w:r>
      <w:r w:rsidR="00520017">
        <w:rPr>
          <w:rFonts w:eastAsia="Calibri"/>
        </w:rPr>
        <w:t xml:space="preserve">nechcene ani v prípade nehody </w:t>
      </w:r>
      <w:r w:rsidR="00F12934" w:rsidRPr="00F12934">
        <w:rPr>
          <w:rFonts w:eastAsia="Calibri"/>
        </w:rPr>
        <w:t>z</w:t>
      </w:r>
      <w:r w:rsidR="00505EDB">
        <w:rPr>
          <w:rFonts w:eastAsia="Calibri"/>
        </w:rPr>
        <w:t xml:space="preserve"> nádrž</w:t>
      </w:r>
      <w:r w:rsidR="00F12934" w:rsidRPr="00F12934">
        <w:rPr>
          <w:rFonts w:eastAsia="Calibri"/>
        </w:rPr>
        <w:t>e plyn neunikne,</w:t>
      </w:r>
      <w:r w:rsidR="00520017">
        <w:rPr>
          <w:rFonts w:eastAsia="Calibri"/>
        </w:rPr>
        <w:t xml:space="preserve"> </w:t>
      </w:r>
      <w:r w:rsidR="00505EDB">
        <w:rPr>
          <w:rFonts w:eastAsia="Calibri"/>
        </w:rPr>
        <w:t xml:space="preserve">elektromagnetický ventil otvorí výstupy z nádrže </w:t>
      </w:r>
      <w:r w:rsidR="009675C5">
        <w:rPr>
          <w:rFonts w:eastAsia="Calibri"/>
        </w:rPr>
        <w:t xml:space="preserve">do </w:t>
      </w:r>
      <w:r w:rsidR="00F52094">
        <w:rPr>
          <w:rFonts w:eastAsia="Calibri"/>
        </w:rPr>
        <w:t>rúrok</w:t>
      </w:r>
      <w:r w:rsidR="009675C5">
        <w:rPr>
          <w:rFonts w:eastAsia="Calibri"/>
        </w:rPr>
        <w:t xml:space="preserve"> až po naš</w:t>
      </w:r>
      <w:r w:rsidR="00F12934" w:rsidRPr="00F12934">
        <w:rPr>
          <w:rFonts w:eastAsia="Calibri"/>
        </w:rPr>
        <w:t>tartovan</w:t>
      </w:r>
      <w:r w:rsidR="009675C5">
        <w:rPr>
          <w:rFonts w:eastAsia="Calibri"/>
        </w:rPr>
        <w:t>í m</w:t>
      </w:r>
      <w:r w:rsidR="00F12934" w:rsidRPr="00F12934">
        <w:rPr>
          <w:rFonts w:eastAsia="Calibri"/>
        </w:rPr>
        <w:t>otora</w:t>
      </w:r>
      <w:r w:rsidR="009675C5">
        <w:rPr>
          <w:rFonts w:eastAsia="Calibri"/>
        </w:rPr>
        <w:t xml:space="preserve"> </w:t>
      </w:r>
      <w:r w:rsidR="00F52094">
        <w:rPr>
          <w:rFonts w:eastAsia="Calibri"/>
        </w:rPr>
        <w:t xml:space="preserve">pri prepnutí na plynový režim, </w:t>
      </w:r>
      <w:r w:rsidR="00520017">
        <w:rPr>
          <w:rFonts w:eastAsia="Calibri"/>
        </w:rPr>
        <w:t>o</w:t>
      </w:r>
      <w:r w:rsidR="009675C5">
        <w:rPr>
          <w:rFonts w:eastAsia="Calibri"/>
        </w:rPr>
        <w:t xml:space="preserve">kamžite po zaregistrovaní </w:t>
      </w:r>
      <w:r w:rsidR="00F12934" w:rsidRPr="00F12934">
        <w:rPr>
          <w:rFonts w:eastAsia="Calibri"/>
        </w:rPr>
        <w:t>vypnutia</w:t>
      </w:r>
      <w:r w:rsidR="009675C5">
        <w:rPr>
          <w:rFonts w:eastAsia="Calibri"/>
        </w:rPr>
        <w:t xml:space="preserve"> motora (</w:t>
      </w:r>
      <w:r w:rsidR="00F12934" w:rsidRPr="00F12934">
        <w:rPr>
          <w:rFonts w:eastAsia="Calibri"/>
        </w:rPr>
        <w:t>aj v</w:t>
      </w:r>
      <w:r w:rsidR="009675C5">
        <w:rPr>
          <w:rFonts w:eastAsia="Calibri"/>
        </w:rPr>
        <w:t> </w:t>
      </w:r>
      <w:r w:rsidR="004534A4">
        <w:rPr>
          <w:rFonts w:eastAsia="Calibri"/>
        </w:rPr>
        <w:t>prí</w:t>
      </w:r>
      <w:r w:rsidR="00F12934" w:rsidRPr="00F12934">
        <w:rPr>
          <w:rFonts w:eastAsia="Calibri"/>
        </w:rPr>
        <w:t>pade</w:t>
      </w:r>
      <w:r w:rsidR="009675C5">
        <w:rPr>
          <w:rFonts w:eastAsia="Calibri"/>
        </w:rPr>
        <w:t xml:space="preserve"> n</w:t>
      </w:r>
      <w:r w:rsidR="00F12934" w:rsidRPr="00F12934">
        <w:rPr>
          <w:rFonts w:eastAsia="Calibri"/>
        </w:rPr>
        <w:t>ehody)</w:t>
      </w:r>
      <w:r w:rsidR="009675C5">
        <w:rPr>
          <w:rFonts w:eastAsia="Calibri"/>
        </w:rPr>
        <w:t xml:space="preserve"> s</w:t>
      </w:r>
      <w:r w:rsidR="00F12934" w:rsidRPr="00F12934">
        <w:rPr>
          <w:rFonts w:eastAsia="Calibri"/>
        </w:rPr>
        <w:t>a</w:t>
      </w:r>
      <w:r w:rsidR="009675C5">
        <w:rPr>
          <w:rFonts w:eastAsia="Calibri"/>
        </w:rPr>
        <w:t xml:space="preserve"> elektromagnetické ve</w:t>
      </w:r>
      <w:r w:rsidR="00520017">
        <w:rPr>
          <w:rFonts w:eastAsia="Calibri"/>
        </w:rPr>
        <w:t>ntily uzatvoria.</w:t>
      </w:r>
    </w:p>
    <w:p w:rsidR="008D4FF1" w:rsidRDefault="008D4FF1" w:rsidP="008D4FF1">
      <w:pPr>
        <w:rPr>
          <w:rFonts w:eastAsia="Calibri"/>
        </w:rPr>
      </w:pPr>
    </w:p>
    <w:p w:rsidR="001130C4" w:rsidRDefault="00520017" w:rsidP="001130C4">
      <w:pPr>
        <w:keepNext/>
        <w:jc w:val="center"/>
      </w:pPr>
      <w:r>
        <w:rPr>
          <w:noProof/>
          <w:lang w:val="cs-CZ" w:eastAsia="cs-CZ"/>
        </w:rPr>
        <w:drawing>
          <wp:inline distT="0" distB="0" distL="0" distR="0">
            <wp:extent cx="2390775" cy="1440000"/>
            <wp:effectExtent l="19050" t="0" r="9525" b="0"/>
            <wp:docPr id="30" name="Obrázok 29" descr="multiventil-OMB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ultiventil-OMB_a.jpg"/>
                    <pic:cNvPicPr preferRelativeResize="0"/>
                  </pic:nvPicPr>
                  <pic:blipFill>
                    <a:blip r:embed="rId61" cstate="print"/>
                    <a:stretch>
                      <a:fillRect/>
                    </a:stretch>
                  </pic:blipFill>
                  <pic:spPr>
                    <a:xfrm>
                      <a:off x="0" y="0"/>
                      <a:ext cx="2390775" cy="1440000"/>
                    </a:xfrm>
                    <a:prstGeom prst="rect">
                      <a:avLst/>
                    </a:prstGeom>
                  </pic:spPr>
                </pic:pic>
              </a:graphicData>
            </a:graphic>
          </wp:inline>
        </w:drawing>
      </w:r>
    </w:p>
    <w:p w:rsidR="00520017" w:rsidRPr="008D4FF1" w:rsidRDefault="001130C4" w:rsidP="001130C4">
      <w:pPr>
        <w:pStyle w:val="Popis"/>
        <w:jc w:val="center"/>
      </w:pPr>
      <w:bookmarkStart w:id="165" w:name="_Ref259456802"/>
      <w:bookmarkStart w:id="166" w:name="_Toc260132530"/>
      <w:r>
        <w:t xml:space="preserve">Obr. </w:t>
      </w:r>
      <w:fldSimple w:instr=" SEQ Obr. \* ARABIC ">
        <w:r w:rsidR="000A0A02">
          <w:rPr>
            <w:noProof/>
          </w:rPr>
          <w:t>32</w:t>
        </w:r>
      </w:fldSimple>
      <w:bookmarkEnd w:id="165"/>
      <w:r>
        <w:t>: Multiventil</w:t>
      </w:r>
      <w:r w:rsidR="00EA5CFC">
        <w:t xml:space="preserve"> [27]</w:t>
      </w:r>
      <w:bookmarkEnd w:id="166"/>
    </w:p>
    <w:p w:rsidR="008D4FF1" w:rsidRPr="008D4FF1" w:rsidRDefault="00B4747F" w:rsidP="00B4747F">
      <w:pPr>
        <w:spacing w:before="0" w:line="240" w:lineRule="auto"/>
        <w:jc w:val="left"/>
      </w:pPr>
      <w:r>
        <w:br w:type="page"/>
      </w:r>
    </w:p>
    <w:p w:rsidR="008D4FF1" w:rsidRPr="008D4FF1" w:rsidRDefault="001937F9" w:rsidP="008D4FF1">
      <w:pPr>
        <w:pStyle w:val="Nadpis3"/>
      </w:pPr>
      <w:bookmarkStart w:id="167" w:name="_Toc260133597"/>
      <w:r>
        <w:lastRenderedPageBreak/>
        <w:t>4.12.3</w:t>
      </w:r>
      <w:r>
        <w:tab/>
      </w:r>
      <w:r w:rsidR="008D4FF1">
        <w:t>Spojovací a doplnkový materiál</w:t>
      </w:r>
      <w:bookmarkEnd w:id="167"/>
    </w:p>
    <w:p w:rsidR="00C628F2" w:rsidRDefault="00C628F2" w:rsidP="00C628F2">
      <w:pPr>
        <w:ind w:firstLine="708"/>
      </w:pPr>
    </w:p>
    <w:p w:rsidR="008D4FF1" w:rsidRDefault="00B5164C" w:rsidP="00C628F2">
      <w:pPr>
        <w:ind w:firstLine="708"/>
      </w:pPr>
      <w:r>
        <w:t>K týmto doplnkom patria všetky druhy hadíc, medených potrubí, spojovací materiál, držiak tlakovej nádrže.</w:t>
      </w:r>
    </w:p>
    <w:p w:rsidR="00C628F2" w:rsidRDefault="00C628F2" w:rsidP="00EB73A0">
      <w:pPr>
        <w:rPr>
          <w:b/>
        </w:rPr>
      </w:pPr>
    </w:p>
    <w:p w:rsidR="00B5164C" w:rsidRDefault="00B5164C" w:rsidP="00EB73A0">
      <w:pPr>
        <w:rPr>
          <w:b/>
        </w:rPr>
      </w:pPr>
      <w:r w:rsidRPr="00B5164C">
        <w:rPr>
          <w:b/>
        </w:rPr>
        <w:t>Medené potrubia</w:t>
      </w:r>
    </w:p>
    <w:p w:rsidR="00B5164C" w:rsidRDefault="00B5164C" w:rsidP="00C628F2">
      <w:pPr>
        <w:ind w:firstLine="708"/>
      </w:pPr>
      <w:r w:rsidRPr="00B5164C">
        <w:t>Jedná sa o</w:t>
      </w:r>
      <w:r>
        <w:t> </w:t>
      </w:r>
      <w:r w:rsidRPr="00B5164C">
        <w:t>p</w:t>
      </w:r>
      <w:r>
        <w:t>otrubia s priemerom 6 až 8 mm, toto potrubie sa nachádza vo vysokotlak</w:t>
      </w:r>
      <w:r w:rsidR="004534A4">
        <w:t>ov</w:t>
      </w:r>
      <w:r>
        <w:t>ej časti systému.</w:t>
      </w:r>
    </w:p>
    <w:p w:rsidR="00776C46" w:rsidRDefault="00776C46" w:rsidP="00776C46">
      <w:pPr>
        <w:keepNext/>
        <w:jc w:val="center"/>
      </w:pPr>
      <w:r w:rsidRPr="00776C46">
        <w:rPr>
          <w:noProof/>
          <w:lang w:val="cs-CZ" w:eastAsia="cs-CZ"/>
        </w:rPr>
        <w:drawing>
          <wp:inline distT="0" distB="0" distL="0" distR="0">
            <wp:extent cx="2390400" cy="1438275"/>
            <wp:effectExtent l="19050" t="0" r="0" b="0"/>
            <wp:docPr id="67" name="Obrázok 38" descr="potrub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potrubí"/>
                    <pic:cNvPicPr preferRelativeResize="0">
                      <a:picLocks noChangeAspect="1" noChangeArrowheads="1"/>
                    </pic:cNvPicPr>
                  </pic:nvPicPr>
                  <pic:blipFill>
                    <a:blip r:embed="rId62" cstate="print"/>
                    <a:srcRect/>
                    <a:stretch>
                      <a:fillRect/>
                    </a:stretch>
                  </pic:blipFill>
                  <pic:spPr bwMode="auto">
                    <a:xfrm>
                      <a:off x="0" y="0"/>
                      <a:ext cx="2390400" cy="1438275"/>
                    </a:xfrm>
                    <a:prstGeom prst="rect">
                      <a:avLst/>
                    </a:prstGeom>
                    <a:noFill/>
                    <a:ln w="9525">
                      <a:noFill/>
                      <a:miter lim="800000"/>
                      <a:headEnd/>
                      <a:tailEnd/>
                    </a:ln>
                  </pic:spPr>
                </pic:pic>
              </a:graphicData>
            </a:graphic>
          </wp:inline>
        </w:drawing>
      </w:r>
    </w:p>
    <w:p w:rsidR="00B5164C" w:rsidRDefault="00776C46" w:rsidP="00776C46">
      <w:pPr>
        <w:pStyle w:val="Popis"/>
        <w:jc w:val="center"/>
      </w:pPr>
      <w:bookmarkStart w:id="168" w:name="_Ref259464889"/>
      <w:bookmarkStart w:id="169" w:name="_Toc260132531"/>
      <w:r>
        <w:t xml:space="preserve">Obr. </w:t>
      </w:r>
      <w:fldSimple w:instr=" SEQ Obr. \* ARABIC ">
        <w:r w:rsidR="000A0A02">
          <w:rPr>
            <w:noProof/>
          </w:rPr>
          <w:t>33</w:t>
        </w:r>
      </w:fldSimple>
      <w:bookmarkEnd w:id="168"/>
      <w:r>
        <w:t>: Medené potrubie</w:t>
      </w:r>
      <w:r w:rsidR="00EA5CFC">
        <w:t xml:space="preserve"> [28]</w:t>
      </w:r>
      <w:bookmarkEnd w:id="169"/>
    </w:p>
    <w:p w:rsidR="00776C46" w:rsidRDefault="00776C46" w:rsidP="00776C46">
      <w:pPr>
        <w:rPr>
          <w:b/>
        </w:rPr>
      </w:pPr>
      <w:r>
        <w:rPr>
          <w:b/>
        </w:rPr>
        <w:t>Hadice</w:t>
      </w:r>
    </w:p>
    <w:p w:rsidR="00776C46" w:rsidRDefault="00776C46" w:rsidP="00C628F2">
      <w:pPr>
        <w:ind w:firstLine="708"/>
      </w:pPr>
      <w:r>
        <w:t>Týmito hadicami sú</w:t>
      </w:r>
      <w:r w:rsidR="004534A4">
        <w:t xml:space="preserve"> prepojené jednotlivé nízkotlakové</w:t>
      </w:r>
      <w:r>
        <w:t xml:space="preserve"> systémy LPG</w:t>
      </w:r>
    </w:p>
    <w:p w:rsidR="00776C46" w:rsidRDefault="00776C46" w:rsidP="00776C46">
      <w:pPr>
        <w:keepNext/>
        <w:jc w:val="center"/>
      </w:pPr>
      <w:r>
        <w:rPr>
          <w:noProof/>
          <w:lang w:val="cs-CZ" w:eastAsia="cs-CZ"/>
        </w:rPr>
        <w:drawing>
          <wp:inline distT="0" distB="0" distL="0" distR="0">
            <wp:extent cx="2390400" cy="1438275"/>
            <wp:effectExtent l="19050" t="0" r="0" b="0"/>
            <wp:docPr id="68" name="Obrázok 67" descr="odvetravaci-hadice_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dvetravaci-hadice_a.jpg"/>
                    <pic:cNvPicPr preferRelativeResize="0"/>
                  </pic:nvPicPr>
                  <pic:blipFill>
                    <a:blip r:embed="rId63" cstate="print"/>
                    <a:stretch>
                      <a:fillRect/>
                    </a:stretch>
                  </pic:blipFill>
                  <pic:spPr>
                    <a:xfrm>
                      <a:off x="0" y="0"/>
                      <a:ext cx="2390400" cy="1438275"/>
                    </a:xfrm>
                    <a:prstGeom prst="rect">
                      <a:avLst/>
                    </a:prstGeom>
                  </pic:spPr>
                </pic:pic>
              </a:graphicData>
            </a:graphic>
          </wp:inline>
        </w:drawing>
      </w:r>
    </w:p>
    <w:p w:rsidR="00776C46" w:rsidRPr="00776C46" w:rsidRDefault="00776C46" w:rsidP="00776C46">
      <w:pPr>
        <w:pStyle w:val="Popis"/>
        <w:jc w:val="center"/>
      </w:pPr>
      <w:bookmarkStart w:id="170" w:name="_Ref259464894"/>
      <w:bookmarkStart w:id="171" w:name="_Toc260132532"/>
      <w:r>
        <w:t xml:space="preserve">Obr. </w:t>
      </w:r>
      <w:fldSimple w:instr=" SEQ Obr. \* ARABIC ">
        <w:r w:rsidR="000A0A02">
          <w:rPr>
            <w:noProof/>
          </w:rPr>
          <w:t>34</w:t>
        </w:r>
      </w:fldSimple>
      <w:bookmarkEnd w:id="170"/>
      <w:r w:rsidR="004534A4">
        <w:t>: Nízkotlakové</w:t>
      </w:r>
      <w:r>
        <w:t xml:space="preserve"> hadice</w:t>
      </w:r>
      <w:r w:rsidR="00EA5CFC">
        <w:t xml:space="preserve"> [29]</w:t>
      </w:r>
      <w:bookmarkEnd w:id="171"/>
    </w:p>
    <w:p w:rsidR="00EB73A0" w:rsidRDefault="00EB73A0" w:rsidP="002B6492">
      <w:pPr>
        <w:ind w:left="708"/>
      </w:pPr>
    </w:p>
    <w:p w:rsidR="00A804BA" w:rsidRPr="001719B7" w:rsidRDefault="003C202E" w:rsidP="00EB3D3A">
      <w:r>
        <w:rPr>
          <w:b/>
        </w:rPr>
        <w:br w:type="page"/>
      </w:r>
    </w:p>
    <w:p w:rsidR="00BC2C27" w:rsidRDefault="001937F9" w:rsidP="0004046C">
      <w:pPr>
        <w:pStyle w:val="Nadpis2"/>
      </w:pPr>
      <w:bookmarkStart w:id="172" w:name="_Toc260133598"/>
      <w:r>
        <w:lastRenderedPageBreak/>
        <w:t>4.13</w:t>
      </w:r>
      <w:r w:rsidR="0004046C">
        <w:tab/>
        <w:t>Meranie emisií LPG/benzín</w:t>
      </w:r>
      <w:bookmarkEnd w:id="172"/>
    </w:p>
    <w:p w:rsidR="00B4747F" w:rsidRDefault="00B4747F" w:rsidP="00D60068">
      <w:pPr>
        <w:ind w:firstLine="708"/>
      </w:pPr>
    </w:p>
    <w:p w:rsidR="00D0008C" w:rsidRDefault="00D0008C" w:rsidP="00D60068">
      <w:pPr>
        <w:ind w:firstLine="708"/>
      </w:pPr>
      <w:r>
        <w:t>Meranie</w:t>
      </w:r>
      <w:r w:rsidR="001C530B">
        <w:t xml:space="preserve"> som uskutočnil na diagnostickom zariadení značky BOS</w:t>
      </w:r>
      <w:r w:rsidR="00F11E3A">
        <w:t>C</w:t>
      </w:r>
      <w:r w:rsidR="001C530B">
        <w:t>H, konkrétne  prístroj typu BEA 250CH</w:t>
      </w:r>
      <w:r w:rsidR="00D60068">
        <w:t xml:space="preserve"> (</w:t>
      </w:r>
      <w:r w:rsidR="00893DFF">
        <w:fldChar w:fldCharType="begin"/>
      </w:r>
      <w:r w:rsidR="00D60068">
        <w:instrText xml:space="preserve"> REF _Ref259486427 \h </w:instrText>
      </w:r>
      <w:r w:rsidR="00893DFF">
        <w:fldChar w:fldCharType="separate"/>
      </w:r>
      <w:r w:rsidR="000A0A02">
        <w:t xml:space="preserve">Obr. </w:t>
      </w:r>
      <w:r w:rsidR="000A0A02">
        <w:rPr>
          <w:noProof/>
        </w:rPr>
        <w:t>35</w:t>
      </w:r>
      <w:r w:rsidR="00893DFF">
        <w:fldChar w:fldCharType="end"/>
      </w:r>
      <w:r w:rsidR="00D60068">
        <w:t>)</w:t>
      </w:r>
      <w:r w:rsidR="001C530B">
        <w:t>. Meral som</w:t>
      </w:r>
      <w:r w:rsidR="00F52094">
        <w:t xml:space="preserve"> emisie</w:t>
      </w:r>
      <w:r>
        <w:t xml:space="preserve"> výfukových plynov </w:t>
      </w:r>
      <w:r w:rsidR="001C530B">
        <w:t xml:space="preserve">podľa platnej </w:t>
      </w:r>
      <w:r w:rsidR="00F11E3A">
        <w:t>legislatívy pre emisné kontroly so zameraním na CO pri voľnobežných otáčkach benzínového paliva, CO pri zvýšených otáčkach benzínového paliva, CO pri voľnobehu plynu a CO pri zvýšených otáčkach plynu.</w:t>
      </w:r>
      <w:r w:rsidR="00332091">
        <w:t xml:space="preserve"> R</w:t>
      </w:r>
      <w:r w:rsidR="007F55EB">
        <w:t xml:space="preserve">ozhrania uvedeného prístroja sú uvedené v </w:t>
      </w:r>
      <w:r w:rsidR="00893DFF">
        <w:fldChar w:fldCharType="begin"/>
      </w:r>
      <w:r w:rsidR="007F55EB">
        <w:instrText xml:space="preserve"> REF _Ref259485815 \h </w:instrText>
      </w:r>
      <w:r w:rsidR="00893DFF">
        <w:fldChar w:fldCharType="separate"/>
      </w:r>
      <w:r w:rsidR="000A0A02">
        <w:t xml:space="preserve">Tab. </w:t>
      </w:r>
      <w:r w:rsidR="000A0A02">
        <w:rPr>
          <w:noProof/>
        </w:rPr>
        <w:t>3</w:t>
      </w:r>
      <w:r w:rsidR="00893DFF">
        <w:fldChar w:fldCharType="end"/>
      </w:r>
      <w:r w:rsidR="007F55EB">
        <w:t>.</w:t>
      </w:r>
    </w:p>
    <w:p w:rsidR="007F55EB" w:rsidRDefault="007F55EB" w:rsidP="0004046C"/>
    <w:p w:rsidR="007F55EB" w:rsidRDefault="007F55EB" w:rsidP="007F55EB">
      <w:pPr>
        <w:pStyle w:val="Popis"/>
      </w:pPr>
      <w:bookmarkStart w:id="173" w:name="_Ref259485815"/>
      <w:bookmarkStart w:id="174" w:name="_Toc259992449"/>
      <w:r>
        <w:t xml:space="preserve">Tab. </w:t>
      </w:r>
      <w:fldSimple w:instr=" SEQ Tab. \* ARABIC ">
        <w:r w:rsidR="000A0A02">
          <w:rPr>
            <w:noProof/>
          </w:rPr>
          <w:t>3</w:t>
        </w:r>
      </w:fldSimple>
      <w:bookmarkEnd w:id="173"/>
      <w:r>
        <w:t>: Rozhranie meraných hodnôt diagnostického prístroja BOSCH BEA250</w:t>
      </w:r>
      <w:bookmarkEnd w:id="174"/>
    </w:p>
    <w:tbl>
      <w:tblPr>
        <w:tblStyle w:val="Mriekatabuky"/>
        <w:tblW w:w="0" w:type="auto"/>
        <w:tblLook w:val="04A0"/>
      </w:tblPr>
      <w:tblGrid>
        <w:gridCol w:w="4321"/>
        <w:gridCol w:w="4322"/>
      </w:tblGrid>
      <w:tr w:rsidR="007F55EB" w:rsidTr="007F55EB">
        <w:tc>
          <w:tcPr>
            <w:tcW w:w="4321" w:type="dxa"/>
            <w:tcBorders>
              <w:top w:val="double" w:sz="4" w:space="0" w:color="auto"/>
              <w:left w:val="double" w:sz="4" w:space="0" w:color="auto"/>
              <w:bottom w:val="double" w:sz="4" w:space="0" w:color="auto"/>
              <w:right w:val="double" w:sz="4" w:space="0" w:color="auto"/>
            </w:tcBorders>
            <w:shd w:val="pct25" w:color="auto" w:fill="auto"/>
          </w:tcPr>
          <w:p w:rsidR="007F55EB" w:rsidRPr="007F55EB" w:rsidRDefault="007F55EB" w:rsidP="007F55EB">
            <w:pPr>
              <w:jc w:val="center"/>
              <w:rPr>
                <w:b/>
              </w:rPr>
            </w:pPr>
            <w:r w:rsidRPr="007F55EB">
              <w:rPr>
                <w:b/>
              </w:rPr>
              <w:t>Parameter</w:t>
            </w:r>
          </w:p>
        </w:tc>
        <w:tc>
          <w:tcPr>
            <w:tcW w:w="4322" w:type="dxa"/>
            <w:tcBorders>
              <w:top w:val="double" w:sz="4" w:space="0" w:color="auto"/>
              <w:left w:val="double" w:sz="4" w:space="0" w:color="auto"/>
              <w:bottom w:val="double" w:sz="4" w:space="0" w:color="auto"/>
              <w:right w:val="double" w:sz="4" w:space="0" w:color="auto"/>
            </w:tcBorders>
            <w:shd w:val="pct25" w:color="auto" w:fill="auto"/>
          </w:tcPr>
          <w:p w:rsidR="007F55EB" w:rsidRPr="007F55EB" w:rsidRDefault="007F55EB" w:rsidP="007F55EB">
            <w:pPr>
              <w:jc w:val="center"/>
              <w:rPr>
                <w:b/>
              </w:rPr>
            </w:pPr>
            <w:r w:rsidRPr="007F55EB">
              <w:rPr>
                <w:b/>
              </w:rPr>
              <w:t>Rozsah merania</w:t>
            </w:r>
          </w:p>
        </w:tc>
      </w:tr>
      <w:tr w:rsidR="00332091" w:rsidTr="007F55EB">
        <w:tc>
          <w:tcPr>
            <w:tcW w:w="4321" w:type="dxa"/>
            <w:tcBorders>
              <w:top w:val="double" w:sz="4" w:space="0" w:color="auto"/>
            </w:tcBorders>
          </w:tcPr>
          <w:p w:rsidR="00332091" w:rsidRDefault="00332091" w:rsidP="007F55EB">
            <w:pPr>
              <w:jc w:val="center"/>
            </w:pPr>
            <w:r>
              <w:t>Teplota motora</w:t>
            </w:r>
          </w:p>
        </w:tc>
        <w:tc>
          <w:tcPr>
            <w:tcW w:w="4322" w:type="dxa"/>
            <w:tcBorders>
              <w:top w:val="double" w:sz="4" w:space="0" w:color="auto"/>
            </w:tcBorders>
          </w:tcPr>
          <w:p w:rsidR="00332091" w:rsidRDefault="00332091" w:rsidP="007F55EB">
            <w:pPr>
              <w:jc w:val="center"/>
            </w:pPr>
            <w:r>
              <w:t>0-150°C</w:t>
            </w:r>
          </w:p>
        </w:tc>
      </w:tr>
      <w:tr w:rsidR="00332091" w:rsidTr="00332091">
        <w:tc>
          <w:tcPr>
            <w:tcW w:w="4321" w:type="dxa"/>
          </w:tcPr>
          <w:p w:rsidR="00332091" w:rsidRDefault="00332091" w:rsidP="007F55EB">
            <w:pPr>
              <w:jc w:val="center"/>
            </w:pPr>
            <w:r>
              <w:t>Otáčky motora</w:t>
            </w:r>
          </w:p>
        </w:tc>
        <w:tc>
          <w:tcPr>
            <w:tcW w:w="4322" w:type="dxa"/>
          </w:tcPr>
          <w:p w:rsidR="00332091" w:rsidRPr="00332091" w:rsidRDefault="00332091" w:rsidP="007F55EB">
            <w:pPr>
              <w:jc w:val="center"/>
              <w:rPr>
                <w:vertAlign w:val="superscript"/>
              </w:rPr>
            </w:pPr>
            <w:r>
              <w:t>0-6000 min</w:t>
            </w:r>
            <w:r>
              <w:rPr>
                <w:vertAlign w:val="superscript"/>
              </w:rPr>
              <w:t>-1</w:t>
            </w:r>
          </w:p>
        </w:tc>
      </w:tr>
      <w:tr w:rsidR="00332091" w:rsidTr="00332091">
        <w:tc>
          <w:tcPr>
            <w:tcW w:w="4321" w:type="dxa"/>
          </w:tcPr>
          <w:p w:rsidR="00332091" w:rsidRDefault="00332091" w:rsidP="007F55EB">
            <w:pPr>
              <w:jc w:val="center"/>
            </w:pPr>
            <w:r>
              <w:t>CO</w:t>
            </w:r>
          </w:p>
        </w:tc>
        <w:tc>
          <w:tcPr>
            <w:tcW w:w="4322" w:type="dxa"/>
          </w:tcPr>
          <w:p w:rsidR="00332091" w:rsidRDefault="00332091" w:rsidP="007F55EB">
            <w:pPr>
              <w:jc w:val="center"/>
            </w:pPr>
            <w:r>
              <w:t>0-10%</w:t>
            </w:r>
          </w:p>
        </w:tc>
      </w:tr>
      <w:tr w:rsidR="00332091" w:rsidTr="00332091">
        <w:tc>
          <w:tcPr>
            <w:tcW w:w="4321" w:type="dxa"/>
          </w:tcPr>
          <w:p w:rsidR="00332091" w:rsidRDefault="00332091" w:rsidP="007F55EB">
            <w:pPr>
              <w:jc w:val="center"/>
            </w:pPr>
            <w:r>
              <w:t>HC</w:t>
            </w:r>
          </w:p>
        </w:tc>
        <w:tc>
          <w:tcPr>
            <w:tcW w:w="4322" w:type="dxa"/>
          </w:tcPr>
          <w:p w:rsidR="00332091" w:rsidRDefault="00332091" w:rsidP="007F55EB">
            <w:pPr>
              <w:jc w:val="center"/>
            </w:pPr>
            <w:r>
              <w:t>0-9999 ppm obj.</w:t>
            </w:r>
          </w:p>
        </w:tc>
      </w:tr>
      <w:tr w:rsidR="00332091" w:rsidTr="00332091">
        <w:tc>
          <w:tcPr>
            <w:tcW w:w="4321" w:type="dxa"/>
          </w:tcPr>
          <w:p w:rsidR="00332091" w:rsidRPr="00332091" w:rsidRDefault="00332091" w:rsidP="007F55EB">
            <w:pPr>
              <w:jc w:val="center"/>
              <w:rPr>
                <w:vertAlign w:val="subscript"/>
              </w:rPr>
            </w:pPr>
            <w:r>
              <w:t>CO</w:t>
            </w:r>
            <w:r>
              <w:rPr>
                <w:vertAlign w:val="subscript"/>
              </w:rPr>
              <w:t>2</w:t>
            </w:r>
          </w:p>
        </w:tc>
        <w:tc>
          <w:tcPr>
            <w:tcW w:w="4322" w:type="dxa"/>
          </w:tcPr>
          <w:p w:rsidR="00332091" w:rsidRDefault="00332091" w:rsidP="007F55EB">
            <w:pPr>
              <w:jc w:val="center"/>
            </w:pPr>
            <w:r>
              <w:t>0-18%</w:t>
            </w:r>
          </w:p>
        </w:tc>
      </w:tr>
      <w:tr w:rsidR="00332091" w:rsidTr="00332091">
        <w:tc>
          <w:tcPr>
            <w:tcW w:w="4321" w:type="dxa"/>
          </w:tcPr>
          <w:p w:rsidR="00332091" w:rsidRPr="00332091" w:rsidRDefault="00332091" w:rsidP="007F55EB">
            <w:pPr>
              <w:jc w:val="center"/>
              <w:rPr>
                <w:vertAlign w:val="subscript"/>
              </w:rPr>
            </w:pPr>
            <w:r>
              <w:t>O</w:t>
            </w:r>
            <w:r>
              <w:rPr>
                <w:vertAlign w:val="subscript"/>
              </w:rPr>
              <w:t>2</w:t>
            </w:r>
          </w:p>
        </w:tc>
        <w:tc>
          <w:tcPr>
            <w:tcW w:w="4322" w:type="dxa"/>
          </w:tcPr>
          <w:p w:rsidR="00332091" w:rsidRDefault="00332091" w:rsidP="007F55EB">
            <w:pPr>
              <w:keepNext/>
              <w:jc w:val="center"/>
            </w:pPr>
            <w:r>
              <w:t>0-22% obj.</w:t>
            </w:r>
          </w:p>
        </w:tc>
      </w:tr>
      <w:tr w:rsidR="00234805" w:rsidTr="00332091">
        <w:tc>
          <w:tcPr>
            <w:tcW w:w="4321" w:type="dxa"/>
          </w:tcPr>
          <w:p w:rsidR="00234805" w:rsidRDefault="00234805" w:rsidP="007F55EB">
            <w:pPr>
              <w:jc w:val="center"/>
            </w:pPr>
            <w:r>
              <w:t>λ</w:t>
            </w:r>
          </w:p>
        </w:tc>
        <w:tc>
          <w:tcPr>
            <w:tcW w:w="4322" w:type="dxa"/>
          </w:tcPr>
          <w:p w:rsidR="00234805" w:rsidRDefault="00234805" w:rsidP="007F55EB">
            <w:pPr>
              <w:keepNext/>
              <w:jc w:val="center"/>
            </w:pPr>
            <w:r>
              <w:t>0,5-9,999</w:t>
            </w:r>
          </w:p>
        </w:tc>
      </w:tr>
    </w:tbl>
    <w:p w:rsidR="00F10D06" w:rsidRDefault="00F10D06" w:rsidP="0004046C">
      <w:pPr>
        <w:rPr>
          <w:b/>
        </w:rPr>
      </w:pPr>
    </w:p>
    <w:p w:rsidR="00D0008C" w:rsidRDefault="00D0008C" w:rsidP="0004046C">
      <w:pPr>
        <w:rPr>
          <w:b/>
        </w:rPr>
      </w:pPr>
      <w:r w:rsidRPr="00D0008C">
        <w:rPr>
          <w:b/>
        </w:rPr>
        <w:t>Popis prístroja BOS</w:t>
      </w:r>
      <w:r w:rsidR="00F11E3A">
        <w:rPr>
          <w:b/>
        </w:rPr>
        <w:t>C</w:t>
      </w:r>
      <w:r w:rsidRPr="00D0008C">
        <w:rPr>
          <w:b/>
        </w:rPr>
        <w:t xml:space="preserve">H </w:t>
      </w:r>
    </w:p>
    <w:p w:rsidR="00234805" w:rsidRDefault="00234805" w:rsidP="00234805">
      <w:pPr>
        <w:ind w:firstLine="708"/>
      </w:pPr>
      <w:r>
        <w:t>Ide o moderný</w:t>
      </w:r>
      <w:r w:rsidR="00F10D06" w:rsidRPr="00F10D06">
        <w:t xml:space="preserve"> systém s bohatým základným vybavením pre úradné a diagnostické meranie</w:t>
      </w:r>
      <w:r>
        <w:t xml:space="preserve"> emisií a súvisiacich veličín.  </w:t>
      </w:r>
      <w:r w:rsidR="00F10D06" w:rsidRPr="00F10D06">
        <w:t>Jednoduchá obsluha, prehľadné zobrazenie n</w:t>
      </w:r>
      <w:r>
        <w:t>ameraných hodnôt na farebnom</w:t>
      </w:r>
      <w:r w:rsidR="00F10D06" w:rsidRPr="00F10D06">
        <w:t xml:space="preserve"> displeji, obsluha </w:t>
      </w:r>
      <w:r>
        <w:t xml:space="preserve">je možná </w:t>
      </w:r>
      <w:r w:rsidR="00F10D06" w:rsidRPr="00F10D06">
        <w:t>priamo z vozidla, univ</w:t>
      </w:r>
      <w:r>
        <w:t xml:space="preserve">erzálne spôsoby merania otáčok. </w:t>
      </w:r>
      <w:r w:rsidR="00F10D06" w:rsidRPr="00F10D06">
        <w:t>Výsledky merania možno tlačiť na vstavanej tlačiarni, alebo alternatí</w:t>
      </w:r>
      <w:r>
        <w:t>vne na externej tlačiarni</w:t>
      </w:r>
      <w:r w:rsidR="00F10D06" w:rsidRPr="00F10D06">
        <w:t xml:space="preserve">. </w:t>
      </w:r>
    </w:p>
    <w:p w:rsidR="00D0008C" w:rsidRDefault="00234805" w:rsidP="00234805">
      <w:pPr>
        <w:ind w:firstLine="708"/>
      </w:pPr>
      <w:r>
        <w:t xml:space="preserve">Prístroj je vybavený </w:t>
      </w:r>
      <w:r w:rsidR="00F10D06" w:rsidRPr="00F10D06">
        <w:t>pre počítačové spracovanie štatistík, ďalšie spracovanie výsledkov na externom</w:t>
      </w:r>
      <w:r>
        <w:t xml:space="preserve"> PC.</w:t>
      </w:r>
    </w:p>
    <w:p w:rsidR="00F10D06" w:rsidRDefault="00F10D06" w:rsidP="00F10D06"/>
    <w:p w:rsidR="00F10D06" w:rsidRDefault="00F10D06" w:rsidP="00F10D06">
      <w:pPr>
        <w:keepNext/>
        <w:jc w:val="center"/>
      </w:pPr>
      <w:r>
        <w:rPr>
          <w:noProof/>
          <w:lang w:val="cs-CZ" w:eastAsia="cs-CZ"/>
        </w:rPr>
        <w:lastRenderedPageBreak/>
        <w:drawing>
          <wp:inline distT="0" distB="0" distL="0" distR="0">
            <wp:extent cx="1688936" cy="2520000"/>
            <wp:effectExtent l="19050" t="0" r="6514" b="0"/>
            <wp:docPr id="70" name="Obrázok 69" descr="be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250.jpg"/>
                    <pic:cNvPicPr/>
                  </pic:nvPicPr>
                  <pic:blipFill>
                    <a:blip r:embed="rId64" cstate="print"/>
                    <a:stretch>
                      <a:fillRect/>
                    </a:stretch>
                  </pic:blipFill>
                  <pic:spPr>
                    <a:xfrm>
                      <a:off x="0" y="0"/>
                      <a:ext cx="1688936" cy="2520000"/>
                    </a:xfrm>
                    <a:prstGeom prst="rect">
                      <a:avLst/>
                    </a:prstGeom>
                  </pic:spPr>
                </pic:pic>
              </a:graphicData>
            </a:graphic>
          </wp:inline>
        </w:drawing>
      </w:r>
    </w:p>
    <w:p w:rsidR="00F10D06" w:rsidRPr="00F10D06" w:rsidRDefault="00F10D06" w:rsidP="00F10D06">
      <w:pPr>
        <w:pStyle w:val="Popis"/>
        <w:jc w:val="center"/>
      </w:pPr>
      <w:bookmarkStart w:id="175" w:name="_Ref259486427"/>
      <w:bookmarkStart w:id="176" w:name="_Toc260132533"/>
      <w:r>
        <w:t xml:space="preserve">Obr. </w:t>
      </w:r>
      <w:fldSimple w:instr=" SEQ Obr. \* ARABIC ">
        <w:r w:rsidR="000A0A02">
          <w:rPr>
            <w:noProof/>
          </w:rPr>
          <w:t>35</w:t>
        </w:r>
      </w:fldSimple>
      <w:bookmarkEnd w:id="175"/>
      <w:r>
        <w:t>: Diagnostický prístroj BOS</w:t>
      </w:r>
      <w:r w:rsidR="00F11E3A">
        <w:t>C</w:t>
      </w:r>
      <w:r>
        <w:t>H BEA 250</w:t>
      </w:r>
      <w:r w:rsidR="00EA5CFC">
        <w:t xml:space="preserve"> [30]</w:t>
      </w:r>
      <w:bookmarkEnd w:id="176"/>
    </w:p>
    <w:p w:rsidR="00F10D06" w:rsidRDefault="00F10D06" w:rsidP="0004046C">
      <w:pPr>
        <w:rPr>
          <w:b/>
        </w:rPr>
      </w:pPr>
    </w:p>
    <w:p w:rsidR="00E84E97" w:rsidRDefault="00AF13D1" w:rsidP="00F8691E">
      <w:pPr>
        <w:rPr>
          <w:b/>
        </w:rPr>
      </w:pPr>
      <w:r>
        <w:rPr>
          <w:b/>
        </w:rPr>
        <w:t>Všeobecný p</w:t>
      </w:r>
      <w:r w:rsidR="00D0008C" w:rsidRPr="00D0008C">
        <w:rPr>
          <w:b/>
        </w:rPr>
        <w:t>ostup pri meraní</w:t>
      </w:r>
      <w:r>
        <w:rPr>
          <w:b/>
        </w:rPr>
        <w:t xml:space="preserve"> emisií </w:t>
      </w:r>
    </w:p>
    <w:p w:rsidR="00A225D8" w:rsidRPr="00A225D8" w:rsidRDefault="00A225D8" w:rsidP="003B4DE7">
      <w:pPr>
        <w:ind w:firstLine="708"/>
      </w:pPr>
      <w:r w:rsidRPr="00A225D8">
        <w:t xml:space="preserve">Pred </w:t>
      </w:r>
      <w:r w:rsidR="004534A4">
        <w:t>samotným meraním sa vykoná skúška tesnosti palivovej sú</w:t>
      </w:r>
      <w:r w:rsidR="003B4DE7">
        <w:t>stavy oboch pohonov ako aj výfukovej sústavy</w:t>
      </w:r>
      <w:r w:rsidRPr="00A225D8">
        <w:t xml:space="preserve">. </w:t>
      </w:r>
      <w:r w:rsidR="003B4DE7">
        <w:t xml:space="preserve">Vykoná sa potrebná identifikácia vozidla a </w:t>
      </w:r>
      <w:r w:rsidRPr="00A225D8">
        <w:t xml:space="preserve"> porovnávajú </w:t>
      </w:r>
      <w:r w:rsidR="003B4DE7">
        <w:t xml:space="preserve">sa </w:t>
      </w:r>
      <w:r w:rsidRPr="00A225D8">
        <w:t>identifikačné údaje uvedené v osvedčení o evidencii a údaje o plyno</w:t>
      </w:r>
      <w:r w:rsidR="003B4DE7">
        <w:t>vom zariadení.</w:t>
      </w:r>
      <w:r w:rsidR="00AF13D1">
        <w:t xml:space="preserve"> P</w:t>
      </w:r>
      <w:r w:rsidRPr="00A225D8">
        <w:t>o zahriatí motora nad požadovanú teplotu, kontrolou nastavenia motora a jeho emisii, pri ktorej sa kontroluje rovnomernosť chodu motora pri zvýšených otáčkach a meria sa hodnota CO pri prevádzkovom palive plyn. Následne sa vykoná kontrola rovnomernosti chodu pri voľnobežných otáčkach pričom sa meria hodnota CO pri prevádzkovom palive plyn. Po tomto meraní nasleduje zmena prevádzkového p</w:t>
      </w:r>
      <w:r w:rsidR="00AF13D1">
        <w:t>aliva na benzín. Opäť sa kontrol</w:t>
      </w:r>
      <w:r w:rsidRPr="00A225D8">
        <w:t>u</w:t>
      </w:r>
      <w:r w:rsidR="00AF13D1">
        <w:t>je</w:t>
      </w:r>
      <w:r w:rsidRPr="00A225D8">
        <w:t xml:space="preserve"> nastavenia motora a jeho emisii, pri ktorej sa kontroluje rovnomernosť chodu motora pri zvýšených otáčkach a merajú sa hodnoty CO a lambda. Po tomto úkone nasleduje kontrola rovnomernosti chodu pri voľnobežných otáčkach p</w:t>
      </w:r>
      <w:r w:rsidR="00AF13D1">
        <w:t>ričom sa merajú hodnoty CO a HC</w:t>
      </w:r>
      <w:r w:rsidRPr="00A225D8">
        <w:t>. Pri viacerých nezávislých vyústeniach výfukového potrubia sa meranie emisii vykoná v každom vyústení samostatne. Vozidlo sa vyhodnotí ako vyhovujúce ak má tesné komponenty plynnej palivovej sústavy, pri vizuálnej kontrole vyhovie a pri meraní všetky namerané hodnoty kontrolovaných paramet</w:t>
      </w:r>
      <w:r w:rsidR="00AF13D1">
        <w:t>rov zodpovedajú predpísaným.</w:t>
      </w:r>
    </w:p>
    <w:p w:rsidR="00EB6AD5" w:rsidRDefault="00EB6AD5">
      <w:pPr>
        <w:spacing w:before="0" w:line="240" w:lineRule="auto"/>
        <w:jc w:val="left"/>
        <w:rPr>
          <w:b/>
        </w:rPr>
      </w:pPr>
      <w:r>
        <w:rPr>
          <w:b/>
        </w:rPr>
        <w:br w:type="page"/>
      </w:r>
    </w:p>
    <w:p w:rsidR="00317E8D" w:rsidRDefault="00317E8D" w:rsidP="00317E8D">
      <w:pPr>
        <w:pStyle w:val="Popis"/>
        <w:rPr>
          <w:b w:val="0"/>
        </w:rPr>
      </w:pPr>
      <w:bookmarkStart w:id="177" w:name="_Toc259992450"/>
      <w:r>
        <w:lastRenderedPageBreak/>
        <w:t xml:space="preserve">Tab. </w:t>
      </w:r>
      <w:fldSimple w:instr=" SEQ Tab. \* ARABIC ">
        <w:r w:rsidR="000A0A02">
          <w:rPr>
            <w:noProof/>
          </w:rPr>
          <w:t>4</w:t>
        </w:r>
      </w:fldSimple>
      <w:r>
        <w:t>: Základné parametre vozidla Favorit</w:t>
      </w:r>
      <w:bookmarkEnd w:id="177"/>
    </w:p>
    <w:tbl>
      <w:tblPr>
        <w:tblStyle w:val="Mriekatabuky"/>
        <w:tblW w:w="0" w:type="auto"/>
        <w:tblLook w:val="04A0"/>
      </w:tblPr>
      <w:tblGrid>
        <w:gridCol w:w="4321"/>
        <w:gridCol w:w="4322"/>
      </w:tblGrid>
      <w:tr w:rsidR="00F52094" w:rsidTr="009E394F">
        <w:tc>
          <w:tcPr>
            <w:tcW w:w="432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52094" w:rsidRDefault="009E394F" w:rsidP="009E394F">
            <w:pPr>
              <w:jc w:val="center"/>
              <w:rPr>
                <w:b/>
              </w:rPr>
            </w:pPr>
            <w:r>
              <w:rPr>
                <w:b/>
              </w:rPr>
              <w:t>Parameter</w:t>
            </w:r>
          </w:p>
        </w:tc>
        <w:tc>
          <w:tcPr>
            <w:tcW w:w="432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F52094" w:rsidRDefault="009E394F" w:rsidP="009E394F">
            <w:pPr>
              <w:jc w:val="center"/>
              <w:rPr>
                <w:b/>
              </w:rPr>
            </w:pPr>
            <w:r>
              <w:rPr>
                <w:b/>
              </w:rPr>
              <w:t>Hodnota</w:t>
            </w:r>
          </w:p>
        </w:tc>
      </w:tr>
      <w:tr w:rsidR="00805AA3" w:rsidTr="009E394F">
        <w:tc>
          <w:tcPr>
            <w:tcW w:w="4321" w:type="dxa"/>
            <w:tcBorders>
              <w:top w:val="double" w:sz="4" w:space="0" w:color="auto"/>
            </w:tcBorders>
          </w:tcPr>
          <w:p w:rsidR="00805AA3" w:rsidRPr="009E394F" w:rsidRDefault="009E394F" w:rsidP="009E394F">
            <w:pPr>
              <w:jc w:val="center"/>
            </w:pPr>
            <w:r>
              <w:t>Značka a typ vozidla</w:t>
            </w:r>
          </w:p>
        </w:tc>
        <w:tc>
          <w:tcPr>
            <w:tcW w:w="4322" w:type="dxa"/>
            <w:tcBorders>
              <w:top w:val="double" w:sz="4" w:space="0" w:color="auto"/>
            </w:tcBorders>
          </w:tcPr>
          <w:p w:rsidR="00805AA3" w:rsidRPr="009E394F" w:rsidRDefault="009E394F" w:rsidP="009E394F">
            <w:pPr>
              <w:jc w:val="center"/>
            </w:pPr>
            <w:r w:rsidRPr="009E394F">
              <w:t>Škoda</w:t>
            </w:r>
            <w:r>
              <w:t xml:space="preserve"> Favorit 136 GLXi</w:t>
            </w:r>
          </w:p>
        </w:tc>
      </w:tr>
      <w:tr w:rsidR="009E394F" w:rsidTr="00F52094">
        <w:tc>
          <w:tcPr>
            <w:tcW w:w="4321" w:type="dxa"/>
          </w:tcPr>
          <w:p w:rsidR="009E394F" w:rsidRPr="009E394F" w:rsidRDefault="009E394F" w:rsidP="004D1206">
            <w:pPr>
              <w:jc w:val="center"/>
            </w:pPr>
            <w:r>
              <w:t>Rok výroby</w:t>
            </w:r>
          </w:p>
        </w:tc>
        <w:tc>
          <w:tcPr>
            <w:tcW w:w="4322" w:type="dxa"/>
          </w:tcPr>
          <w:p w:rsidR="009E394F" w:rsidRPr="009E394F" w:rsidRDefault="009E394F" w:rsidP="004D1206">
            <w:pPr>
              <w:jc w:val="center"/>
            </w:pPr>
            <w:r w:rsidRPr="009E394F">
              <w:t>1994</w:t>
            </w:r>
          </w:p>
        </w:tc>
      </w:tr>
      <w:tr w:rsidR="009E394F" w:rsidTr="00F52094">
        <w:tc>
          <w:tcPr>
            <w:tcW w:w="4321" w:type="dxa"/>
          </w:tcPr>
          <w:p w:rsidR="009E394F" w:rsidRDefault="009E394F" w:rsidP="004D1206">
            <w:pPr>
              <w:jc w:val="center"/>
              <w:rPr>
                <w:b/>
              </w:rPr>
            </w:pPr>
            <w:r w:rsidRPr="009E394F">
              <w:t>Objem motora</w:t>
            </w:r>
          </w:p>
        </w:tc>
        <w:tc>
          <w:tcPr>
            <w:tcW w:w="4322" w:type="dxa"/>
          </w:tcPr>
          <w:p w:rsidR="009E394F" w:rsidRPr="00317E8D" w:rsidRDefault="00317E8D" w:rsidP="004D1206">
            <w:pPr>
              <w:jc w:val="center"/>
              <w:rPr>
                <w:vertAlign w:val="superscript"/>
              </w:rPr>
            </w:pPr>
            <w:r>
              <w:t>1289 cm</w:t>
            </w:r>
            <w:r>
              <w:rPr>
                <w:vertAlign w:val="superscript"/>
              </w:rPr>
              <w:t>3</w:t>
            </w:r>
          </w:p>
        </w:tc>
      </w:tr>
      <w:tr w:rsidR="009E394F" w:rsidTr="00F52094">
        <w:tc>
          <w:tcPr>
            <w:tcW w:w="4321" w:type="dxa"/>
          </w:tcPr>
          <w:p w:rsidR="009E394F" w:rsidRPr="009E394F" w:rsidRDefault="009E394F" w:rsidP="004D1206">
            <w:pPr>
              <w:jc w:val="center"/>
            </w:pPr>
            <w:r>
              <w:t xml:space="preserve">Výkon motora </w:t>
            </w:r>
          </w:p>
        </w:tc>
        <w:tc>
          <w:tcPr>
            <w:tcW w:w="4322" w:type="dxa"/>
          </w:tcPr>
          <w:p w:rsidR="009E394F" w:rsidRPr="009E394F" w:rsidRDefault="00317E8D" w:rsidP="004D1206">
            <w:pPr>
              <w:jc w:val="center"/>
            </w:pPr>
            <w:r>
              <w:t>40 kW</w:t>
            </w:r>
          </w:p>
        </w:tc>
      </w:tr>
      <w:tr w:rsidR="009E394F" w:rsidTr="00F52094">
        <w:tc>
          <w:tcPr>
            <w:tcW w:w="4321" w:type="dxa"/>
          </w:tcPr>
          <w:p w:rsidR="009E394F" w:rsidRDefault="009E394F" w:rsidP="004D1206">
            <w:pPr>
              <w:jc w:val="center"/>
            </w:pPr>
            <w:r>
              <w:t>Emisný systém</w:t>
            </w:r>
          </w:p>
        </w:tc>
        <w:tc>
          <w:tcPr>
            <w:tcW w:w="4322" w:type="dxa"/>
          </w:tcPr>
          <w:p w:rsidR="009E394F" w:rsidRPr="009E394F" w:rsidRDefault="00317E8D" w:rsidP="004D1206">
            <w:pPr>
              <w:jc w:val="center"/>
            </w:pPr>
            <w:r>
              <w:t>RKAT</w:t>
            </w:r>
          </w:p>
        </w:tc>
      </w:tr>
    </w:tbl>
    <w:p w:rsidR="00F52094" w:rsidRDefault="00F52094" w:rsidP="00D0008C">
      <w:pPr>
        <w:rPr>
          <w:b/>
        </w:rPr>
      </w:pPr>
    </w:p>
    <w:p w:rsidR="009C394E" w:rsidRDefault="009C394E" w:rsidP="009C394E">
      <w:pPr>
        <w:pStyle w:val="Popis"/>
        <w:rPr>
          <w:b w:val="0"/>
        </w:rPr>
      </w:pPr>
      <w:bookmarkStart w:id="178" w:name="_Ref259483460"/>
      <w:bookmarkStart w:id="179" w:name="_Ref259483454"/>
      <w:bookmarkStart w:id="180" w:name="_Toc259992451"/>
      <w:r>
        <w:t xml:space="preserve">Tab. </w:t>
      </w:r>
      <w:fldSimple w:instr=" SEQ Tab. \* ARABIC ">
        <w:r w:rsidR="000A0A02">
          <w:rPr>
            <w:noProof/>
          </w:rPr>
          <w:t>5</w:t>
        </w:r>
      </w:fldSimple>
      <w:bookmarkEnd w:id="178"/>
      <w:r>
        <w:t xml:space="preserve">: Namerané hodnoty vozidla </w:t>
      </w:r>
      <w:r w:rsidR="00F8691E">
        <w:t>Favorit</w:t>
      </w:r>
      <w:bookmarkEnd w:id="179"/>
      <w:bookmarkEnd w:id="180"/>
    </w:p>
    <w:tbl>
      <w:tblPr>
        <w:tblStyle w:val="Mriekatabuky"/>
        <w:tblW w:w="0" w:type="auto"/>
        <w:tblLook w:val="04A0"/>
      </w:tblPr>
      <w:tblGrid>
        <w:gridCol w:w="3369"/>
        <w:gridCol w:w="2976"/>
        <w:gridCol w:w="2298"/>
      </w:tblGrid>
      <w:tr w:rsidR="009C394E" w:rsidTr="0078429A">
        <w:tc>
          <w:tcPr>
            <w:tcW w:w="336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9C394E" w:rsidRDefault="009C394E" w:rsidP="007F55EB">
            <w:pPr>
              <w:jc w:val="center"/>
              <w:rPr>
                <w:b/>
              </w:rPr>
            </w:pPr>
            <w:r>
              <w:rPr>
                <w:b/>
              </w:rPr>
              <w:t>Parameter</w:t>
            </w:r>
          </w:p>
        </w:tc>
        <w:tc>
          <w:tcPr>
            <w:tcW w:w="2976"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9C394E" w:rsidRDefault="009C394E" w:rsidP="007F55EB">
            <w:pPr>
              <w:jc w:val="center"/>
              <w:rPr>
                <w:b/>
              </w:rPr>
            </w:pPr>
            <w:r>
              <w:rPr>
                <w:b/>
              </w:rPr>
              <w:t>Hodnota ustanovená</w:t>
            </w:r>
          </w:p>
        </w:tc>
        <w:tc>
          <w:tcPr>
            <w:tcW w:w="229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9C394E" w:rsidRDefault="009C394E" w:rsidP="007F55EB">
            <w:pPr>
              <w:jc w:val="center"/>
              <w:rPr>
                <w:b/>
              </w:rPr>
            </w:pPr>
            <w:r>
              <w:rPr>
                <w:b/>
              </w:rPr>
              <w:t>Hodnota nameraná</w:t>
            </w:r>
          </w:p>
        </w:tc>
      </w:tr>
      <w:tr w:rsidR="009C394E" w:rsidTr="0078429A">
        <w:tc>
          <w:tcPr>
            <w:tcW w:w="3369" w:type="dxa"/>
            <w:tcBorders>
              <w:top w:val="double" w:sz="4" w:space="0" w:color="auto"/>
            </w:tcBorders>
          </w:tcPr>
          <w:p w:rsidR="009C394E" w:rsidRDefault="009C394E" w:rsidP="00D20EFA">
            <w:pPr>
              <w:jc w:val="center"/>
            </w:pPr>
            <w:r>
              <w:t>Teplota motora</w:t>
            </w:r>
            <w:r w:rsidR="007C386F">
              <w:t xml:space="preserve">             (°C)</w:t>
            </w:r>
          </w:p>
        </w:tc>
        <w:tc>
          <w:tcPr>
            <w:tcW w:w="2976" w:type="dxa"/>
            <w:tcBorders>
              <w:top w:val="double" w:sz="4" w:space="0" w:color="auto"/>
            </w:tcBorders>
          </w:tcPr>
          <w:p w:rsidR="009C394E" w:rsidRPr="00062902" w:rsidRDefault="00062902" w:rsidP="00D20EFA">
            <w:pPr>
              <w:jc w:val="center"/>
            </w:pPr>
            <w:r w:rsidRPr="00062902">
              <w:t>80</w:t>
            </w:r>
          </w:p>
        </w:tc>
        <w:tc>
          <w:tcPr>
            <w:tcW w:w="2298" w:type="dxa"/>
            <w:tcBorders>
              <w:top w:val="double" w:sz="4" w:space="0" w:color="auto"/>
            </w:tcBorders>
          </w:tcPr>
          <w:p w:rsidR="009C394E" w:rsidRPr="00062902" w:rsidRDefault="00062902" w:rsidP="00D20EFA">
            <w:pPr>
              <w:jc w:val="center"/>
            </w:pPr>
            <w:r>
              <w:t>89</w:t>
            </w:r>
          </w:p>
        </w:tc>
      </w:tr>
      <w:tr w:rsidR="009C394E" w:rsidTr="0078429A">
        <w:tc>
          <w:tcPr>
            <w:tcW w:w="3369" w:type="dxa"/>
          </w:tcPr>
          <w:p w:rsidR="009C394E" w:rsidRPr="00652920" w:rsidRDefault="00652920" w:rsidP="00D20EFA">
            <w:pPr>
              <w:jc w:val="center"/>
            </w:pPr>
            <w:r w:rsidRPr="00652920">
              <w:t>Voľnobeh benzín</w:t>
            </w:r>
            <w:r>
              <w:t xml:space="preserve">    </w:t>
            </w:r>
            <w:r w:rsidR="0078429A">
              <w:t xml:space="preserve">     </w:t>
            </w:r>
            <w:r>
              <w:t xml:space="preserve"> (min</w:t>
            </w:r>
            <w:r>
              <w:rPr>
                <w:vertAlign w:val="superscript"/>
              </w:rPr>
              <w:t>-1</w:t>
            </w:r>
            <w:r>
              <w:t>)</w:t>
            </w:r>
          </w:p>
        </w:tc>
        <w:tc>
          <w:tcPr>
            <w:tcW w:w="2976" w:type="dxa"/>
          </w:tcPr>
          <w:p w:rsidR="009C394E" w:rsidRPr="00062902" w:rsidRDefault="00062902" w:rsidP="00D20EFA">
            <w:pPr>
              <w:jc w:val="center"/>
            </w:pPr>
            <w:r>
              <w:t>700-900</w:t>
            </w:r>
          </w:p>
        </w:tc>
        <w:tc>
          <w:tcPr>
            <w:tcW w:w="2298" w:type="dxa"/>
          </w:tcPr>
          <w:p w:rsidR="009C394E" w:rsidRPr="00062902" w:rsidRDefault="00062902" w:rsidP="00D20EFA">
            <w:pPr>
              <w:jc w:val="center"/>
            </w:pPr>
            <w:r>
              <w:t>840</w:t>
            </w:r>
          </w:p>
        </w:tc>
      </w:tr>
      <w:tr w:rsidR="009C394E" w:rsidRPr="00652920" w:rsidTr="0078429A">
        <w:tc>
          <w:tcPr>
            <w:tcW w:w="3369" w:type="dxa"/>
          </w:tcPr>
          <w:p w:rsidR="009C394E" w:rsidRPr="00652920" w:rsidRDefault="00652920" w:rsidP="00D20EFA">
            <w:pPr>
              <w:jc w:val="center"/>
            </w:pPr>
            <w:r w:rsidRPr="00652920">
              <w:t>CO benzín</w:t>
            </w:r>
            <w:r>
              <w:t xml:space="preserve">              </w:t>
            </w:r>
            <w:r w:rsidR="0078429A">
              <w:t xml:space="preserve">       </w:t>
            </w:r>
            <w:r>
              <w:t xml:space="preserve">   (%)</w:t>
            </w:r>
          </w:p>
        </w:tc>
        <w:tc>
          <w:tcPr>
            <w:tcW w:w="2976" w:type="dxa"/>
          </w:tcPr>
          <w:p w:rsidR="009C394E" w:rsidRPr="00062902" w:rsidRDefault="00062902" w:rsidP="00D20EFA">
            <w:pPr>
              <w:jc w:val="center"/>
            </w:pPr>
            <w:r>
              <w:t>0,5</w:t>
            </w:r>
          </w:p>
        </w:tc>
        <w:tc>
          <w:tcPr>
            <w:tcW w:w="2298" w:type="dxa"/>
          </w:tcPr>
          <w:p w:rsidR="009C394E" w:rsidRPr="00062902" w:rsidRDefault="00062902" w:rsidP="00D20EFA">
            <w:pPr>
              <w:jc w:val="center"/>
            </w:pPr>
            <w:r>
              <w:t>0,11</w:t>
            </w:r>
          </w:p>
        </w:tc>
      </w:tr>
      <w:tr w:rsidR="009C394E" w:rsidRPr="00652920" w:rsidTr="0078429A">
        <w:tc>
          <w:tcPr>
            <w:tcW w:w="3369" w:type="dxa"/>
          </w:tcPr>
          <w:p w:rsidR="009C394E" w:rsidRPr="00652920" w:rsidRDefault="00652920" w:rsidP="00D20EFA">
            <w:pPr>
              <w:jc w:val="center"/>
            </w:pPr>
            <w:r>
              <w:t>HC benzín</w:t>
            </w:r>
            <w:r w:rsidR="0078429A">
              <w:t xml:space="preserve">                      (ppm)</w:t>
            </w:r>
          </w:p>
        </w:tc>
        <w:tc>
          <w:tcPr>
            <w:tcW w:w="2976" w:type="dxa"/>
          </w:tcPr>
          <w:p w:rsidR="009C394E" w:rsidRPr="00062902" w:rsidRDefault="00062902" w:rsidP="00D20EFA">
            <w:pPr>
              <w:jc w:val="center"/>
            </w:pPr>
            <w:r>
              <w:t>100</w:t>
            </w:r>
          </w:p>
        </w:tc>
        <w:tc>
          <w:tcPr>
            <w:tcW w:w="2298" w:type="dxa"/>
          </w:tcPr>
          <w:p w:rsidR="009C394E" w:rsidRPr="00062902" w:rsidRDefault="00062902" w:rsidP="00D20EFA">
            <w:pPr>
              <w:jc w:val="center"/>
            </w:pPr>
            <w:r>
              <w:t>73</w:t>
            </w:r>
          </w:p>
        </w:tc>
      </w:tr>
      <w:tr w:rsidR="009C394E" w:rsidRPr="00652920" w:rsidTr="0078429A">
        <w:tc>
          <w:tcPr>
            <w:tcW w:w="3369" w:type="dxa"/>
          </w:tcPr>
          <w:p w:rsidR="009C394E" w:rsidRPr="00652920" w:rsidRDefault="0078429A" w:rsidP="00D20EFA">
            <w:pPr>
              <w:jc w:val="center"/>
            </w:pPr>
            <w:r>
              <w:t>Zvýšené otáčky benzín  (min</w:t>
            </w:r>
            <w:r>
              <w:rPr>
                <w:vertAlign w:val="superscript"/>
              </w:rPr>
              <w:t>-1</w:t>
            </w:r>
            <w:r>
              <w:t>)</w:t>
            </w:r>
          </w:p>
        </w:tc>
        <w:tc>
          <w:tcPr>
            <w:tcW w:w="2976" w:type="dxa"/>
          </w:tcPr>
          <w:p w:rsidR="009C394E" w:rsidRPr="00062902" w:rsidRDefault="00062902" w:rsidP="00D20EFA">
            <w:pPr>
              <w:jc w:val="center"/>
            </w:pPr>
            <w:r>
              <w:t>2500-2800</w:t>
            </w:r>
          </w:p>
        </w:tc>
        <w:tc>
          <w:tcPr>
            <w:tcW w:w="2298" w:type="dxa"/>
          </w:tcPr>
          <w:p w:rsidR="009C394E" w:rsidRPr="00062902" w:rsidRDefault="00062902" w:rsidP="00D20EFA">
            <w:pPr>
              <w:jc w:val="center"/>
            </w:pPr>
            <w:r>
              <w:t>2560</w:t>
            </w:r>
          </w:p>
        </w:tc>
      </w:tr>
      <w:tr w:rsidR="0078429A" w:rsidRPr="00652920" w:rsidTr="0078429A">
        <w:tc>
          <w:tcPr>
            <w:tcW w:w="3369" w:type="dxa"/>
          </w:tcPr>
          <w:p w:rsidR="0078429A" w:rsidRPr="00652920" w:rsidRDefault="0078429A" w:rsidP="00D20EFA">
            <w:pPr>
              <w:jc w:val="center"/>
            </w:pPr>
            <w:r w:rsidRPr="00652920">
              <w:t>CO benzín</w:t>
            </w:r>
            <w:r>
              <w:t xml:space="preserve">                        (%)</w:t>
            </w:r>
          </w:p>
        </w:tc>
        <w:tc>
          <w:tcPr>
            <w:tcW w:w="2976" w:type="dxa"/>
          </w:tcPr>
          <w:p w:rsidR="0078429A" w:rsidRPr="00062902" w:rsidRDefault="00062902" w:rsidP="00D20EFA">
            <w:pPr>
              <w:jc w:val="center"/>
            </w:pPr>
            <w:r>
              <w:t>0,3</w:t>
            </w:r>
          </w:p>
        </w:tc>
        <w:tc>
          <w:tcPr>
            <w:tcW w:w="2298" w:type="dxa"/>
          </w:tcPr>
          <w:p w:rsidR="0078429A" w:rsidRPr="00062902" w:rsidRDefault="00062902" w:rsidP="00D20EFA">
            <w:pPr>
              <w:jc w:val="center"/>
            </w:pPr>
            <w:r>
              <w:t>0,19</w:t>
            </w:r>
          </w:p>
        </w:tc>
      </w:tr>
      <w:tr w:rsidR="0078429A" w:rsidRPr="00652920" w:rsidTr="0078429A">
        <w:tc>
          <w:tcPr>
            <w:tcW w:w="3369" w:type="dxa"/>
          </w:tcPr>
          <w:p w:rsidR="0078429A" w:rsidRPr="00652920" w:rsidRDefault="0078429A" w:rsidP="00D20EFA">
            <w:pPr>
              <w:jc w:val="center"/>
            </w:pPr>
            <w:r>
              <w:t>Hodnota λ</w:t>
            </w:r>
          </w:p>
        </w:tc>
        <w:tc>
          <w:tcPr>
            <w:tcW w:w="2976" w:type="dxa"/>
          </w:tcPr>
          <w:p w:rsidR="0078429A" w:rsidRPr="00062902" w:rsidRDefault="00062902" w:rsidP="00D20EFA">
            <w:pPr>
              <w:jc w:val="center"/>
            </w:pPr>
            <w:r>
              <w:t>0,97-1,03</w:t>
            </w:r>
          </w:p>
        </w:tc>
        <w:tc>
          <w:tcPr>
            <w:tcW w:w="2298" w:type="dxa"/>
          </w:tcPr>
          <w:p w:rsidR="0078429A" w:rsidRPr="00062902" w:rsidRDefault="00062902" w:rsidP="00D20EFA">
            <w:pPr>
              <w:jc w:val="center"/>
            </w:pPr>
            <w:r>
              <w:t>0,997</w:t>
            </w:r>
          </w:p>
        </w:tc>
      </w:tr>
      <w:tr w:rsidR="0078429A" w:rsidRPr="00652920" w:rsidTr="0078429A">
        <w:tc>
          <w:tcPr>
            <w:tcW w:w="3369" w:type="dxa"/>
          </w:tcPr>
          <w:p w:rsidR="0078429A" w:rsidRPr="00652920" w:rsidRDefault="0078429A" w:rsidP="00D20EFA">
            <w:pPr>
              <w:jc w:val="center"/>
            </w:pPr>
            <w:r w:rsidRPr="00652920">
              <w:t xml:space="preserve">Voľnobeh </w:t>
            </w:r>
            <w:r>
              <w:t>plyn              (min</w:t>
            </w:r>
            <w:r>
              <w:rPr>
                <w:vertAlign w:val="superscript"/>
              </w:rPr>
              <w:t>-1</w:t>
            </w:r>
            <w:r>
              <w:t>)</w:t>
            </w:r>
          </w:p>
        </w:tc>
        <w:tc>
          <w:tcPr>
            <w:tcW w:w="2976" w:type="dxa"/>
          </w:tcPr>
          <w:p w:rsidR="0078429A" w:rsidRPr="00062902" w:rsidRDefault="00062902" w:rsidP="00D20EFA">
            <w:pPr>
              <w:jc w:val="center"/>
            </w:pPr>
            <w:r>
              <w:t>700-900</w:t>
            </w:r>
          </w:p>
        </w:tc>
        <w:tc>
          <w:tcPr>
            <w:tcW w:w="2298" w:type="dxa"/>
          </w:tcPr>
          <w:p w:rsidR="0078429A" w:rsidRPr="00062902" w:rsidRDefault="00062902" w:rsidP="00D20EFA">
            <w:pPr>
              <w:jc w:val="center"/>
            </w:pPr>
            <w:r>
              <w:t>840</w:t>
            </w:r>
          </w:p>
        </w:tc>
      </w:tr>
      <w:tr w:rsidR="0078429A" w:rsidRPr="00652920" w:rsidTr="0078429A">
        <w:tc>
          <w:tcPr>
            <w:tcW w:w="3369" w:type="dxa"/>
          </w:tcPr>
          <w:p w:rsidR="0078429A" w:rsidRPr="00652920" w:rsidRDefault="0078429A" w:rsidP="00D20EFA">
            <w:pPr>
              <w:jc w:val="center"/>
            </w:pPr>
            <w:r>
              <w:t>CO plyn                           (%)</w:t>
            </w:r>
          </w:p>
        </w:tc>
        <w:tc>
          <w:tcPr>
            <w:tcW w:w="2976" w:type="dxa"/>
          </w:tcPr>
          <w:p w:rsidR="0078429A" w:rsidRPr="00062902" w:rsidRDefault="00062902" w:rsidP="00D20EFA">
            <w:pPr>
              <w:jc w:val="center"/>
            </w:pPr>
            <w:r>
              <w:t>0,5</w:t>
            </w:r>
          </w:p>
        </w:tc>
        <w:tc>
          <w:tcPr>
            <w:tcW w:w="2298" w:type="dxa"/>
          </w:tcPr>
          <w:p w:rsidR="0078429A" w:rsidRPr="00062902" w:rsidRDefault="00062902" w:rsidP="00D20EFA">
            <w:pPr>
              <w:jc w:val="center"/>
            </w:pPr>
            <w:r>
              <w:t>0,19</w:t>
            </w:r>
          </w:p>
        </w:tc>
      </w:tr>
      <w:tr w:rsidR="0078429A" w:rsidRPr="00652920" w:rsidTr="0078429A">
        <w:tc>
          <w:tcPr>
            <w:tcW w:w="3369" w:type="dxa"/>
          </w:tcPr>
          <w:p w:rsidR="0078429A" w:rsidRPr="00652920" w:rsidRDefault="0078429A" w:rsidP="00D20EFA">
            <w:pPr>
              <w:jc w:val="center"/>
            </w:pPr>
            <w:r>
              <w:t>Zvýšené otáčky plyn    (min</w:t>
            </w:r>
            <w:r>
              <w:rPr>
                <w:vertAlign w:val="superscript"/>
              </w:rPr>
              <w:t>-1</w:t>
            </w:r>
            <w:r>
              <w:t>)</w:t>
            </w:r>
          </w:p>
        </w:tc>
        <w:tc>
          <w:tcPr>
            <w:tcW w:w="2976" w:type="dxa"/>
          </w:tcPr>
          <w:p w:rsidR="0078429A" w:rsidRPr="00062902" w:rsidRDefault="00062902" w:rsidP="00D20EFA">
            <w:pPr>
              <w:jc w:val="center"/>
            </w:pPr>
            <w:r>
              <w:t>2500-3000</w:t>
            </w:r>
          </w:p>
        </w:tc>
        <w:tc>
          <w:tcPr>
            <w:tcW w:w="2298" w:type="dxa"/>
          </w:tcPr>
          <w:p w:rsidR="0078429A" w:rsidRPr="00062902" w:rsidRDefault="00062902" w:rsidP="00D20EFA">
            <w:pPr>
              <w:jc w:val="center"/>
            </w:pPr>
            <w:r>
              <w:t>2580</w:t>
            </w:r>
          </w:p>
        </w:tc>
      </w:tr>
      <w:tr w:rsidR="0078429A" w:rsidRPr="00652920" w:rsidTr="0078429A">
        <w:tc>
          <w:tcPr>
            <w:tcW w:w="3369" w:type="dxa"/>
          </w:tcPr>
          <w:p w:rsidR="0078429A" w:rsidRPr="00652920" w:rsidRDefault="0078429A" w:rsidP="00D20EFA">
            <w:pPr>
              <w:jc w:val="center"/>
            </w:pPr>
            <w:r>
              <w:t>CO plyn                           (%)</w:t>
            </w:r>
          </w:p>
        </w:tc>
        <w:tc>
          <w:tcPr>
            <w:tcW w:w="2976" w:type="dxa"/>
          </w:tcPr>
          <w:p w:rsidR="0078429A" w:rsidRPr="00062902" w:rsidRDefault="00062902" w:rsidP="00D20EFA">
            <w:pPr>
              <w:jc w:val="center"/>
            </w:pPr>
            <w:r>
              <w:t>0,3</w:t>
            </w:r>
          </w:p>
        </w:tc>
        <w:tc>
          <w:tcPr>
            <w:tcW w:w="2298" w:type="dxa"/>
          </w:tcPr>
          <w:p w:rsidR="0078429A" w:rsidRPr="00062902" w:rsidRDefault="00062902" w:rsidP="00D20EFA">
            <w:pPr>
              <w:jc w:val="center"/>
            </w:pPr>
            <w:r>
              <w:t>0,27</w:t>
            </w:r>
          </w:p>
        </w:tc>
      </w:tr>
    </w:tbl>
    <w:p w:rsidR="009C394E" w:rsidRDefault="009C394E" w:rsidP="00D0008C"/>
    <w:p w:rsidR="00F8691E" w:rsidRDefault="00F8691E" w:rsidP="00D60068">
      <w:pPr>
        <w:ind w:firstLine="708"/>
      </w:pPr>
      <w:r>
        <w:t xml:space="preserve">Z </w:t>
      </w:r>
      <w:r w:rsidR="00893DFF">
        <w:fldChar w:fldCharType="begin"/>
      </w:r>
      <w:r>
        <w:instrText xml:space="preserve"> REF _Ref259483460 \h </w:instrText>
      </w:r>
      <w:r w:rsidR="00893DFF">
        <w:fldChar w:fldCharType="separate"/>
      </w:r>
      <w:r w:rsidR="000A0A02">
        <w:t xml:space="preserve">Tab. </w:t>
      </w:r>
      <w:r w:rsidR="000A0A02">
        <w:rPr>
          <w:noProof/>
        </w:rPr>
        <w:t>5</w:t>
      </w:r>
      <w:r w:rsidR="00893DFF">
        <w:fldChar w:fldCharType="end"/>
      </w:r>
      <w:r>
        <w:t xml:space="preserve"> vyplýva, že vozidlo je schopné jazdy na cestných komunikáciach a</w:t>
      </w:r>
      <w:r w:rsidR="00BE1CC4">
        <w:t> </w:t>
      </w:r>
      <w:r>
        <w:t>spĺňa</w:t>
      </w:r>
      <w:r w:rsidR="00BE1CC4">
        <w:t xml:space="preserve"> všetky požadované limity. Hodnoty CO plynu pri zvýšených otáčkach sa približujú k maximálnej prípustnej hodnote, takže by bolo vhodné systém LPG v najbližšej dobe podrobiť kontrole a nastaveniu.</w:t>
      </w:r>
      <w:r w:rsidR="005D6F80">
        <w:t xml:space="preserve"> Na </w:t>
      </w:r>
      <w:r w:rsidR="00893DFF">
        <w:fldChar w:fldCharType="begin"/>
      </w:r>
      <w:r w:rsidR="005D6F80">
        <w:instrText xml:space="preserve"> REF _Ref259484615 \h </w:instrText>
      </w:r>
      <w:r w:rsidR="00893DFF">
        <w:fldChar w:fldCharType="separate"/>
      </w:r>
      <w:r w:rsidR="000A0A02">
        <w:t xml:space="preserve">Obr. </w:t>
      </w:r>
      <w:r w:rsidR="000A0A02">
        <w:rPr>
          <w:noProof/>
        </w:rPr>
        <w:t>36</w:t>
      </w:r>
      <w:r w:rsidR="00893DFF">
        <w:fldChar w:fldCharType="end"/>
      </w:r>
      <w:r w:rsidR="005D6F80">
        <w:t xml:space="preserve"> je znázornené porovnanie emisií CO pri zvýšených otáčkach motora oboch palív.</w:t>
      </w:r>
    </w:p>
    <w:p w:rsidR="00F32067" w:rsidRDefault="00F32067">
      <w:pPr>
        <w:spacing w:before="0" w:line="240" w:lineRule="auto"/>
        <w:jc w:val="left"/>
      </w:pPr>
      <w:r>
        <w:br w:type="page"/>
      </w:r>
    </w:p>
    <w:p w:rsidR="00BE1CC4" w:rsidRDefault="00BE1CC4">
      <w:pPr>
        <w:spacing w:before="0" w:line="240" w:lineRule="auto"/>
        <w:jc w:val="left"/>
      </w:pPr>
    </w:p>
    <w:p w:rsidR="008213E1" w:rsidRDefault="008213E1" w:rsidP="008213E1">
      <w:pPr>
        <w:pStyle w:val="Popis"/>
      </w:pPr>
      <w:bookmarkStart w:id="181" w:name="_Toc259992452"/>
      <w:r>
        <w:t xml:space="preserve">Tab. </w:t>
      </w:r>
      <w:fldSimple w:instr=" SEQ Tab. \* ARABIC ">
        <w:r w:rsidR="000A0A02">
          <w:rPr>
            <w:noProof/>
          </w:rPr>
          <w:t>6</w:t>
        </w:r>
      </w:fldSimple>
      <w:r>
        <w:t>: Základné parametre vozidla Daewoo Kalos</w:t>
      </w:r>
      <w:bookmarkEnd w:id="181"/>
    </w:p>
    <w:tbl>
      <w:tblPr>
        <w:tblStyle w:val="Mriekatabuky"/>
        <w:tblW w:w="0" w:type="auto"/>
        <w:tblLook w:val="04A0"/>
      </w:tblPr>
      <w:tblGrid>
        <w:gridCol w:w="4321"/>
        <w:gridCol w:w="4322"/>
      </w:tblGrid>
      <w:tr w:rsidR="00317E8D" w:rsidTr="004D1206">
        <w:tc>
          <w:tcPr>
            <w:tcW w:w="432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317E8D" w:rsidRDefault="00317E8D" w:rsidP="004D1206">
            <w:pPr>
              <w:jc w:val="center"/>
              <w:rPr>
                <w:b/>
              </w:rPr>
            </w:pPr>
            <w:r>
              <w:rPr>
                <w:b/>
              </w:rPr>
              <w:t>Parameter</w:t>
            </w:r>
          </w:p>
        </w:tc>
        <w:tc>
          <w:tcPr>
            <w:tcW w:w="432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317E8D" w:rsidRDefault="00317E8D" w:rsidP="004D1206">
            <w:pPr>
              <w:jc w:val="center"/>
              <w:rPr>
                <w:b/>
              </w:rPr>
            </w:pPr>
            <w:r>
              <w:rPr>
                <w:b/>
              </w:rPr>
              <w:t>Hodnota</w:t>
            </w:r>
          </w:p>
        </w:tc>
      </w:tr>
      <w:tr w:rsidR="00317E8D" w:rsidTr="004D1206">
        <w:tc>
          <w:tcPr>
            <w:tcW w:w="4321" w:type="dxa"/>
            <w:tcBorders>
              <w:top w:val="double" w:sz="4" w:space="0" w:color="auto"/>
            </w:tcBorders>
          </w:tcPr>
          <w:p w:rsidR="00317E8D" w:rsidRPr="009E394F" w:rsidRDefault="00317E8D" w:rsidP="004D1206">
            <w:pPr>
              <w:jc w:val="center"/>
            </w:pPr>
            <w:r>
              <w:t>Značka a typ vozidla</w:t>
            </w:r>
          </w:p>
        </w:tc>
        <w:tc>
          <w:tcPr>
            <w:tcW w:w="4322" w:type="dxa"/>
            <w:tcBorders>
              <w:top w:val="double" w:sz="4" w:space="0" w:color="auto"/>
            </w:tcBorders>
          </w:tcPr>
          <w:p w:rsidR="00317E8D" w:rsidRPr="009E394F" w:rsidRDefault="008213E1" w:rsidP="008213E1">
            <w:pPr>
              <w:jc w:val="center"/>
            </w:pPr>
            <w:r>
              <w:t>Daewoo Kalos</w:t>
            </w:r>
          </w:p>
        </w:tc>
      </w:tr>
      <w:tr w:rsidR="00317E8D" w:rsidTr="004D1206">
        <w:tc>
          <w:tcPr>
            <w:tcW w:w="4321" w:type="dxa"/>
          </w:tcPr>
          <w:p w:rsidR="00317E8D" w:rsidRPr="009E394F" w:rsidRDefault="00317E8D" w:rsidP="004D1206">
            <w:pPr>
              <w:jc w:val="center"/>
            </w:pPr>
            <w:r>
              <w:t>Rok výroby</w:t>
            </w:r>
          </w:p>
        </w:tc>
        <w:tc>
          <w:tcPr>
            <w:tcW w:w="4322" w:type="dxa"/>
          </w:tcPr>
          <w:p w:rsidR="00317E8D" w:rsidRPr="009E394F" w:rsidRDefault="008213E1" w:rsidP="004D1206">
            <w:pPr>
              <w:jc w:val="center"/>
            </w:pPr>
            <w:r>
              <w:t>200</w:t>
            </w:r>
            <w:r w:rsidR="00317E8D" w:rsidRPr="009E394F">
              <w:t>4</w:t>
            </w:r>
          </w:p>
        </w:tc>
      </w:tr>
      <w:tr w:rsidR="00317E8D" w:rsidTr="004D1206">
        <w:tc>
          <w:tcPr>
            <w:tcW w:w="4321" w:type="dxa"/>
          </w:tcPr>
          <w:p w:rsidR="00317E8D" w:rsidRDefault="00317E8D" w:rsidP="004D1206">
            <w:pPr>
              <w:jc w:val="center"/>
              <w:rPr>
                <w:b/>
              </w:rPr>
            </w:pPr>
            <w:r w:rsidRPr="009E394F">
              <w:t>Objem motora</w:t>
            </w:r>
          </w:p>
        </w:tc>
        <w:tc>
          <w:tcPr>
            <w:tcW w:w="4322" w:type="dxa"/>
          </w:tcPr>
          <w:p w:rsidR="00317E8D" w:rsidRPr="00317E8D" w:rsidRDefault="00317E8D" w:rsidP="008213E1">
            <w:pPr>
              <w:jc w:val="center"/>
              <w:rPr>
                <w:vertAlign w:val="superscript"/>
              </w:rPr>
            </w:pPr>
            <w:r>
              <w:t>1</w:t>
            </w:r>
            <w:r w:rsidR="008213E1">
              <w:t>399</w:t>
            </w:r>
            <w:r>
              <w:t xml:space="preserve"> cm</w:t>
            </w:r>
            <w:r>
              <w:rPr>
                <w:vertAlign w:val="superscript"/>
              </w:rPr>
              <w:t>3</w:t>
            </w:r>
          </w:p>
        </w:tc>
      </w:tr>
      <w:tr w:rsidR="00317E8D" w:rsidTr="004D1206">
        <w:tc>
          <w:tcPr>
            <w:tcW w:w="4321" w:type="dxa"/>
          </w:tcPr>
          <w:p w:rsidR="00317E8D" w:rsidRPr="009E394F" w:rsidRDefault="00317E8D" w:rsidP="004D1206">
            <w:pPr>
              <w:jc w:val="center"/>
            </w:pPr>
            <w:r>
              <w:t xml:space="preserve">Výkon motora </w:t>
            </w:r>
          </w:p>
        </w:tc>
        <w:tc>
          <w:tcPr>
            <w:tcW w:w="4322" w:type="dxa"/>
          </w:tcPr>
          <w:p w:rsidR="00317E8D" w:rsidRPr="009E394F" w:rsidRDefault="008213E1" w:rsidP="004D1206">
            <w:pPr>
              <w:jc w:val="center"/>
            </w:pPr>
            <w:r>
              <w:t>61</w:t>
            </w:r>
            <w:r w:rsidR="00317E8D">
              <w:t xml:space="preserve"> kW</w:t>
            </w:r>
          </w:p>
        </w:tc>
      </w:tr>
      <w:tr w:rsidR="00317E8D" w:rsidTr="004D1206">
        <w:tc>
          <w:tcPr>
            <w:tcW w:w="4321" w:type="dxa"/>
          </w:tcPr>
          <w:p w:rsidR="00317E8D" w:rsidRDefault="00317E8D" w:rsidP="004D1206">
            <w:pPr>
              <w:jc w:val="center"/>
            </w:pPr>
            <w:r>
              <w:t>Emisný systém</w:t>
            </w:r>
          </w:p>
        </w:tc>
        <w:tc>
          <w:tcPr>
            <w:tcW w:w="4322" w:type="dxa"/>
          </w:tcPr>
          <w:p w:rsidR="00317E8D" w:rsidRPr="009E394F" w:rsidRDefault="00317E8D" w:rsidP="004D1206">
            <w:pPr>
              <w:jc w:val="center"/>
            </w:pPr>
            <w:r>
              <w:t>RKAT</w:t>
            </w:r>
          </w:p>
        </w:tc>
      </w:tr>
    </w:tbl>
    <w:p w:rsidR="00BE1CC4" w:rsidRDefault="00BE1CC4" w:rsidP="00D0008C"/>
    <w:p w:rsidR="00D20EFA" w:rsidRDefault="00D20EFA" w:rsidP="00D20EFA">
      <w:pPr>
        <w:pStyle w:val="Popis"/>
      </w:pPr>
      <w:bookmarkStart w:id="182" w:name="_Toc259992453"/>
      <w:r>
        <w:t xml:space="preserve">Tab. </w:t>
      </w:r>
      <w:fldSimple w:instr=" SEQ Tab. \* ARABIC ">
        <w:r w:rsidR="000A0A02">
          <w:rPr>
            <w:noProof/>
          </w:rPr>
          <w:t>7</w:t>
        </w:r>
      </w:fldSimple>
      <w:r>
        <w:t>:</w:t>
      </w:r>
      <w:r w:rsidRPr="00D20EFA">
        <w:t xml:space="preserve"> </w:t>
      </w:r>
      <w:r>
        <w:t>Namerané hodnoty vozidla Daewoo Kalos</w:t>
      </w:r>
      <w:bookmarkEnd w:id="182"/>
    </w:p>
    <w:tbl>
      <w:tblPr>
        <w:tblStyle w:val="Mriekatabuky"/>
        <w:tblW w:w="0" w:type="auto"/>
        <w:tblLook w:val="04A0"/>
      </w:tblPr>
      <w:tblGrid>
        <w:gridCol w:w="3369"/>
        <w:gridCol w:w="2976"/>
        <w:gridCol w:w="2298"/>
      </w:tblGrid>
      <w:tr w:rsidR="00D20EFA" w:rsidTr="00F11E3A">
        <w:tc>
          <w:tcPr>
            <w:tcW w:w="336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D20EFA" w:rsidRDefault="00D20EFA" w:rsidP="00F11E3A">
            <w:pPr>
              <w:rPr>
                <w:b/>
              </w:rPr>
            </w:pPr>
            <w:r>
              <w:rPr>
                <w:b/>
              </w:rPr>
              <w:t xml:space="preserve">Parameter </w:t>
            </w:r>
          </w:p>
        </w:tc>
        <w:tc>
          <w:tcPr>
            <w:tcW w:w="2976"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D20EFA" w:rsidRDefault="00D20EFA" w:rsidP="00F11E3A">
            <w:pPr>
              <w:rPr>
                <w:b/>
              </w:rPr>
            </w:pPr>
            <w:r>
              <w:rPr>
                <w:b/>
              </w:rPr>
              <w:t>Hodnota ustanovená</w:t>
            </w:r>
          </w:p>
        </w:tc>
        <w:tc>
          <w:tcPr>
            <w:tcW w:w="229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D20EFA" w:rsidRDefault="00D20EFA" w:rsidP="00F11E3A">
            <w:pPr>
              <w:rPr>
                <w:b/>
              </w:rPr>
            </w:pPr>
            <w:r>
              <w:rPr>
                <w:b/>
              </w:rPr>
              <w:t>Hodnota nameraná</w:t>
            </w:r>
          </w:p>
        </w:tc>
      </w:tr>
      <w:tr w:rsidR="00D20EFA" w:rsidTr="00F11E3A">
        <w:tc>
          <w:tcPr>
            <w:tcW w:w="3369" w:type="dxa"/>
            <w:tcBorders>
              <w:top w:val="double" w:sz="4" w:space="0" w:color="auto"/>
            </w:tcBorders>
          </w:tcPr>
          <w:p w:rsidR="00D20EFA" w:rsidRDefault="00D20EFA" w:rsidP="00F11E3A">
            <w:pPr>
              <w:jc w:val="center"/>
            </w:pPr>
            <w:r>
              <w:t>Teplota motora</w:t>
            </w:r>
            <w:r w:rsidR="007C386F">
              <w:t xml:space="preserve">             (°C)</w:t>
            </w:r>
          </w:p>
        </w:tc>
        <w:tc>
          <w:tcPr>
            <w:tcW w:w="2976" w:type="dxa"/>
            <w:tcBorders>
              <w:top w:val="double" w:sz="4" w:space="0" w:color="auto"/>
            </w:tcBorders>
          </w:tcPr>
          <w:p w:rsidR="00D20EFA" w:rsidRPr="00062902" w:rsidRDefault="00D20EFA" w:rsidP="00F11E3A">
            <w:pPr>
              <w:jc w:val="center"/>
            </w:pPr>
            <w:r w:rsidRPr="00062902">
              <w:t>80</w:t>
            </w:r>
          </w:p>
        </w:tc>
        <w:tc>
          <w:tcPr>
            <w:tcW w:w="2298" w:type="dxa"/>
            <w:tcBorders>
              <w:top w:val="double" w:sz="4" w:space="0" w:color="auto"/>
            </w:tcBorders>
          </w:tcPr>
          <w:p w:rsidR="00D20EFA" w:rsidRPr="00062902" w:rsidRDefault="00D20EFA" w:rsidP="00F11E3A">
            <w:pPr>
              <w:jc w:val="center"/>
            </w:pPr>
            <w:r>
              <w:t>85</w:t>
            </w:r>
          </w:p>
        </w:tc>
      </w:tr>
      <w:tr w:rsidR="00D20EFA" w:rsidTr="00F11E3A">
        <w:tc>
          <w:tcPr>
            <w:tcW w:w="3369" w:type="dxa"/>
          </w:tcPr>
          <w:p w:rsidR="00D20EFA" w:rsidRPr="00652920" w:rsidRDefault="00D20EFA" w:rsidP="00F11E3A">
            <w:pPr>
              <w:jc w:val="center"/>
            </w:pPr>
            <w:r w:rsidRPr="00652920">
              <w:t>Voľnobeh benzín</w:t>
            </w:r>
            <w:r>
              <w:t xml:space="preserve">          (min</w:t>
            </w:r>
            <w:r>
              <w:rPr>
                <w:vertAlign w:val="superscript"/>
              </w:rPr>
              <w:t>-1</w:t>
            </w:r>
            <w:r>
              <w:t>)</w:t>
            </w:r>
          </w:p>
        </w:tc>
        <w:tc>
          <w:tcPr>
            <w:tcW w:w="2976" w:type="dxa"/>
          </w:tcPr>
          <w:p w:rsidR="00D20EFA" w:rsidRPr="00062902" w:rsidRDefault="0067766B" w:rsidP="00F11E3A">
            <w:pPr>
              <w:jc w:val="center"/>
            </w:pPr>
            <w:r>
              <w:t>675-925</w:t>
            </w:r>
          </w:p>
        </w:tc>
        <w:tc>
          <w:tcPr>
            <w:tcW w:w="2298" w:type="dxa"/>
          </w:tcPr>
          <w:p w:rsidR="00D20EFA" w:rsidRPr="00062902" w:rsidRDefault="00D20EFA" w:rsidP="0067766B">
            <w:pPr>
              <w:jc w:val="center"/>
            </w:pPr>
            <w:r>
              <w:t>8</w:t>
            </w:r>
            <w:r w:rsidR="0067766B">
              <w:t>1</w:t>
            </w:r>
            <w:r>
              <w:t>0</w:t>
            </w:r>
          </w:p>
        </w:tc>
      </w:tr>
      <w:tr w:rsidR="00D20EFA" w:rsidRPr="00652920" w:rsidTr="00F11E3A">
        <w:tc>
          <w:tcPr>
            <w:tcW w:w="3369" w:type="dxa"/>
          </w:tcPr>
          <w:p w:rsidR="00D20EFA" w:rsidRPr="00652920" w:rsidRDefault="00D20EFA" w:rsidP="00F11E3A">
            <w:pPr>
              <w:jc w:val="center"/>
            </w:pPr>
            <w:r w:rsidRPr="00652920">
              <w:t>CO benzín</w:t>
            </w:r>
            <w:r>
              <w:t xml:space="preserve">                        (%)</w:t>
            </w:r>
          </w:p>
        </w:tc>
        <w:tc>
          <w:tcPr>
            <w:tcW w:w="2976" w:type="dxa"/>
          </w:tcPr>
          <w:p w:rsidR="00D20EFA" w:rsidRPr="00062902" w:rsidRDefault="00D20EFA" w:rsidP="00F11E3A">
            <w:pPr>
              <w:jc w:val="center"/>
            </w:pPr>
            <w:r>
              <w:t>0,5</w:t>
            </w:r>
          </w:p>
        </w:tc>
        <w:tc>
          <w:tcPr>
            <w:tcW w:w="2298" w:type="dxa"/>
          </w:tcPr>
          <w:p w:rsidR="00D20EFA" w:rsidRPr="00062902" w:rsidRDefault="0067766B" w:rsidP="00F11E3A">
            <w:pPr>
              <w:jc w:val="center"/>
            </w:pPr>
            <w:r>
              <w:t>0</w:t>
            </w:r>
          </w:p>
        </w:tc>
      </w:tr>
      <w:tr w:rsidR="00D20EFA" w:rsidRPr="00652920" w:rsidTr="00F11E3A">
        <w:tc>
          <w:tcPr>
            <w:tcW w:w="3369" w:type="dxa"/>
          </w:tcPr>
          <w:p w:rsidR="00D20EFA" w:rsidRPr="00652920" w:rsidRDefault="00D20EFA" w:rsidP="00F11E3A">
            <w:pPr>
              <w:jc w:val="center"/>
            </w:pPr>
            <w:r>
              <w:t>HC benzín                      (ppm)</w:t>
            </w:r>
          </w:p>
        </w:tc>
        <w:tc>
          <w:tcPr>
            <w:tcW w:w="2976" w:type="dxa"/>
          </w:tcPr>
          <w:p w:rsidR="00D20EFA" w:rsidRPr="00062902" w:rsidRDefault="00D20EFA" w:rsidP="00F11E3A">
            <w:pPr>
              <w:jc w:val="center"/>
            </w:pPr>
            <w:r>
              <w:t>100</w:t>
            </w:r>
          </w:p>
        </w:tc>
        <w:tc>
          <w:tcPr>
            <w:tcW w:w="2298" w:type="dxa"/>
          </w:tcPr>
          <w:p w:rsidR="00D20EFA" w:rsidRPr="00062902" w:rsidRDefault="0067766B" w:rsidP="00F11E3A">
            <w:pPr>
              <w:jc w:val="center"/>
            </w:pPr>
            <w:r>
              <w:t>6</w:t>
            </w:r>
          </w:p>
        </w:tc>
      </w:tr>
      <w:tr w:rsidR="00D20EFA" w:rsidRPr="00652920" w:rsidTr="00F11E3A">
        <w:tc>
          <w:tcPr>
            <w:tcW w:w="3369" w:type="dxa"/>
          </w:tcPr>
          <w:p w:rsidR="00D20EFA" w:rsidRPr="00652920" w:rsidRDefault="00D20EFA" w:rsidP="00F11E3A">
            <w:pPr>
              <w:jc w:val="center"/>
            </w:pPr>
            <w:r>
              <w:t>Zvýšené otáčky benzín  (min</w:t>
            </w:r>
            <w:r>
              <w:rPr>
                <w:vertAlign w:val="superscript"/>
              </w:rPr>
              <w:t>-1</w:t>
            </w:r>
            <w:r>
              <w:t>)</w:t>
            </w:r>
          </w:p>
        </w:tc>
        <w:tc>
          <w:tcPr>
            <w:tcW w:w="2976" w:type="dxa"/>
          </w:tcPr>
          <w:p w:rsidR="00D20EFA" w:rsidRPr="00062902" w:rsidRDefault="0067766B" w:rsidP="00F11E3A">
            <w:pPr>
              <w:jc w:val="center"/>
            </w:pPr>
            <w:r>
              <w:t>2400-27</w:t>
            </w:r>
            <w:r w:rsidR="00D20EFA">
              <w:t>00</w:t>
            </w:r>
          </w:p>
        </w:tc>
        <w:tc>
          <w:tcPr>
            <w:tcW w:w="2298" w:type="dxa"/>
          </w:tcPr>
          <w:p w:rsidR="00D20EFA" w:rsidRPr="00062902" w:rsidRDefault="0067766B" w:rsidP="00F11E3A">
            <w:pPr>
              <w:jc w:val="center"/>
            </w:pPr>
            <w:r>
              <w:t>252</w:t>
            </w:r>
            <w:r w:rsidR="00D20EFA">
              <w:t>0</w:t>
            </w:r>
          </w:p>
        </w:tc>
      </w:tr>
      <w:tr w:rsidR="00D20EFA" w:rsidRPr="00652920" w:rsidTr="00F11E3A">
        <w:tc>
          <w:tcPr>
            <w:tcW w:w="3369" w:type="dxa"/>
          </w:tcPr>
          <w:p w:rsidR="00D20EFA" w:rsidRPr="00652920" w:rsidRDefault="00D20EFA" w:rsidP="00F11E3A">
            <w:pPr>
              <w:jc w:val="center"/>
            </w:pPr>
            <w:r w:rsidRPr="00652920">
              <w:t>CO benzín</w:t>
            </w:r>
            <w:r>
              <w:t xml:space="preserve">                        (%)</w:t>
            </w:r>
          </w:p>
        </w:tc>
        <w:tc>
          <w:tcPr>
            <w:tcW w:w="2976" w:type="dxa"/>
          </w:tcPr>
          <w:p w:rsidR="00D20EFA" w:rsidRPr="00062902" w:rsidRDefault="00D20EFA" w:rsidP="00F11E3A">
            <w:pPr>
              <w:jc w:val="center"/>
            </w:pPr>
            <w:r>
              <w:t>0,3</w:t>
            </w:r>
          </w:p>
        </w:tc>
        <w:tc>
          <w:tcPr>
            <w:tcW w:w="2298" w:type="dxa"/>
          </w:tcPr>
          <w:p w:rsidR="00D20EFA" w:rsidRPr="00062902" w:rsidRDefault="0067766B" w:rsidP="00F11E3A">
            <w:pPr>
              <w:jc w:val="center"/>
            </w:pPr>
            <w:r>
              <w:t>0</w:t>
            </w:r>
          </w:p>
        </w:tc>
      </w:tr>
      <w:tr w:rsidR="00D20EFA" w:rsidRPr="00652920" w:rsidTr="00F11E3A">
        <w:tc>
          <w:tcPr>
            <w:tcW w:w="3369" w:type="dxa"/>
          </w:tcPr>
          <w:p w:rsidR="00D20EFA" w:rsidRPr="00652920" w:rsidRDefault="00D20EFA" w:rsidP="00F11E3A">
            <w:pPr>
              <w:jc w:val="center"/>
            </w:pPr>
            <w:r>
              <w:t>Hodnota λ</w:t>
            </w:r>
          </w:p>
        </w:tc>
        <w:tc>
          <w:tcPr>
            <w:tcW w:w="2976" w:type="dxa"/>
          </w:tcPr>
          <w:p w:rsidR="00D20EFA" w:rsidRPr="00062902" w:rsidRDefault="0067766B" w:rsidP="00F11E3A">
            <w:pPr>
              <w:jc w:val="center"/>
            </w:pPr>
            <w:r>
              <w:t>0,97-1,02</w:t>
            </w:r>
          </w:p>
        </w:tc>
        <w:tc>
          <w:tcPr>
            <w:tcW w:w="2298" w:type="dxa"/>
          </w:tcPr>
          <w:p w:rsidR="00D20EFA" w:rsidRPr="00062902" w:rsidRDefault="0067766B" w:rsidP="00F11E3A">
            <w:pPr>
              <w:jc w:val="center"/>
            </w:pPr>
            <w:r>
              <w:t>1,002</w:t>
            </w:r>
          </w:p>
        </w:tc>
      </w:tr>
      <w:tr w:rsidR="00D20EFA" w:rsidRPr="00652920" w:rsidTr="00F11E3A">
        <w:tc>
          <w:tcPr>
            <w:tcW w:w="3369" w:type="dxa"/>
          </w:tcPr>
          <w:p w:rsidR="00D20EFA" w:rsidRPr="00652920" w:rsidRDefault="00D20EFA" w:rsidP="00F11E3A">
            <w:pPr>
              <w:jc w:val="center"/>
            </w:pPr>
            <w:r w:rsidRPr="00652920">
              <w:t xml:space="preserve">Voľnobeh </w:t>
            </w:r>
            <w:r>
              <w:t>plyn              (min</w:t>
            </w:r>
            <w:r>
              <w:rPr>
                <w:vertAlign w:val="superscript"/>
              </w:rPr>
              <w:t>-1</w:t>
            </w:r>
            <w:r>
              <w:t>)</w:t>
            </w:r>
          </w:p>
        </w:tc>
        <w:tc>
          <w:tcPr>
            <w:tcW w:w="2976" w:type="dxa"/>
          </w:tcPr>
          <w:p w:rsidR="00D20EFA" w:rsidRPr="00062902" w:rsidRDefault="0067766B" w:rsidP="00F11E3A">
            <w:pPr>
              <w:jc w:val="center"/>
            </w:pPr>
            <w:r>
              <w:t>400-1000</w:t>
            </w:r>
          </w:p>
        </w:tc>
        <w:tc>
          <w:tcPr>
            <w:tcW w:w="2298" w:type="dxa"/>
          </w:tcPr>
          <w:p w:rsidR="00D20EFA" w:rsidRPr="00062902" w:rsidRDefault="0067766B" w:rsidP="00F11E3A">
            <w:pPr>
              <w:jc w:val="center"/>
            </w:pPr>
            <w:r>
              <w:t>82</w:t>
            </w:r>
            <w:r w:rsidR="00D20EFA">
              <w:t>0</w:t>
            </w:r>
          </w:p>
        </w:tc>
      </w:tr>
      <w:tr w:rsidR="00D20EFA" w:rsidRPr="00652920" w:rsidTr="00F11E3A">
        <w:tc>
          <w:tcPr>
            <w:tcW w:w="3369" w:type="dxa"/>
          </w:tcPr>
          <w:p w:rsidR="00D20EFA" w:rsidRPr="00652920" w:rsidRDefault="00D20EFA" w:rsidP="00F11E3A">
            <w:pPr>
              <w:jc w:val="center"/>
            </w:pPr>
            <w:r>
              <w:t>CO plyn                           (%)</w:t>
            </w:r>
          </w:p>
        </w:tc>
        <w:tc>
          <w:tcPr>
            <w:tcW w:w="2976" w:type="dxa"/>
          </w:tcPr>
          <w:p w:rsidR="00D20EFA" w:rsidRPr="00062902" w:rsidRDefault="0067766B" w:rsidP="00F11E3A">
            <w:pPr>
              <w:jc w:val="center"/>
            </w:pPr>
            <w:r>
              <w:t>0,3</w:t>
            </w:r>
          </w:p>
        </w:tc>
        <w:tc>
          <w:tcPr>
            <w:tcW w:w="2298" w:type="dxa"/>
          </w:tcPr>
          <w:p w:rsidR="00D20EFA" w:rsidRPr="00062902" w:rsidRDefault="00D20EFA" w:rsidP="00F11E3A">
            <w:pPr>
              <w:jc w:val="center"/>
            </w:pPr>
            <w:r>
              <w:t>0</w:t>
            </w:r>
          </w:p>
        </w:tc>
      </w:tr>
      <w:tr w:rsidR="00D20EFA" w:rsidRPr="00652920" w:rsidTr="00F11E3A">
        <w:tc>
          <w:tcPr>
            <w:tcW w:w="3369" w:type="dxa"/>
          </w:tcPr>
          <w:p w:rsidR="00D20EFA" w:rsidRPr="00652920" w:rsidRDefault="00D20EFA" w:rsidP="00F11E3A">
            <w:pPr>
              <w:jc w:val="center"/>
            </w:pPr>
            <w:r>
              <w:t>Zvýšené otáčky plyn    (min</w:t>
            </w:r>
            <w:r>
              <w:rPr>
                <w:vertAlign w:val="superscript"/>
              </w:rPr>
              <w:t>-1</w:t>
            </w:r>
            <w:r>
              <w:t>)</w:t>
            </w:r>
          </w:p>
        </w:tc>
        <w:tc>
          <w:tcPr>
            <w:tcW w:w="2976" w:type="dxa"/>
          </w:tcPr>
          <w:p w:rsidR="00D20EFA" w:rsidRPr="00062902" w:rsidRDefault="00D20EFA" w:rsidP="00F11E3A">
            <w:pPr>
              <w:jc w:val="center"/>
            </w:pPr>
            <w:r>
              <w:t>2500-3000</w:t>
            </w:r>
          </w:p>
        </w:tc>
        <w:tc>
          <w:tcPr>
            <w:tcW w:w="2298" w:type="dxa"/>
          </w:tcPr>
          <w:p w:rsidR="00D20EFA" w:rsidRPr="00062902" w:rsidRDefault="00D20EFA" w:rsidP="00F11E3A">
            <w:pPr>
              <w:jc w:val="center"/>
            </w:pPr>
            <w:r>
              <w:t>2580</w:t>
            </w:r>
          </w:p>
        </w:tc>
      </w:tr>
      <w:tr w:rsidR="00D20EFA" w:rsidRPr="00652920" w:rsidTr="00F11E3A">
        <w:tc>
          <w:tcPr>
            <w:tcW w:w="3369" w:type="dxa"/>
          </w:tcPr>
          <w:p w:rsidR="00D20EFA" w:rsidRPr="00652920" w:rsidRDefault="00D20EFA" w:rsidP="00F11E3A">
            <w:pPr>
              <w:jc w:val="center"/>
            </w:pPr>
            <w:r>
              <w:t>CO plyn                           (%)</w:t>
            </w:r>
          </w:p>
        </w:tc>
        <w:tc>
          <w:tcPr>
            <w:tcW w:w="2976" w:type="dxa"/>
          </w:tcPr>
          <w:p w:rsidR="00D20EFA" w:rsidRPr="00062902" w:rsidRDefault="0067766B" w:rsidP="00F11E3A">
            <w:pPr>
              <w:jc w:val="center"/>
            </w:pPr>
            <w:r>
              <w:t>0,2</w:t>
            </w:r>
          </w:p>
        </w:tc>
        <w:tc>
          <w:tcPr>
            <w:tcW w:w="2298" w:type="dxa"/>
          </w:tcPr>
          <w:p w:rsidR="00D20EFA" w:rsidRPr="00062902" w:rsidRDefault="00D20EFA" w:rsidP="00F11E3A">
            <w:pPr>
              <w:jc w:val="center"/>
            </w:pPr>
            <w:r>
              <w:t>0</w:t>
            </w:r>
          </w:p>
        </w:tc>
      </w:tr>
    </w:tbl>
    <w:p w:rsidR="00BE1CC4" w:rsidRDefault="00BE1CC4" w:rsidP="00D0008C"/>
    <w:p w:rsidR="00BE1CC4" w:rsidRDefault="00BE1CC4" w:rsidP="00D60068">
      <w:pPr>
        <w:ind w:firstLine="708"/>
      </w:pPr>
      <w:r>
        <w:t>K tomuto záveru nie sú žiadne pripomienky</w:t>
      </w:r>
      <w:r w:rsidR="007C386F">
        <w:t>, vozidlo je schopné jazdy na cestných komunikáciach</w:t>
      </w:r>
      <w:r>
        <w:t xml:space="preserve">, z ustanovených hodnôt je zrejmé, že sa jedná o vozidlo podliehajúce prísnejším a tým pádom aj novším emisným normám. </w:t>
      </w:r>
      <w:r w:rsidR="007C386F">
        <w:t>K systému p</w:t>
      </w:r>
      <w:r w:rsidR="004534A4">
        <w:t>revádzky vo</w:t>
      </w:r>
      <w:r w:rsidR="007C386F">
        <w:t xml:space="preserve">zidla na oba pohony nie je nutné uskutočniť žiadne korekcie. </w:t>
      </w:r>
      <w:r w:rsidR="005D6F80">
        <w:t xml:space="preserve">Na </w:t>
      </w:r>
      <w:r w:rsidR="00893DFF">
        <w:fldChar w:fldCharType="begin"/>
      </w:r>
      <w:r w:rsidR="005D6F80">
        <w:instrText xml:space="preserve"> REF _Ref259484615 \h </w:instrText>
      </w:r>
      <w:r w:rsidR="00893DFF">
        <w:fldChar w:fldCharType="separate"/>
      </w:r>
      <w:r w:rsidR="000A0A02">
        <w:t xml:space="preserve">Obr. </w:t>
      </w:r>
      <w:r w:rsidR="000A0A02">
        <w:rPr>
          <w:noProof/>
        </w:rPr>
        <w:t>36</w:t>
      </w:r>
      <w:r w:rsidR="00893DFF">
        <w:fldChar w:fldCharType="end"/>
      </w:r>
      <w:r w:rsidR="005D6F80">
        <w:t xml:space="preserve"> je znázornené porovnanie emisií CO pri zvýšených otáčkach motora oboch palív.</w:t>
      </w:r>
    </w:p>
    <w:p w:rsidR="00726C11" w:rsidRDefault="00726C11" w:rsidP="00D60068">
      <w:pPr>
        <w:ind w:firstLine="708"/>
      </w:pPr>
    </w:p>
    <w:p w:rsidR="00726C11" w:rsidRDefault="00726C11" w:rsidP="00F32067"/>
    <w:p w:rsidR="00BE1CC4" w:rsidRDefault="00726C11" w:rsidP="00726C11">
      <w:pPr>
        <w:pStyle w:val="Popis"/>
      </w:pPr>
      <w:bookmarkStart w:id="183" w:name="_Toc259992454"/>
      <w:r>
        <w:t xml:space="preserve">Tab. </w:t>
      </w:r>
      <w:fldSimple w:instr=" SEQ Tab. \* ARABIC ">
        <w:r w:rsidR="000A0A02">
          <w:rPr>
            <w:noProof/>
          </w:rPr>
          <w:t>8</w:t>
        </w:r>
      </w:fldSimple>
      <w:r>
        <w:t>:</w:t>
      </w:r>
      <w:r w:rsidR="00E94F82">
        <w:t xml:space="preserve"> Základné p</w:t>
      </w:r>
      <w:r>
        <w:t>arametre vozidla Peugeot 306</w:t>
      </w:r>
      <w:bookmarkEnd w:id="183"/>
    </w:p>
    <w:tbl>
      <w:tblPr>
        <w:tblStyle w:val="Mriekatabuky"/>
        <w:tblW w:w="0" w:type="auto"/>
        <w:tblLook w:val="04A0"/>
      </w:tblPr>
      <w:tblGrid>
        <w:gridCol w:w="4321"/>
        <w:gridCol w:w="4322"/>
      </w:tblGrid>
      <w:tr w:rsidR="00726C11" w:rsidTr="004D1206">
        <w:tc>
          <w:tcPr>
            <w:tcW w:w="432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726C11" w:rsidRDefault="00726C11" w:rsidP="004D1206">
            <w:pPr>
              <w:jc w:val="center"/>
              <w:rPr>
                <w:b/>
              </w:rPr>
            </w:pPr>
            <w:r>
              <w:rPr>
                <w:b/>
              </w:rPr>
              <w:t>Parameter</w:t>
            </w:r>
          </w:p>
        </w:tc>
        <w:tc>
          <w:tcPr>
            <w:tcW w:w="432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726C11" w:rsidRDefault="00726C11" w:rsidP="004D1206">
            <w:pPr>
              <w:jc w:val="center"/>
              <w:rPr>
                <w:b/>
              </w:rPr>
            </w:pPr>
            <w:r>
              <w:rPr>
                <w:b/>
              </w:rPr>
              <w:t>Hodnota</w:t>
            </w:r>
          </w:p>
        </w:tc>
      </w:tr>
      <w:tr w:rsidR="00726C11" w:rsidTr="004D1206">
        <w:tc>
          <w:tcPr>
            <w:tcW w:w="4321" w:type="dxa"/>
            <w:tcBorders>
              <w:top w:val="double" w:sz="4" w:space="0" w:color="auto"/>
            </w:tcBorders>
          </w:tcPr>
          <w:p w:rsidR="00726C11" w:rsidRPr="009E394F" w:rsidRDefault="00726C11" w:rsidP="004D1206">
            <w:pPr>
              <w:jc w:val="center"/>
            </w:pPr>
            <w:r>
              <w:t>Značka a typ vozidla</w:t>
            </w:r>
          </w:p>
        </w:tc>
        <w:tc>
          <w:tcPr>
            <w:tcW w:w="4322" w:type="dxa"/>
            <w:tcBorders>
              <w:top w:val="double" w:sz="4" w:space="0" w:color="auto"/>
            </w:tcBorders>
          </w:tcPr>
          <w:p w:rsidR="00726C11" w:rsidRPr="009E394F" w:rsidRDefault="00726C11" w:rsidP="004D1206">
            <w:pPr>
              <w:jc w:val="center"/>
            </w:pPr>
            <w:r>
              <w:t>Peugeot 306</w:t>
            </w:r>
          </w:p>
        </w:tc>
      </w:tr>
      <w:tr w:rsidR="00726C11" w:rsidTr="004D1206">
        <w:tc>
          <w:tcPr>
            <w:tcW w:w="4321" w:type="dxa"/>
          </w:tcPr>
          <w:p w:rsidR="00726C11" w:rsidRPr="009E394F" w:rsidRDefault="00726C11" w:rsidP="004D1206">
            <w:pPr>
              <w:jc w:val="center"/>
            </w:pPr>
            <w:r>
              <w:t>Rok výroby</w:t>
            </w:r>
          </w:p>
        </w:tc>
        <w:tc>
          <w:tcPr>
            <w:tcW w:w="4322" w:type="dxa"/>
          </w:tcPr>
          <w:p w:rsidR="00726C11" w:rsidRPr="009E394F" w:rsidRDefault="00726C11" w:rsidP="004D1206">
            <w:pPr>
              <w:jc w:val="center"/>
            </w:pPr>
            <w:r>
              <w:t>2001</w:t>
            </w:r>
          </w:p>
        </w:tc>
      </w:tr>
      <w:tr w:rsidR="00726C11" w:rsidTr="004D1206">
        <w:tc>
          <w:tcPr>
            <w:tcW w:w="4321" w:type="dxa"/>
          </w:tcPr>
          <w:p w:rsidR="00726C11" w:rsidRDefault="00726C11" w:rsidP="004D1206">
            <w:pPr>
              <w:jc w:val="center"/>
              <w:rPr>
                <w:b/>
              </w:rPr>
            </w:pPr>
            <w:r w:rsidRPr="009E394F">
              <w:t>Objem motora</w:t>
            </w:r>
          </w:p>
        </w:tc>
        <w:tc>
          <w:tcPr>
            <w:tcW w:w="4322" w:type="dxa"/>
          </w:tcPr>
          <w:p w:rsidR="00726C11" w:rsidRPr="00317E8D" w:rsidRDefault="00726C11" w:rsidP="009155C3">
            <w:pPr>
              <w:jc w:val="center"/>
              <w:rPr>
                <w:vertAlign w:val="superscript"/>
              </w:rPr>
            </w:pPr>
            <w:r>
              <w:t>1</w:t>
            </w:r>
            <w:r w:rsidR="009155C3">
              <w:t>761</w:t>
            </w:r>
            <w:r>
              <w:t xml:space="preserve"> cm</w:t>
            </w:r>
            <w:r>
              <w:rPr>
                <w:vertAlign w:val="superscript"/>
              </w:rPr>
              <w:t>3</w:t>
            </w:r>
          </w:p>
        </w:tc>
      </w:tr>
      <w:tr w:rsidR="00726C11" w:rsidTr="004D1206">
        <w:tc>
          <w:tcPr>
            <w:tcW w:w="4321" w:type="dxa"/>
          </w:tcPr>
          <w:p w:rsidR="00726C11" w:rsidRPr="009E394F" w:rsidRDefault="00726C11" w:rsidP="004D1206">
            <w:pPr>
              <w:jc w:val="center"/>
            </w:pPr>
            <w:r>
              <w:t xml:space="preserve">Výkon motora </w:t>
            </w:r>
          </w:p>
        </w:tc>
        <w:tc>
          <w:tcPr>
            <w:tcW w:w="4322" w:type="dxa"/>
          </w:tcPr>
          <w:p w:rsidR="00726C11" w:rsidRPr="009E394F" w:rsidRDefault="009155C3" w:rsidP="004D1206">
            <w:pPr>
              <w:jc w:val="center"/>
            </w:pPr>
            <w:r>
              <w:t>81</w:t>
            </w:r>
            <w:r w:rsidR="00726C11">
              <w:t xml:space="preserve"> kW</w:t>
            </w:r>
          </w:p>
        </w:tc>
      </w:tr>
      <w:tr w:rsidR="00726C11" w:rsidTr="004D1206">
        <w:tc>
          <w:tcPr>
            <w:tcW w:w="4321" w:type="dxa"/>
          </w:tcPr>
          <w:p w:rsidR="00726C11" w:rsidRDefault="00726C11" w:rsidP="004D1206">
            <w:pPr>
              <w:jc w:val="center"/>
            </w:pPr>
            <w:r>
              <w:t>Emisný systém</w:t>
            </w:r>
          </w:p>
        </w:tc>
        <w:tc>
          <w:tcPr>
            <w:tcW w:w="4322" w:type="dxa"/>
          </w:tcPr>
          <w:p w:rsidR="00726C11" w:rsidRPr="009E394F" w:rsidRDefault="00726C11" w:rsidP="004D1206">
            <w:pPr>
              <w:jc w:val="center"/>
            </w:pPr>
            <w:r>
              <w:t>RKAT</w:t>
            </w:r>
          </w:p>
        </w:tc>
      </w:tr>
    </w:tbl>
    <w:p w:rsidR="00D20EFA" w:rsidRDefault="00D20EFA" w:rsidP="00D0008C"/>
    <w:p w:rsidR="0067766B" w:rsidRDefault="0067766B" w:rsidP="0067766B">
      <w:pPr>
        <w:pStyle w:val="Popis"/>
      </w:pPr>
      <w:bookmarkStart w:id="184" w:name="_Toc259992455"/>
      <w:r>
        <w:t xml:space="preserve">Tab. </w:t>
      </w:r>
      <w:fldSimple w:instr=" SEQ Tab. \* ARABIC ">
        <w:r w:rsidR="000A0A02">
          <w:rPr>
            <w:noProof/>
          </w:rPr>
          <w:t>9</w:t>
        </w:r>
      </w:fldSimple>
      <w:r>
        <w:t>: Namerané hodnoty vozidla Peugeot 306</w:t>
      </w:r>
      <w:bookmarkEnd w:id="184"/>
    </w:p>
    <w:tbl>
      <w:tblPr>
        <w:tblStyle w:val="Mriekatabuky"/>
        <w:tblW w:w="0" w:type="auto"/>
        <w:tblLook w:val="04A0"/>
      </w:tblPr>
      <w:tblGrid>
        <w:gridCol w:w="3369"/>
        <w:gridCol w:w="2976"/>
        <w:gridCol w:w="2298"/>
      </w:tblGrid>
      <w:tr w:rsidR="0067766B" w:rsidTr="00F11E3A">
        <w:tc>
          <w:tcPr>
            <w:tcW w:w="336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67766B" w:rsidRDefault="0067766B" w:rsidP="00F11E3A">
            <w:pPr>
              <w:rPr>
                <w:b/>
              </w:rPr>
            </w:pPr>
            <w:r>
              <w:rPr>
                <w:b/>
              </w:rPr>
              <w:t xml:space="preserve">Parameter </w:t>
            </w:r>
          </w:p>
        </w:tc>
        <w:tc>
          <w:tcPr>
            <w:tcW w:w="2976"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67766B" w:rsidRDefault="0067766B" w:rsidP="00F11E3A">
            <w:pPr>
              <w:rPr>
                <w:b/>
              </w:rPr>
            </w:pPr>
            <w:r>
              <w:rPr>
                <w:b/>
              </w:rPr>
              <w:t>Hodnota ustanovená</w:t>
            </w:r>
          </w:p>
        </w:tc>
        <w:tc>
          <w:tcPr>
            <w:tcW w:w="229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67766B" w:rsidRDefault="0067766B" w:rsidP="00F11E3A">
            <w:pPr>
              <w:rPr>
                <w:b/>
              </w:rPr>
            </w:pPr>
            <w:r>
              <w:rPr>
                <w:b/>
              </w:rPr>
              <w:t>Hodnota nameraná</w:t>
            </w:r>
          </w:p>
        </w:tc>
      </w:tr>
      <w:tr w:rsidR="0067766B" w:rsidTr="00F11E3A">
        <w:tc>
          <w:tcPr>
            <w:tcW w:w="3369" w:type="dxa"/>
            <w:tcBorders>
              <w:top w:val="double" w:sz="4" w:space="0" w:color="auto"/>
            </w:tcBorders>
          </w:tcPr>
          <w:p w:rsidR="0067766B" w:rsidRDefault="0067766B" w:rsidP="00F11E3A">
            <w:pPr>
              <w:jc w:val="center"/>
            </w:pPr>
            <w:r>
              <w:t>Teplota motora</w:t>
            </w:r>
            <w:r w:rsidR="007C386F">
              <w:t xml:space="preserve">             (°C)</w:t>
            </w:r>
          </w:p>
        </w:tc>
        <w:tc>
          <w:tcPr>
            <w:tcW w:w="2976" w:type="dxa"/>
            <w:tcBorders>
              <w:top w:val="double" w:sz="4" w:space="0" w:color="auto"/>
            </w:tcBorders>
          </w:tcPr>
          <w:p w:rsidR="0067766B" w:rsidRPr="00062902" w:rsidRDefault="00E84E97" w:rsidP="00F11E3A">
            <w:pPr>
              <w:jc w:val="center"/>
            </w:pPr>
            <w:r>
              <w:t>7</w:t>
            </w:r>
            <w:r w:rsidR="0067766B" w:rsidRPr="00062902">
              <w:t>0</w:t>
            </w:r>
          </w:p>
        </w:tc>
        <w:tc>
          <w:tcPr>
            <w:tcW w:w="2298" w:type="dxa"/>
            <w:tcBorders>
              <w:top w:val="double" w:sz="4" w:space="0" w:color="auto"/>
            </w:tcBorders>
          </w:tcPr>
          <w:p w:rsidR="0067766B" w:rsidRPr="00062902" w:rsidRDefault="00E84E97" w:rsidP="00F11E3A">
            <w:pPr>
              <w:jc w:val="center"/>
            </w:pPr>
            <w:r>
              <w:t>78</w:t>
            </w:r>
          </w:p>
        </w:tc>
      </w:tr>
      <w:tr w:rsidR="0067766B" w:rsidTr="00F11E3A">
        <w:tc>
          <w:tcPr>
            <w:tcW w:w="3369" w:type="dxa"/>
          </w:tcPr>
          <w:p w:rsidR="0067766B" w:rsidRPr="00652920" w:rsidRDefault="0067766B" w:rsidP="00F11E3A">
            <w:pPr>
              <w:jc w:val="center"/>
            </w:pPr>
            <w:r w:rsidRPr="00652920">
              <w:t>Voľnobeh benzín</w:t>
            </w:r>
            <w:r>
              <w:t xml:space="preserve">          (min</w:t>
            </w:r>
            <w:r>
              <w:rPr>
                <w:vertAlign w:val="superscript"/>
              </w:rPr>
              <w:t>-1</w:t>
            </w:r>
            <w:r>
              <w:t>)</w:t>
            </w:r>
          </w:p>
        </w:tc>
        <w:tc>
          <w:tcPr>
            <w:tcW w:w="2976" w:type="dxa"/>
          </w:tcPr>
          <w:p w:rsidR="0067766B" w:rsidRPr="00062902" w:rsidRDefault="00E84E97" w:rsidP="00F11E3A">
            <w:pPr>
              <w:jc w:val="center"/>
            </w:pPr>
            <w:r>
              <w:t>750-950</w:t>
            </w:r>
          </w:p>
        </w:tc>
        <w:tc>
          <w:tcPr>
            <w:tcW w:w="2298" w:type="dxa"/>
          </w:tcPr>
          <w:p w:rsidR="0067766B" w:rsidRPr="00062902" w:rsidRDefault="0067766B" w:rsidP="00E84E97">
            <w:pPr>
              <w:jc w:val="center"/>
            </w:pPr>
            <w:r>
              <w:t>8</w:t>
            </w:r>
            <w:r w:rsidR="00E84E97">
              <w:t>40</w:t>
            </w:r>
          </w:p>
        </w:tc>
      </w:tr>
      <w:tr w:rsidR="0067766B" w:rsidRPr="00652920" w:rsidTr="00F11E3A">
        <w:tc>
          <w:tcPr>
            <w:tcW w:w="3369" w:type="dxa"/>
          </w:tcPr>
          <w:p w:rsidR="0067766B" w:rsidRPr="00652920" w:rsidRDefault="0067766B" w:rsidP="00F11E3A">
            <w:pPr>
              <w:jc w:val="center"/>
            </w:pPr>
            <w:r w:rsidRPr="00652920">
              <w:t>CO benzín</w:t>
            </w:r>
            <w:r>
              <w:t xml:space="preserve">                        (%)</w:t>
            </w:r>
          </w:p>
        </w:tc>
        <w:tc>
          <w:tcPr>
            <w:tcW w:w="2976" w:type="dxa"/>
          </w:tcPr>
          <w:p w:rsidR="0067766B" w:rsidRPr="00062902" w:rsidRDefault="0067766B" w:rsidP="00F11E3A">
            <w:pPr>
              <w:jc w:val="center"/>
            </w:pPr>
            <w:r>
              <w:t>0,5</w:t>
            </w:r>
          </w:p>
        </w:tc>
        <w:tc>
          <w:tcPr>
            <w:tcW w:w="2298" w:type="dxa"/>
          </w:tcPr>
          <w:p w:rsidR="0067766B" w:rsidRPr="00062902" w:rsidRDefault="0067766B" w:rsidP="00F11E3A">
            <w:pPr>
              <w:jc w:val="center"/>
            </w:pPr>
            <w:r>
              <w:t>0</w:t>
            </w:r>
            <w:r w:rsidR="00E84E97">
              <w:t>,02</w:t>
            </w:r>
          </w:p>
        </w:tc>
      </w:tr>
      <w:tr w:rsidR="0067766B" w:rsidRPr="00652920" w:rsidTr="00F11E3A">
        <w:tc>
          <w:tcPr>
            <w:tcW w:w="3369" w:type="dxa"/>
          </w:tcPr>
          <w:p w:rsidR="0067766B" w:rsidRPr="00652920" w:rsidRDefault="0067766B" w:rsidP="00F11E3A">
            <w:pPr>
              <w:jc w:val="center"/>
            </w:pPr>
            <w:r>
              <w:t>HC benzín                      (ppm)</w:t>
            </w:r>
          </w:p>
        </w:tc>
        <w:tc>
          <w:tcPr>
            <w:tcW w:w="2976" w:type="dxa"/>
          </w:tcPr>
          <w:p w:rsidR="0067766B" w:rsidRPr="00062902" w:rsidRDefault="0067766B" w:rsidP="00F11E3A">
            <w:pPr>
              <w:jc w:val="center"/>
            </w:pPr>
            <w:r>
              <w:t>100</w:t>
            </w:r>
          </w:p>
        </w:tc>
        <w:tc>
          <w:tcPr>
            <w:tcW w:w="2298" w:type="dxa"/>
          </w:tcPr>
          <w:p w:rsidR="0067766B" w:rsidRPr="00062902" w:rsidRDefault="00E84E97" w:rsidP="00F11E3A">
            <w:pPr>
              <w:jc w:val="center"/>
            </w:pPr>
            <w:r>
              <w:t>1</w:t>
            </w:r>
          </w:p>
        </w:tc>
      </w:tr>
      <w:tr w:rsidR="0067766B" w:rsidRPr="00652920" w:rsidTr="00F11E3A">
        <w:tc>
          <w:tcPr>
            <w:tcW w:w="3369" w:type="dxa"/>
          </w:tcPr>
          <w:p w:rsidR="0067766B" w:rsidRPr="00652920" w:rsidRDefault="0067766B" w:rsidP="00F11E3A">
            <w:pPr>
              <w:jc w:val="center"/>
            </w:pPr>
            <w:r>
              <w:t>Zvýšené otáčky benzín  (min</w:t>
            </w:r>
            <w:r>
              <w:rPr>
                <w:vertAlign w:val="superscript"/>
              </w:rPr>
              <w:t>-1</w:t>
            </w:r>
            <w:r>
              <w:t>)</w:t>
            </w:r>
          </w:p>
        </w:tc>
        <w:tc>
          <w:tcPr>
            <w:tcW w:w="2976" w:type="dxa"/>
          </w:tcPr>
          <w:p w:rsidR="0067766B" w:rsidRPr="00062902" w:rsidRDefault="0067766B" w:rsidP="00E84E97">
            <w:pPr>
              <w:jc w:val="center"/>
            </w:pPr>
            <w:r>
              <w:t>2</w:t>
            </w:r>
            <w:r w:rsidR="00E84E97">
              <w:t>2</w:t>
            </w:r>
            <w:r>
              <w:t>00-</w:t>
            </w:r>
            <w:r w:rsidR="00E84E97">
              <w:t>30</w:t>
            </w:r>
            <w:r>
              <w:t>00</w:t>
            </w:r>
          </w:p>
        </w:tc>
        <w:tc>
          <w:tcPr>
            <w:tcW w:w="2298" w:type="dxa"/>
          </w:tcPr>
          <w:p w:rsidR="0067766B" w:rsidRPr="00062902" w:rsidRDefault="0067766B" w:rsidP="00E84E97">
            <w:pPr>
              <w:jc w:val="center"/>
            </w:pPr>
            <w:r>
              <w:t>2</w:t>
            </w:r>
            <w:r w:rsidR="00E84E97">
              <w:t>90</w:t>
            </w:r>
            <w:r>
              <w:t>0</w:t>
            </w:r>
          </w:p>
        </w:tc>
      </w:tr>
      <w:tr w:rsidR="0067766B" w:rsidRPr="00652920" w:rsidTr="00F11E3A">
        <w:tc>
          <w:tcPr>
            <w:tcW w:w="3369" w:type="dxa"/>
          </w:tcPr>
          <w:p w:rsidR="0067766B" w:rsidRPr="00652920" w:rsidRDefault="0067766B" w:rsidP="00F11E3A">
            <w:pPr>
              <w:jc w:val="center"/>
            </w:pPr>
            <w:r w:rsidRPr="00652920">
              <w:t>CO benzín</w:t>
            </w:r>
            <w:r>
              <w:t xml:space="preserve">                        (%)</w:t>
            </w:r>
          </w:p>
        </w:tc>
        <w:tc>
          <w:tcPr>
            <w:tcW w:w="2976" w:type="dxa"/>
          </w:tcPr>
          <w:p w:rsidR="0067766B" w:rsidRPr="00062902" w:rsidRDefault="0067766B" w:rsidP="00F11E3A">
            <w:pPr>
              <w:jc w:val="center"/>
            </w:pPr>
            <w:r>
              <w:t>0,3</w:t>
            </w:r>
          </w:p>
        </w:tc>
        <w:tc>
          <w:tcPr>
            <w:tcW w:w="2298" w:type="dxa"/>
          </w:tcPr>
          <w:p w:rsidR="0067766B" w:rsidRPr="00062902" w:rsidRDefault="0067766B" w:rsidP="00F11E3A">
            <w:pPr>
              <w:jc w:val="center"/>
            </w:pPr>
            <w:r>
              <w:t>0</w:t>
            </w:r>
            <w:r w:rsidR="00E84E97">
              <w:t>,03</w:t>
            </w:r>
          </w:p>
        </w:tc>
      </w:tr>
      <w:tr w:rsidR="0067766B" w:rsidRPr="00652920" w:rsidTr="00F11E3A">
        <w:tc>
          <w:tcPr>
            <w:tcW w:w="3369" w:type="dxa"/>
          </w:tcPr>
          <w:p w:rsidR="0067766B" w:rsidRPr="00652920" w:rsidRDefault="0067766B" w:rsidP="00F11E3A">
            <w:pPr>
              <w:jc w:val="center"/>
            </w:pPr>
            <w:r>
              <w:t>Hodnota λ</w:t>
            </w:r>
          </w:p>
        </w:tc>
        <w:tc>
          <w:tcPr>
            <w:tcW w:w="2976" w:type="dxa"/>
          </w:tcPr>
          <w:p w:rsidR="0067766B" w:rsidRPr="00062902" w:rsidRDefault="006C01B4" w:rsidP="00F11E3A">
            <w:pPr>
              <w:jc w:val="center"/>
            </w:pPr>
            <w:r>
              <w:t>0,97-1,03</w:t>
            </w:r>
          </w:p>
        </w:tc>
        <w:tc>
          <w:tcPr>
            <w:tcW w:w="2298" w:type="dxa"/>
          </w:tcPr>
          <w:p w:rsidR="0067766B" w:rsidRPr="00062902" w:rsidRDefault="00E84E97" w:rsidP="00F11E3A">
            <w:pPr>
              <w:jc w:val="center"/>
            </w:pPr>
            <w:r>
              <w:t>1,003</w:t>
            </w:r>
          </w:p>
        </w:tc>
      </w:tr>
      <w:tr w:rsidR="0067766B" w:rsidRPr="00652920" w:rsidTr="00F11E3A">
        <w:tc>
          <w:tcPr>
            <w:tcW w:w="3369" w:type="dxa"/>
          </w:tcPr>
          <w:p w:rsidR="0067766B" w:rsidRPr="00652920" w:rsidRDefault="0067766B" w:rsidP="00F11E3A">
            <w:pPr>
              <w:jc w:val="center"/>
            </w:pPr>
            <w:r w:rsidRPr="00652920">
              <w:t xml:space="preserve">Voľnobeh </w:t>
            </w:r>
            <w:r>
              <w:t>plyn              (min</w:t>
            </w:r>
            <w:r>
              <w:rPr>
                <w:vertAlign w:val="superscript"/>
              </w:rPr>
              <w:t>-1</w:t>
            </w:r>
            <w:r>
              <w:t>)</w:t>
            </w:r>
          </w:p>
        </w:tc>
        <w:tc>
          <w:tcPr>
            <w:tcW w:w="2976" w:type="dxa"/>
          </w:tcPr>
          <w:p w:rsidR="0067766B" w:rsidRPr="00062902" w:rsidRDefault="0067766B" w:rsidP="00F11E3A">
            <w:pPr>
              <w:jc w:val="center"/>
            </w:pPr>
            <w:r>
              <w:t>400-1000</w:t>
            </w:r>
          </w:p>
        </w:tc>
        <w:tc>
          <w:tcPr>
            <w:tcW w:w="2298" w:type="dxa"/>
          </w:tcPr>
          <w:p w:rsidR="0067766B" w:rsidRPr="00062902" w:rsidRDefault="00E84E97" w:rsidP="00F11E3A">
            <w:pPr>
              <w:jc w:val="center"/>
            </w:pPr>
            <w:r>
              <w:t>84</w:t>
            </w:r>
            <w:r w:rsidR="0067766B">
              <w:t>0</w:t>
            </w:r>
          </w:p>
        </w:tc>
      </w:tr>
      <w:tr w:rsidR="0067766B" w:rsidRPr="00652920" w:rsidTr="00F11E3A">
        <w:tc>
          <w:tcPr>
            <w:tcW w:w="3369" w:type="dxa"/>
          </w:tcPr>
          <w:p w:rsidR="0067766B" w:rsidRPr="00652920" w:rsidRDefault="0067766B" w:rsidP="00F11E3A">
            <w:pPr>
              <w:jc w:val="center"/>
            </w:pPr>
            <w:r>
              <w:t>CO plyn                           (%)</w:t>
            </w:r>
          </w:p>
        </w:tc>
        <w:tc>
          <w:tcPr>
            <w:tcW w:w="2976" w:type="dxa"/>
          </w:tcPr>
          <w:p w:rsidR="0067766B" w:rsidRPr="00062902" w:rsidRDefault="006C01B4" w:rsidP="00F11E3A">
            <w:pPr>
              <w:jc w:val="center"/>
            </w:pPr>
            <w:r>
              <w:t>0,5</w:t>
            </w:r>
          </w:p>
        </w:tc>
        <w:tc>
          <w:tcPr>
            <w:tcW w:w="2298" w:type="dxa"/>
          </w:tcPr>
          <w:p w:rsidR="0067766B" w:rsidRPr="00062902" w:rsidRDefault="0067766B" w:rsidP="00F11E3A">
            <w:pPr>
              <w:jc w:val="center"/>
            </w:pPr>
            <w:r>
              <w:t>0</w:t>
            </w:r>
          </w:p>
        </w:tc>
      </w:tr>
      <w:tr w:rsidR="0067766B" w:rsidRPr="00652920" w:rsidTr="00F11E3A">
        <w:tc>
          <w:tcPr>
            <w:tcW w:w="3369" w:type="dxa"/>
          </w:tcPr>
          <w:p w:rsidR="0067766B" w:rsidRPr="00652920" w:rsidRDefault="0067766B" w:rsidP="00F11E3A">
            <w:pPr>
              <w:jc w:val="center"/>
            </w:pPr>
            <w:r>
              <w:t>Zvýšené otáčky plyn    (min</w:t>
            </w:r>
            <w:r>
              <w:rPr>
                <w:vertAlign w:val="superscript"/>
              </w:rPr>
              <w:t>-1</w:t>
            </w:r>
            <w:r>
              <w:t>)</w:t>
            </w:r>
          </w:p>
        </w:tc>
        <w:tc>
          <w:tcPr>
            <w:tcW w:w="2976" w:type="dxa"/>
          </w:tcPr>
          <w:p w:rsidR="0067766B" w:rsidRPr="00062902" w:rsidRDefault="0067766B" w:rsidP="00F11E3A">
            <w:pPr>
              <w:jc w:val="center"/>
            </w:pPr>
            <w:r>
              <w:t>2500-3000</w:t>
            </w:r>
          </w:p>
        </w:tc>
        <w:tc>
          <w:tcPr>
            <w:tcW w:w="2298" w:type="dxa"/>
          </w:tcPr>
          <w:p w:rsidR="0067766B" w:rsidRPr="00062902" w:rsidRDefault="00E84E97" w:rsidP="00F11E3A">
            <w:pPr>
              <w:jc w:val="center"/>
            </w:pPr>
            <w:r>
              <w:t>236</w:t>
            </w:r>
            <w:r w:rsidR="0067766B">
              <w:t>0</w:t>
            </w:r>
          </w:p>
        </w:tc>
      </w:tr>
      <w:tr w:rsidR="0067766B" w:rsidRPr="00652920" w:rsidTr="00F11E3A">
        <w:tc>
          <w:tcPr>
            <w:tcW w:w="3369" w:type="dxa"/>
          </w:tcPr>
          <w:p w:rsidR="0067766B" w:rsidRPr="00652920" w:rsidRDefault="0067766B" w:rsidP="00F11E3A">
            <w:pPr>
              <w:jc w:val="center"/>
            </w:pPr>
            <w:r>
              <w:t>CO plyn                           (%)</w:t>
            </w:r>
          </w:p>
        </w:tc>
        <w:tc>
          <w:tcPr>
            <w:tcW w:w="2976" w:type="dxa"/>
          </w:tcPr>
          <w:p w:rsidR="0067766B" w:rsidRPr="00062902" w:rsidRDefault="006C01B4" w:rsidP="00F11E3A">
            <w:pPr>
              <w:jc w:val="center"/>
            </w:pPr>
            <w:r>
              <w:t>0,3</w:t>
            </w:r>
          </w:p>
        </w:tc>
        <w:tc>
          <w:tcPr>
            <w:tcW w:w="2298" w:type="dxa"/>
          </w:tcPr>
          <w:p w:rsidR="0067766B" w:rsidRPr="00062902" w:rsidRDefault="0067766B" w:rsidP="00F11E3A">
            <w:pPr>
              <w:jc w:val="center"/>
            </w:pPr>
            <w:r>
              <w:t>0</w:t>
            </w:r>
            <w:r w:rsidR="00E84E97">
              <w:t>,01</w:t>
            </w:r>
          </w:p>
        </w:tc>
      </w:tr>
    </w:tbl>
    <w:p w:rsidR="007C386F" w:rsidRDefault="007C386F" w:rsidP="00D0008C"/>
    <w:p w:rsidR="007C386F" w:rsidRDefault="007C386F" w:rsidP="00D60068">
      <w:pPr>
        <w:ind w:firstLine="708"/>
      </w:pPr>
      <w:r>
        <w:t>Z nameraných údajov vyplýva, že voz</w:t>
      </w:r>
      <w:r w:rsidR="004534A4">
        <w:t>id</w:t>
      </w:r>
      <w:r>
        <w:t xml:space="preserve">lo je schopné jazdy na cestných komunikáciach, a nie je potrebné vykonať zásah do nastavení systému oboch pohonov. </w:t>
      </w:r>
      <w:r w:rsidR="005D6F80">
        <w:t xml:space="preserve">Na </w:t>
      </w:r>
      <w:r w:rsidR="00893DFF">
        <w:fldChar w:fldCharType="begin"/>
      </w:r>
      <w:r w:rsidR="005D6F80">
        <w:instrText xml:space="preserve"> REF _Ref259484615 \h </w:instrText>
      </w:r>
      <w:r w:rsidR="00893DFF">
        <w:fldChar w:fldCharType="separate"/>
      </w:r>
      <w:r w:rsidR="000A0A02">
        <w:t xml:space="preserve">Obr. </w:t>
      </w:r>
      <w:r w:rsidR="000A0A02">
        <w:rPr>
          <w:noProof/>
        </w:rPr>
        <w:t>36</w:t>
      </w:r>
      <w:r w:rsidR="00893DFF">
        <w:fldChar w:fldCharType="end"/>
      </w:r>
      <w:r w:rsidR="005D6F80">
        <w:t xml:space="preserve"> je znázornené porovnanie emisií CO pri zvýšených otáčkach motora oboch palív.</w:t>
      </w:r>
    </w:p>
    <w:p w:rsidR="007C386F" w:rsidRDefault="007C386F">
      <w:pPr>
        <w:spacing w:before="0" w:line="240" w:lineRule="auto"/>
        <w:jc w:val="left"/>
      </w:pPr>
    </w:p>
    <w:p w:rsidR="00323322" w:rsidRDefault="00323322">
      <w:pPr>
        <w:spacing w:before="0" w:line="240" w:lineRule="auto"/>
        <w:jc w:val="left"/>
      </w:pPr>
    </w:p>
    <w:p w:rsidR="00323322" w:rsidRDefault="00323322">
      <w:pPr>
        <w:spacing w:before="0" w:line="240" w:lineRule="auto"/>
        <w:jc w:val="left"/>
      </w:pPr>
    </w:p>
    <w:p w:rsidR="00323322" w:rsidRDefault="00323322" w:rsidP="00323322">
      <w:pPr>
        <w:pStyle w:val="Popis"/>
      </w:pPr>
      <w:bookmarkStart w:id="185" w:name="_Toc259992456"/>
      <w:r>
        <w:lastRenderedPageBreak/>
        <w:t xml:space="preserve">Tab. </w:t>
      </w:r>
      <w:fldSimple w:instr=" SEQ Tab. \* ARABIC ">
        <w:r w:rsidR="000A0A02">
          <w:rPr>
            <w:noProof/>
          </w:rPr>
          <w:t>10</w:t>
        </w:r>
      </w:fldSimple>
      <w:r>
        <w:t xml:space="preserve">: </w:t>
      </w:r>
      <w:r w:rsidR="00E94F82">
        <w:t>Základné p</w:t>
      </w:r>
      <w:r>
        <w:t>arametre vozidla Škoda Octavia</w:t>
      </w:r>
      <w:bookmarkEnd w:id="185"/>
    </w:p>
    <w:tbl>
      <w:tblPr>
        <w:tblStyle w:val="Mriekatabuky"/>
        <w:tblW w:w="0" w:type="auto"/>
        <w:tblLook w:val="04A0"/>
      </w:tblPr>
      <w:tblGrid>
        <w:gridCol w:w="4321"/>
        <w:gridCol w:w="4322"/>
      </w:tblGrid>
      <w:tr w:rsidR="00323322" w:rsidTr="004D1206">
        <w:tc>
          <w:tcPr>
            <w:tcW w:w="4321"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323322" w:rsidRDefault="00323322" w:rsidP="004D1206">
            <w:pPr>
              <w:jc w:val="center"/>
              <w:rPr>
                <w:b/>
              </w:rPr>
            </w:pPr>
            <w:r>
              <w:rPr>
                <w:b/>
              </w:rPr>
              <w:t>Parameter</w:t>
            </w:r>
          </w:p>
        </w:tc>
        <w:tc>
          <w:tcPr>
            <w:tcW w:w="4322"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323322" w:rsidRDefault="00323322" w:rsidP="004D1206">
            <w:pPr>
              <w:jc w:val="center"/>
              <w:rPr>
                <w:b/>
              </w:rPr>
            </w:pPr>
            <w:r>
              <w:rPr>
                <w:b/>
              </w:rPr>
              <w:t>Hodnota</w:t>
            </w:r>
          </w:p>
        </w:tc>
      </w:tr>
      <w:tr w:rsidR="00323322" w:rsidTr="004D1206">
        <w:tc>
          <w:tcPr>
            <w:tcW w:w="4321" w:type="dxa"/>
            <w:tcBorders>
              <w:top w:val="double" w:sz="4" w:space="0" w:color="auto"/>
            </w:tcBorders>
          </w:tcPr>
          <w:p w:rsidR="00323322" w:rsidRPr="009E394F" w:rsidRDefault="00323322" w:rsidP="004D1206">
            <w:pPr>
              <w:jc w:val="center"/>
            </w:pPr>
            <w:r>
              <w:t>Značka a typ vozidla</w:t>
            </w:r>
          </w:p>
        </w:tc>
        <w:tc>
          <w:tcPr>
            <w:tcW w:w="4322" w:type="dxa"/>
            <w:tcBorders>
              <w:top w:val="double" w:sz="4" w:space="0" w:color="auto"/>
            </w:tcBorders>
          </w:tcPr>
          <w:p w:rsidR="00323322" w:rsidRPr="009E394F" w:rsidRDefault="00323322" w:rsidP="00323322">
            <w:pPr>
              <w:jc w:val="center"/>
            </w:pPr>
            <w:r w:rsidRPr="009E394F">
              <w:t>Škoda</w:t>
            </w:r>
            <w:r>
              <w:t xml:space="preserve"> Octavia</w:t>
            </w:r>
          </w:p>
        </w:tc>
      </w:tr>
      <w:tr w:rsidR="00323322" w:rsidTr="004D1206">
        <w:tc>
          <w:tcPr>
            <w:tcW w:w="4321" w:type="dxa"/>
          </w:tcPr>
          <w:p w:rsidR="00323322" w:rsidRPr="009E394F" w:rsidRDefault="00323322" w:rsidP="004D1206">
            <w:pPr>
              <w:jc w:val="center"/>
            </w:pPr>
            <w:r>
              <w:t>Rok výroby</w:t>
            </w:r>
          </w:p>
        </w:tc>
        <w:tc>
          <w:tcPr>
            <w:tcW w:w="4322" w:type="dxa"/>
          </w:tcPr>
          <w:p w:rsidR="00323322" w:rsidRPr="009E394F" w:rsidRDefault="00323322" w:rsidP="004D1206">
            <w:pPr>
              <w:jc w:val="center"/>
            </w:pPr>
            <w:r>
              <w:t>2001</w:t>
            </w:r>
          </w:p>
        </w:tc>
      </w:tr>
      <w:tr w:rsidR="00323322" w:rsidTr="004D1206">
        <w:tc>
          <w:tcPr>
            <w:tcW w:w="4321" w:type="dxa"/>
          </w:tcPr>
          <w:p w:rsidR="00323322" w:rsidRDefault="00323322" w:rsidP="004D1206">
            <w:pPr>
              <w:jc w:val="center"/>
              <w:rPr>
                <w:b/>
              </w:rPr>
            </w:pPr>
            <w:r w:rsidRPr="009E394F">
              <w:t>Objem motora</w:t>
            </w:r>
          </w:p>
        </w:tc>
        <w:tc>
          <w:tcPr>
            <w:tcW w:w="4322" w:type="dxa"/>
          </w:tcPr>
          <w:p w:rsidR="00323322" w:rsidRPr="00317E8D" w:rsidRDefault="00323322" w:rsidP="004D1206">
            <w:pPr>
              <w:jc w:val="center"/>
              <w:rPr>
                <w:vertAlign w:val="superscript"/>
              </w:rPr>
            </w:pPr>
            <w:r>
              <w:t>1595 cm</w:t>
            </w:r>
            <w:r>
              <w:rPr>
                <w:vertAlign w:val="superscript"/>
              </w:rPr>
              <w:t>3</w:t>
            </w:r>
          </w:p>
        </w:tc>
      </w:tr>
      <w:tr w:rsidR="00323322" w:rsidTr="004D1206">
        <w:tc>
          <w:tcPr>
            <w:tcW w:w="4321" w:type="dxa"/>
          </w:tcPr>
          <w:p w:rsidR="00323322" w:rsidRPr="009E394F" w:rsidRDefault="00323322" w:rsidP="004D1206">
            <w:pPr>
              <w:jc w:val="center"/>
            </w:pPr>
            <w:r>
              <w:t xml:space="preserve">Výkon motora </w:t>
            </w:r>
          </w:p>
        </w:tc>
        <w:tc>
          <w:tcPr>
            <w:tcW w:w="4322" w:type="dxa"/>
          </w:tcPr>
          <w:p w:rsidR="00323322" w:rsidRPr="009E394F" w:rsidRDefault="00323322" w:rsidP="004D1206">
            <w:pPr>
              <w:jc w:val="center"/>
            </w:pPr>
            <w:r>
              <w:t>75 kW</w:t>
            </w:r>
          </w:p>
        </w:tc>
      </w:tr>
      <w:tr w:rsidR="00323322" w:rsidTr="004D1206">
        <w:tc>
          <w:tcPr>
            <w:tcW w:w="4321" w:type="dxa"/>
          </w:tcPr>
          <w:p w:rsidR="00323322" w:rsidRDefault="00323322" w:rsidP="004D1206">
            <w:pPr>
              <w:jc w:val="center"/>
            </w:pPr>
            <w:r>
              <w:t>Emisný systém</w:t>
            </w:r>
          </w:p>
        </w:tc>
        <w:tc>
          <w:tcPr>
            <w:tcW w:w="4322" w:type="dxa"/>
          </w:tcPr>
          <w:p w:rsidR="00323322" w:rsidRPr="009E394F" w:rsidRDefault="00323322" w:rsidP="004D1206">
            <w:pPr>
              <w:jc w:val="center"/>
            </w:pPr>
            <w:r>
              <w:t>RKAT</w:t>
            </w:r>
          </w:p>
        </w:tc>
      </w:tr>
    </w:tbl>
    <w:p w:rsidR="0067766B" w:rsidRDefault="0067766B" w:rsidP="00D0008C"/>
    <w:p w:rsidR="00E84E97" w:rsidRDefault="00E84E97" w:rsidP="00E84E97">
      <w:pPr>
        <w:pStyle w:val="Popis"/>
      </w:pPr>
      <w:bookmarkStart w:id="186" w:name="_Toc259992457"/>
      <w:r>
        <w:t xml:space="preserve">Tab. </w:t>
      </w:r>
      <w:fldSimple w:instr=" SEQ Tab. \* ARABIC ">
        <w:r w:rsidR="000A0A02">
          <w:rPr>
            <w:noProof/>
          </w:rPr>
          <w:t>11</w:t>
        </w:r>
      </w:fldSimple>
      <w:r>
        <w:t>:</w:t>
      </w:r>
      <w:r w:rsidRPr="00E84E97">
        <w:t xml:space="preserve"> </w:t>
      </w:r>
      <w:r>
        <w:t>Namerané hodnoty vozidla Škoda Octavia</w:t>
      </w:r>
      <w:bookmarkEnd w:id="186"/>
      <w:r>
        <w:t xml:space="preserve"> </w:t>
      </w:r>
    </w:p>
    <w:tbl>
      <w:tblPr>
        <w:tblStyle w:val="Mriekatabuky"/>
        <w:tblW w:w="0" w:type="auto"/>
        <w:tblLook w:val="04A0"/>
      </w:tblPr>
      <w:tblGrid>
        <w:gridCol w:w="3369"/>
        <w:gridCol w:w="2976"/>
        <w:gridCol w:w="2298"/>
      </w:tblGrid>
      <w:tr w:rsidR="00E84E97" w:rsidTr="00F11E3A">
        <w:tc>
          <w:tcPr>
            <w:tcW w:w="3369"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E84E97" w:rsidRDefault="00E84E97" w:rsidP="00F11E3A">
            <w:pPr>
              <w:rPr>
                <w:b/>
              </w:rPr>
            </w:pPr>
            <w:r>
              <w:rPr>
                <w:b/>
              </w:rPr>
              <w:t xml:space="preserve">Parameter </w:t>
            </w:r>
          </w:p>
        </w:tc>
        <w:tc>
          <w:tcPr>
            <w:tcW w:w="2976"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E84E97" w:rsidRDefault="00E84E97" w:rsidP="00F11E3A">
            <w:pPr>
              <w:rPr>
                <w:b/>
              </w:rPr>
            </w:pPr>
            <w:r>
              <w:rPr>
                <w:b/>
              </w:rPr>
              <w:t>Hodnota ustanovená</w:t>
            </w:r>
          </w:p>
        </w:tc>
        <w:tc>
          <w:tcPr>
            <w:tcW w:w="2298" w:type="dxa"/>
            <w:tcBorders>
              <w:top w:val="double" w:sz="4" w:space="0" w:color="auto"/>
              <w:left w:val="double" w:sz="4" w:space="0" w:color="auto"/>
              <w:bottom w:val="double" w:sz="4" w:space="0" w:color="auto"/>
              <w:right w:val="double" w:sz="4" w:space="0" w:color="auto"/>
            </w:tcBorders>
            <w:shd w:val="clear" w:color="auto" w:fill="BFBFBF" w:themeFill="background1" w:themeFillShade="BF"/>
          </w:tcPr>
          <w:p w:rsidR="00E84E97" w:rsidRDefault="00E84E97" w:rsidP="00F11E3A">
            <w:pPr>
              <w:rPr>
                <w:b/>
              </w:rPr>
            </w:pPr>
            <w:r>
              <w:rPr>
                <w:b/>
              </w:rPr>
              <w:t>Hodnota nameraná</w:t>
            </w:r>
          </w:p>
        </w:tc>
      </w:tr>
      <w:tr w:rsidR="00E84E97" w:rsidTr="00F11E3A">
        <w:tc>
          <w:tcPr>
            <w:tcW w:w="3369" w:type="dxa"/>
            <w:tcBorders>
              <w:top w:val="double" w:sz="4" w:space="0" w:color="auto"/>
            </w:tcBorders>
          </w:tcPr>
          <w:p w:rsidR="00E84E97" w:rsidRDefault="00E84E97" w:rsidP="00F11E3A">
            <w:pPr>
              <w:jc w:val="center"/>
            </w:pPr>
            <w:r>
              <w:t>Teplota motora</w:t>
            </w:r>
            <w:r w:rsidR="007C386F">
              <w:t xml:space="preserve">             (°C)</w:t>
            </w:r>
          </w:p>
        </w:tc>
        <w:tc>
          <w:tcPr>
            <w:tcW w:w="2976" w:type="dxa"/>
            <w:tcBorders>
              <w:top w:val="double" w:sz="4" w:space="0" w:color="auto"/>
            </w:tcBorders>
          </w:tcPr>
          <w:p w:rsidR="00E84E97" w:rsidRPr="00062902" w:rsidRDefault="00E84E97" w:rsidP="00F11E3A">
            <w:pPr>
              <w:jc w:val="center"/>
            </w:pPr>
            <w:r w:rsidRPr="00062902">
              <w:t>80</w:t>
            </w:r>
          </w:p>
        </w:tc>
        <w:tc>
          <w:tcPr>
            <w:tcW w:w="2298" w:type="dxa"/>
            <w:tcBorders>
              <w:top w:val="double" w:sz="4" w:space="0" w:color="auto"/>
            </w:tcBorders>
          </w:tcPr>
          <w:p w:rsidR="00E84E97" w:rsidRPr="00062902" w:rsidRDefault="00E84E97" w:rsidP="00F11E3A">
            <w:pPr>
              <w:jc w:val="center"/>
            </w:pPr>
            <w:r>
              <w:t>80</w:t>
            </w:r>
          </w:p>
        </w:tc>
      </w:tr>
      <w:tr w:rsidR="00E84E97" w:rsidTr="00F11E3A">
        <w:tc>
          <w:tcPr>
            <w:tcW w:w="3369" w:type="dxa"/>
          </w:tcPr>
          <w:p w:rsidR="00E84E97" w:rsidRPr="00652920" w:rsidRDefault="00E84E97" w:rsidP="00F11E3A">
            <w:pPr>
              <w:jc w:val="center"/>
            </w:pPr>
            <w:r w:rsidRPr="00652920">
              <w:t>Voľnobeh benzín</w:t>
            </w:r>
            <w:r>
              <w:t xml:space="preserve">          (min</w:t>
            </w:r>
            <w:r>
              <w:rPr>
                <w:vertAlign w:val="superscript"/>
              </w:rPr>
              <w:t>-1</w:t>
            </w:r>
            <w:r>
              <w:t>)</w:t>
            </w:r>
          </w:p>
        </w:tc>
        <w:tc>
          <w:tcPr>
            <w:tcW w:w="2976" w:type="dxa"/>
          </w:tcPr>
          <w:p w:rsidR="00E84E97" w:rsidRPr="00062902" w:rsidRDefault="006C01B4" w:rsidP="00F11E3A">
            <w:pPr>
              <w:jc w:val="center"/>
            </w:pPr>
            <w:r>
              <w:t>620</w:t>
            </w:r>
            <w:r w:rsidR="00E84E97">
              <w:t>-</w:t>
            </w:r>
            <w:r>
              <w:t>810</w:t>
            </w:r>
          </w:p>
        </w:tc>
        <w:tc>
          <w:tcPr>
            <w:tcW w:w="2298" w:type="dxa"/>
          </w:tcPr>
          <w:p w:rsidR="00E84E97" w:rsidRPr="00062902" w:rsidRDefault="006C01B4" w:rsidP="00F11E3A">
            <w:pPr>
              <w:jc w:val="center"/>
            </w:pPr>
            <w:r>
              <w:t>670</w:t>
            </w:r>
          </w:p>
        </w:tc>
      </w:tr>
      <w:tr w:rsidR="00E84E97" w:rsidRPr="00652920" w:rsidTr="00F11E3A">
        <w:tc>
          <w:tcPr>
            <w:tcW w:w="3369" w:type="dxa"/>
          </w:tcPr>
          <w:p w:rsidR="00E84E97" w:rsidRPr="00652920" w:rsidRDefault="00E84E97" w:rsidP="00F11E3A">
            <w:pPr>
              <w:jc w:val="center"/>
            </w:pPr>
            <w:r w:rsidRPr="00652920">
              <w:t>CO benzín</w:t>
            </w:r>
            <w:r>
              <w:t xml:space="preserve">                        (%)</w:t>
            </w:r>
          </w:p>
        </w:tc>
        <w:tc>
          <w:tcPr>
            <w:tcW w:w="2976" w:type="dxa"/>
          </w:tcPr>
          <w:p w:rsidR="00E84E97" w:rsidRPr="00062902" w:rsidRDefault="00E84E97" w:rsidP="00F11E3A">
            <w:pPr>
              <w:jc w:val="center"/>
            </w:pPr>
            <w:r>
              <w:t>0,5</w:t>
            </w:r>
          </w:p>
        </w:tc>
        <w:tc>
          <w:tcPr>
            <w:tcW w:w="2298" w:type="dxa"/>
          </w:tcPr>
          <w:p w:rsidR="00E84E97" w:rsidRPr="00062902" w:rsidRDefault="00E84E97" w:rsidP="00F11E3A">
            <w:pPr>
              <w:jc w:val="center"/>
            </w:pPr>
            <w:r>
              <w:t>0</w:t>
            </w:r>
          </w:p>
        </w:tc>
      </w:tr>
      <w:tr w:rsidR="00E84E97" w:rsidRPr="00652920" w:rsidTr="00F11E3A">
        <w:tc>
          <w:tcPr>
            <w:tcW w:w="3369" w:type="dxa"/>
          </w:tcPr>
          <w:p w:rsidR="00E84E97" w:rsidRPr="00652920" w:rsidRDefault="00E84E97" w:rsidP="00F11E3A">
            <w:pPr>
              <w:jc w:val="center"/>
            </w:pPr>
            <w:r>
              <w:t>HC benzín                      (ppm)</w:t>
            </w:r>
          </w:p>
        </w:tc>
        <w:tc>
          <w:tcPr>
            <w:tcW w:w="2976" w:type="dxa"/>
          </w:tcPr>
          <w:p w:rsidR="00E84E97" w:rsidRPr="00062902" w:rsidRDefault="00E84E97" w:rsidP="00F11E3A">
            <w:pPr>
              <w:jc w:val="center"/>
            </w:pPr>
            <w:r>
              <w:t>100</w:t>
            </w:r>
          </w:p>
        </w:tc>
        <w:tc>
          <w:tcPr>
            <w:tcW w:w="2298" w:type="dxa"/>
          </w:tcPr>
          <w:p w:rsidR="00E84E97" w:rsidRPr="00062902" w:rsidRDefault="006C01B4" w:rsidP="00F11E3A">
            <w:pPr>
              <w:jc w:val="center"/>
            </w:pPr>
            <w:r>
              <w:t>40</w:t>
            </w:r>
          </w:p>
        </w:tc>
      </w:tr>
      <w:tr w:rsidR="00E84E97" w:rsidRPr="00652920" w:rsidTr="00F11E3A">
        <w:tc>
          <w:tcPr>
            <w:tcW w:w="3369" w:type="dxa"/>
          </w:tcPr>
          <w:p w:rsidR="00E84E97" w:rsidRPr="00652920" w:rsidRDefault="00E84E97" w:rsidP="00F11E3A">
            <w:pPr>
              <w:jc w:val="center"/>
            </w:pPr>
            <w:r>
              <w:t>Zvýšené otáčky benzín  (min</w:t>
            </w:r>
            <w:r>
              <w:rPr>
                <w:vertAlign w:val="superscript"/>
              </w:rPr>
              <w:t>-1</w:t>
            </w:r>
            <w:r>
              <w:t>)</w:t>
            </w:r>
          </w:p>
        </w:tc>
        <w:tc>
          <w:tcPr>
            <w:tcW w:w="2976" w:type="dxa"/>
          </w:tcPr>
          <w:p w:rsidR="00E84E97" w:rsidRPr="00062902" w:rsidRDefault="006C01B4" w:rsidP="00F11E3A">
            <w:pPr>
              <w:jc w:val="center"/>
            </w:pPr>
            <w:r>
              <w:t>2500-30</w:t>
            </w:r>
            <w:r w:rsidR="00E84E97">
              <w:t>00</w:t>
            </w:r>
          </w:p>
        </w:tc>
        <w:tc>
          <w:tcPr>
            <w:tcW w:w="2298" w:type="dxa"/>
          </w:tcPr>
          <w:p w:rsidR="00E84E97" w:rsidRPr="00062902" w:rsidRDefault="006C01B4" w:rsidP="00F11E3A">
            <w:pPr>
              <w:jc w:val="center"/>
            </w:pPr>
            <w:r>
              <w:t>255</w:t>
            </w:r>
            <w:r w:rsidR="00E84E97">
              <w:t>0</w:t>
            </w:r>
          </w:p>
        </w:tc>
      </w:tr>
      <w:tr w:rsidR="00E84E97" w:rsidRPr="00652920" w:rsidTr="00F11E3A">
        <w:tc>
          <w:tcPr>
            <w:tcW w:w="3369" w:type="dxa"/>
          </w:tcPr>
          <w:p w:rsidR="00E84E97" w:rsidRPr="00652920" w:rsidRDefault="00E84E97" w:rsidP="00F11E3A">
            <w:pPr>
              <w:jc w:val="center"/>
            </w:pPr>
            <w:r w:rsidRPr="00652920">
              <w:t>CO benzín</w:t>
            </w:r>
            <w:r>
              <w:t xml:space="preserve">                        (%)</w:t>
            </w:r>
          </w:p>
        </w:tc>
        <w:tc>
          <w:tcPr>
            <w:tcW w:w="2976" w:type="dxa"/>
          </w:tcPr>
          <w:p w:rsidR="00E84E97" w:rsidRPr="00062902" w:rsidRDefault="00E84E97" w:rsidP="00F11E3A">
            <w:pPr>
              <w:jc w:val="center"/>
            </w:pPr>
            <w:r>
              <w:t>0,3</w:t>
            </w:r>
          </w:p>
        </w:tc>
        <w:tc>
          <w:tcPr>
            <w:tcW w:w="2298" w:type="dxa"/>
          </w:tcPr>
          <w:p w:rsidR="00E84E97" w:rsidRPr="00062902" w:rsidRDefault="00E84E97" w:rsidP="00F11E3A">
            <w:pPr>
              <w:jc w:val="center"/>
            </w:pPr>
            <w:r>
              <w:t>0</w:t>
            </w:r>
          </w:p>
        </w:tc>
      </w:tr>
      <w:tr w:rsidR="00E84E97" w:rsidRPr="00652920" w:rsidTr="00F11E3A">
        <w:tc>
          <w:tcPr>
            <w:tcW w:w="3369" w:type="dxa"/>
          </w:tcPr>
          <w:p w:rsidR="00E84E97" w:rsidRPr="00652920" w:rsidRDefault="00E84E97" w:rsidP="00F11E3A">
            <w:pPr>
              <w:jc w:val="center"/>
            </w:pPr>
            <w:r>
              <w:t>Hodnota λ</w:t>
            </w:r>
          </w:p>
        </w:tc>
        <w:tc>
          <w:tcPr>
            <w:tcW w:w="2976" w:type="dxa"/>
          </w:tcPr>
          <w:p w:rsidR="00E84E97" w:rsidRPr="00062902" w:rsidRDefault="006C01B4" w:rsidP="00F11E3A">
            <w:pPr>
              <w:jc w:val="center"/>
            </w:pPr>
            <w:r>
              <w:t>0,97-1,03</w:t>
            </w:r>
          </w:p>
        </w:tc>
        <w:tc>
          <w:tcPr>
            <w:tcW w:w="2298" w:type="dxa"/>
          </w:tcPr>
          <w:p w:rsidR="00E84E97" w:rsidRPr="006C01B4" w:rsidRDefault="00E84E97" w:rsidP="00F11E3A">
            <w:pPr>
              <w:jc w:val="center"/>
              <w:rPr>
                <w:color w:val="FF0000"/>
              </w:rPr>
            </w:pPr>
            <w:r w:rsidRPr="006C01B4">
              <w:rPr>
                <w:color w:val="FF0000"/>
              </w:rPr>
              <w:t>1,</w:t>
            </w:r>
            <w:r w:rsidR="006C01B4" w:rsidRPr="006C01B4">
              <w:rPr>
                <w:color w:val="FF0000"/>
              </w:rPr>
              <w:t>18</w:t>
            </w:r>
          </w:p>
        </w:tc>
      </w:tr>
      <w:tr w:rsidR="00E84E97" w:rsidRPr="00652920" w:rsidTr="00F11E3A">
        <w:tc>
          <w:tcPr>
            <w:tcW w:w="3369" w:type="dxa"/>
          </w:tcPr>
          <w:p w:rsidR="00E84E97" w:rsidRPr="00652920" w:rsidRDefault="00E84E97" w:rsidP="00F11E3A">
            <w:pPr>
              <w:jc w:val="center"/>
            </w:pPr>
            <w:r w:rsidRPr="00652920">
              <w:t xml:space="preserve">Voľnobeh </w:t>
            </w:r>
            <w:r>
              <w:t>plyn              (min</w:t>
            </w:r>
            <w:r>
              <w:rPr>
                <w:vertAlign w:val="superscript"/>
              </w:rPr>
              <w:t>-1</w:t>
            </w:r>
            <w:r>
              <w:t>)</w:t>
            </w:r>
          </w:p>
        </w:tc>
        <w:tc>
          <w:tcPr>
            <w:tcW w:w="2976" w:type="dxa"/>
          </w:tcPr>
          <w:p w:rsidR="00E84E97" w:rsidRPr="00062902" w:rsidRDefault="006C01B4" w:rsidP="00F11E3A">
            <w:pPr>
              <w:jc w:val="center"/>
            </w:pPr>
            <w:r>
              <w:t>620-81</w:t>
            </w:r>
            <w:r w:rsidR="00E84E97">
              <w:t>0</w:t>
            </w:r>
          </w:p>
        </w:tc>
        <w:tc>
          <w:tcPr>
            <w:tcW w:w="2298" w:type="dxa"/>
          </w:tcPr>
          <w:p w:rsidR="00E84E97" w:rsidRPr="006C01B4" w:rsidRDefault="006C01B4" w:rsidP="00F11E3A">
            <w:pPr>
              <w:jc w:val="center"/>
              <w:rPr>
                <w:color w:val="FF0000"/>
              </w:rPr>
            </w:pPr>
            <w:r w:rsidRPr="006C01B4">
              <w:rPr>
                <w:color w:val="FF0000"/>
              </w:rPr>
              <w:t>1210</w:t>
            </w:r>
          </w:p>
        </w:tc>
      </w:tr>
      <w:tr w:rsidR="00E84E97" w:rsidRPr="00652920" w:rsidTr="00F11E3A">
        <w:tc>
          <w:tcPr>
            <w:tcW w:w="3369" w:type="dxa"/>
          </w:tcPr>
          <w:p w:rsidR="00E84E97" w:rsidRPr="00652920" w:rsidRDefault="00E84E97" w:rsidP="00F11E3A">
            <w:pPr>
              <w:jc w:val="center"/>
            </w:pPr>
            <w:r>
              <w:t>CO plyn                           (%)</w:t>
            </w:r>
          </w:p>
        </w:tc>
        <w:tc>
          <w:tcPr>
            <w:tcW w:w="2976" w:type="dxa"/>
          </w:tcPr>
          <w:p w:rsidR="00E84E97" w:rsidRPr="00062902" w:rsidRDefault="006C01B4" w:rsidP="00F11E3A">
            <w:pPr>
              <w:jc w:val="center"/>
            </w:pPr>
            <w:r>
              <w:t>0,5</w:t>
            </w:r>
          </w:p>
        </w:tc>
        <w:tc>
          <w:tcPr>
            <w:tcW w:w="2298" w:type="dxa"/>
          </w:tcPr>
          <w:p w:rsidR="00E84E97" w:rsidRPr="00062902" w:rsidRDefault="00E84E97" w:rsidP="00F11E3A">
            <w:pPr>
              <w:jc w:val="center"/>
            </w:pPr>
            <w:r>
              <w:t>0</w:t>
            </w:r>
          </w:p>
        </w:tc>
      </w:tr>
      <w:tr w:rsidR="00E84E97" w:rsidRPr="00652920" w:rsidTr="00F11E3A">
        <w:tc>
          <w:tcPr>
            <w:tcW w:w="3369" w:type="dxa"/>
          </w:tcPr>
          <w:p w:rsidR="00E84E97" w:rsidRPr="00652920" w:rsidRDefault="00E84E97" w:rsidP="00F11E3A">
            <w:pPr>
              <w:jc w:val="center"/>
            </w:pPr>
            <w:r>
              <w:t>Zvýšené otáčky plyn    (min</w:t>
            </w:r>
            <w:r>
              <w:rPr>
                <w:vertAlign w:val="superscript"/>
              </w:rPr>
              <w:t>-1</w:t>
            </w:r>
            <w:r>
              <w:t>)</w:t>
            </w:r>
          </w:p>
        </w:tc>
        <w:tc>
          <w:tcPr>
            <w:tcW w:w="2976" w:type="dxa"/>
          </w:tcPr>
          <w:p w:rsidR="00E84E97" w:rsidRPr="00062902" w:rsidRDefault="00E84E97" w:rsidP="00F11E3A">
            <w:pPr>
              <w:jc w:val="center"/>
            </w:pPr>
            <w:r>
              <w:t>2500-3000</w:t>
            </w:r>
          </w:p>
        </w:tc>
        <w:tc>
          <w:tcPr>
            <w:tcW w:w="2298" w:type="dxa"/>
          </w:tcPr>
          <w:p w:rsidR="00E84E97" w:rsidRPr="00062902" w:rsidRDefault="006C01B4" w:rsidP="00F11E3A">
            <w:pPr>
              <w:jc w:val="center"/>
            </w:pPr>
            <w:r>
              <w:t>264</w:t>
            </w:r>
            <w:r w:rsidR="00E84E97">
              <w:t>0</w:t>
            </w:r>
          </w:p>
        </w:tc>
      </w:tr>
      <w:tr w:rsidR="00E84E97" w:rsidRPr="00652920" w:rsidTr="00F11E3A">
        <w:tc>
          <w:tcPr>
            <w:tcW w:w="3369" w:type="dxa"/>
          </w:tcPr>
          <w:p w:rsidR="00E84E97" w:rsidRPr="00652920" w:rsidRDefault="00E84E97" w:rsidP="00F11E3A">
            <w:pPr>
              <w:jc w:val="center"/>
            </w:pPr>
            <w:r>
              <w:t>CO plyn                           (%)</w:t>
            </w:r>
          </w:p>
        </w:tc>
        <w:tc>
          <w:tcPr>
            <w:tcW w:w="2976" w:type="dxa"/>
          </w:tcPr>
          <w:p w:rsidR="00E84E97" w:rsidRPr="00062902" w:rsidRDefault="006C01B4" w:rsidP="00F11E3A">
            <w:pPr>
              <w:jc w:val="center"/>
            </w:pPr>
            <w:r>
              <w:t>0,3</w:t>
            </w:r>
          </w:p>
        </w:tc>
        <w:tc>
          <w:tcPr>
            <w:tcW w:w="2298" w:type="dxa"/>
          </w:tcPr>
          <w:p w:rsidR="00E84E97" w:rsidRPr="00062902" w:rsidRDefault="00E84E97" w:rsidP="00F11E3A">
            <w:pPr>
              <w:jc w:val="center"/>
            </w:pPr>
            <w:r>
              <w:t>0</w:t>
            </w:r>
          </w:p>
        </w:tc>
      </w:tr>
    </w:tbl>
    <w:p w:rsidR="00BC0CC0" w:rsidRDefault="00BC0CC0" w:rsidP="00D0008C"/>
    <w:p w:rsidR="00BC0CC0" w:rsidRDefault="00BC0CC0" w:rsidP="006B4424">
      <w:pPr>
        <w:spacing w:before="0"/>
        <w:ind w:firstLine="708"/>
      </w:pPr>
      <w:r>
        <w:t>Toto vozidlo je príkladom nesprávne nastaveného pohonu LPG, a preto nie je spôsobilé jazdy na cestných komunikáciach. Odporúčam navštíviť najbližšie certifikované montážne pracovisko a vykonať opatrenia na úpravu a korekcie systému LPG. Systém LPG neovplyvňuje emisie CO, ale má vysokú hodnotu voľnobehu a λ, čo má za následok zvýšenie hodnôt sledovaných emisných prvkov vo výfukových plynoch, ako napr. HC, ktoré sa pri emisnej kontrole plynu nevykonáva.</w:t>
      </w:r>
      <w:r w:rsidR="005D6F80">
        <w:t xml:space="preserve"> Na </w:t>
      </w:r>
      <w:fldSimple w:instr=" REF _Ref259484615 \h  \* MERGEFORMAT ">
        <w:r w:rsidR="000A0A02">
          <w:t xml:space="preserve">Obr. </w:t>
        </w:r>
        <w:r w:rsidR="000A0A02">
          <w:rPr>
            <w:noProof/>
          </w:rPr>
          <w:t>36</w:t>
        </w:r>
      </w:fldSimple>
      <w:r w:rsidR="005D6F80">
        <w:t xml:space="preserve"> je znázornené porovnanie emisií CO pri zvýšených otáčkach motora oboch palív.</w:t>
      </w:r>
    </w:p>
    <w:p w:rsidR="00BC0CC0" w:rsidRDefault="00BC0CC0">
      <w:pPr>
        <w:spacing w:before="0" w:line="240" w:lineRule="auto"/>
        <w:jc w:val="left"/>
      </w:pPr>
      <w:r>
        <w:br w:type="page"/>
      </w:r>
    </w:p>
    <w:p w:rsidR="00E84E97" w:rsidRDefault="00E84E97" w:rsidP="00D0008C"/>
    <w:p w:rsidR="00F8691E" w:rsidRDefault="00F8691E" w:rsidP="00F8691E">
      <w:pPr>
        <w:keepNext/>
        <w:jc w:val="center"/>
      </w:pPr>
      <w:r w:rsidRPr="00F8691E">
        <w:rPr>
          <w:noProof/>
          <w:lang w:val="cs-CZ" w:eastAsia="cs-CZ"/>
        </w:rPr>
        <w:drawing>
          <wp:inline distT="0" distB="0" distL="0" distR="0">
            <wp:extent cx="4572000" cy="2743200"/>
            <wp:effectExtent l="19050" t="0" r="19050" b="0"/>
            <wp:docPr id="18"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F3845" w:rsidRDefault="00F8691E" w:rsidP="00F8691E">
      <w:pPr>
        <w:pStyle w:val="Popis"/>
        <w:jc w:val="center"/>
      </w:pPr>
      <w:bookmarkStart w:id="187" w:name="_Ref259484615"/>
      <w:bookmarkStart w:id="188" w:name="_Toc260132534"/>
      <w:r>
        <w:t xml:space="preserve">Obr. </w:t>
      </w:r>
      <w:fldSimple w:instr=" SEQ Obr. \* ARABIC ">
        <w:r w:rsidR="000A0A02">
          <w:rPr>
            <w:noProof/>
          </w:rPr>
          <w:t>36</w:t>
        </w:r>
      </w:fldSimple>
      <w:bookmarkEnd w:id="187"/>
      <w:r>
        <w:t>: Graf emisií CO pre benzín/plyn pri zvýšených otáčkach</w:t>
      </w:r>
      <w:bookmarkEnd w:id="188"/>
    </w:p>
    <w:p w:rsidR="00323322" w:rsidRDefault="00323322" w:rsidP="00323322"/>
    <w:p w:rsidR="00323322" w:rsidRPr="00323322" w:rsidRDefault="00323322" w:rsidP="00C7001E">
      <w:pPr>
        <w:ind w:firstLine="708"/>
      </w:pPr>
      <w:r>
        <w:t>Z</w:t>
      </w:r>
      <w:r w:rsidR="0093378D">
        <w:t> </w:t>
      </w:r>
      <w:r>
        <w:t>tej</w:t>
      </w:r>
      <w:r w:rsidR="0093378D">
        <w:t>to grafickej závislosti je zrejmé, že vozidlo značky Daewoo Kalos, má p</w:t>
      </w:r>
      <w:r w:rsidR="004534A4">
        <w:t>rísnejšie emisné limity pri zvý</w:t>
      </w:r>
      <w:r w:rsidR="0093378D">
        <w:t>š</w:t>
      </w:r>
      <w:r w:rsidR="004534A4">
        <w:t>ených otáčkach pri p</w:t>
      </w:r>
      <w:r w:rsidR="0093378D">
        <w:t>ohone LPG, je to dané tým, že vozidlo má rok výroby datovaný na rok 2004. Tiež je povšimnutiahodné, že vozid</w:t>
      </w:r>
      <w:r w:rsidR="004534A4">
        <w:t>lo značky Škoda Favorit sa svoji</w:t>
      </w:r>
      <w:r w:rsidR="0093378D">
        <w:t xml:space="preserve">mi nameranými hodnotami veľmi približuje stanoveným hodnotám, tiež to môžeme pripásať </w:t>
      </w:r>
      <w:r w:rsidR="00C7001E">
        <w:t>dôsledku roku výroby vozidla ako aj nie</w:t>
      </w:r>
      <w:r w:rsidR="004D1206">
        <w:t xml:space="preserve"> celkom správnemu nastaveniu vo</w:t>
      </w:r>
      <w:r w:rsidR="00C7001E">
        <w:t>zidla.</w:t>
      </w:r>
    </w:p>
    <w:p w:rsidR="002F3845" w:rsidRDefault="002F3845" w:rsidP="002F3845">
      <w:pPr>
        <w:rPr>
          <w:sz w:val="20"/>
          <w:szCs w:val="20"/>
        </w:rPr>
      </w:pPr>
      <w:r>
        <w:br w:type="page"/>
      </w:r>
    </w:p>
    <w:p w:rsidR="006C01B4" w:rsidRDefault="00C7001E" w:rsidP="002F3845">
      <w:pPr>
        <w:pStyle w:val="Nadpis1"/>
      </w:pPr>
      <w:bookmarkStart w:id="189" w:name="_Toc260133599"/>
      <w:r>
        <w:lastRenderedPageBreak/>
        <w:t>5</w:t>
      </w:r>
      <w:r>
        <w:tab/>
      </w:r>
      <w:r w:rsidR="002F3845">
        <w:t>Záver</w:t>
      </w:r>
      <w:bookmarkEnd w:id="189"/>
    </w:p>
    <w:p w:rsidR="006B4424" w:rsidRPr="006B4424" w:rsidRDefault="006B4424" w:rsidP="006B4424"/>
    <w:p w:rsidR="00581D72" w:rsidRDefault="00521C2A" w:rsidP="00521C2A">
      <w:pPr>
        <w:ind w:firstLine="708"/>
      </w:pPr>
      <w:r>
        <w:t>Mojím cieľom bolo zhodnotiť druhy a</w:t>
      </w:r>
      <w:r w:rsidR="00F52094">
        <w:t>lternatívnych palív</w:t>
      </w:r>
      <w:r>
        <w:t>. Pri alternatívnych palivách som sa zameral na popis stručnej charakteristiky, proces</w:t>
      </w:r>
      <w:r w:rsidR="006B4424">
        <w:t>u</w:t>
      </w:r>
      <w:r>
        <w:t xml:space="preserve"> v</w:t>
      </w:r>
      <w:r w:rsidR="004534A4">
        <w:t>ýroby, zhodnotil som vplyv emisi</w:t>
      </w:r>
      <w:r>
        <w:t xml:space="preserve">í a vymenoval výhody a nevýhody pre každé alternatívne palivo osobitne. </w:t>
      </w:r>
    </w:p>
    <w:p w:rsidR="002F3845" w:rsidRDefault="00521C2A" w:rsidP="00521C2A">
      <w:pPr>
        <w:ind w:firstLine="708"/>
      </w:pPr>
      <w:r>
        <w:t>Opisu alternatívnych pohonov</w:t>
      </w:r>
      <w:r w:rsidR="006B4424">
        <w:t xml:space="preserve"> som sa venoval hl</w:t>
      </w:r>
      <w:r w:rsidR="004534A4">
        <w:t>avne kvôli ich perspektívnym vy</w:t>
      </w:r>
      <w:r>
        <w:t>h</w:t>
      </w:r>
      <w:r w:rsidR="004534A4">
        <w:t>l</w:t>
      </w:r>
      <w:r>
        <w:t>iadkam do budúcnosti, keďže</w:t>
      </w:r>
      <w:r w:rsidR="00BB5538">
        <w:t xml:space="preserve"> tieto systémy sú z ekologického hľadiska neporovnateľne prijateľnejšie ako súčasné alternatívne palivá, </w:t>
      </w:r>
      <w:r w:rsidR="00581D72">
        <w:t xml:space="preserve">no </w:t>
      </w:r>
      <w:r w:rsidR="00BB5538">
        <w:t>žiaľ momentálne ešte nie sú dostatočne pripravené ich plnohodnotne nahradiť.</w:t>
      </w:r>
    </w:p>
    <w:p w:rsidR="00AB5146" w:rsidRDefault="00581D72" w:rsidP="00797B7B">
      <w:pPr>
        <w:ind w:firstLine="708"/>
      </w:pPr>
      <w:r>
        <w:t>Po celkovom zhodnotení a daným reálnym skutočnostiam je</w:t>
      </w:r>
      <w:r w:rsidR="00BB5538">
        <w:t xml:space="preserve"> zatiaľ najrozšírenejším</w:t>
      </w:r>
      <w:r w:rsidR="004534A4">
        <w:t>, ce</w:t>
      </w:r>
      <w:r>
        <w:t>novo najdostupnejším a so svojou už vybudovanou sieťou čerpacích</w:t>
      </w:r>
      <w:r w:rsidR="00AB5146">
        <w:t xml:space="preserve"> staníc</w:t>
      </w:r>
      <w:r>
        <w:t xml:space="preserve"> aj</w:t>
      </w:r>
      <w:r w:rsidR="00BB5538">
        <w:t xml:space="preserve"> </w:t>
      </w:r>
      <w:r>
        <w:t>naj</w:t>
      </w:r>
      <w:r w:rsidR="00BB5538">
        <w:t>použív</w:t>
      </w:r>
      <w:r>
        <w:t>anejším</w:t>
      </w:r>
      <w:r w:rsidR="00BB5538">
        <w:t xml:space="preserve"> alternatívnym palivom</w:t>
      </w:r>
      <w:r w:rsidR="00AB5146">
        <w:t>,</w:t>
      </w:r>
      <w:r>
        <w:t xml:space="preserve"> pohon na LPG.</w:t>
      </w:r>
      <w:r w:rsidR="006B4424">
        <w:t xml:space="preserve"> </w:t>
      </w:r>
      <w:r w:rsidR="00AB5146">
        <w:t>Na základe týchto faktov som zistil a opísal,</w:t>
      </w:r>
      <w:r w:rsidR="006B4424">
        <w:t xml:space="preserve"> čo všetko je nutné vykonať pre</w:t>
      </w:r>
      <w:r w:rsidR="006C03FB">
        <w:t>d samotným vykonaním prestavb</w:t>
      </w:r>
      <w:r w:rsidR="00AB5146">
        <w:t>y vozidla na pohon LPG.</w:t>
      </w:r>
      <w:r w:rsidR="00797B7B">
        <w:t xml:space="preserve"> </w:t>
      </w:r>
      <w:r w:rsidR="006C03FB">
        <w:t>T</w:t>
      </w:r>
      <w:r w:rsidR="00AB5146">
        <w:t>aktiež som sa venoval opisu jednotlivých</w:t>
      </w:r>
      <w:r w:rsidR="006B4424">
        <w:t xml:space="preserve"> </w:t>
      </w:r>
      <w:r w:rsidR="00AB5146">
        <w:t xml:space="preserve">komponentov potrebných </w:t>
      </w:r>
      <w:r w:rsidR="00797B7B">
        <w:t>pri tejto úprave</w:t>
      </w:r>
      <w:r w:rsidR="00AB5146">
        <w:t>.</w:t>
      </w:r>
    </w:p>
    <w:p w:rsidR="00BB5538" w:rsidRDefault="00AB5146" w:rsidP="00521C2A">
      <w:pPr>
        <w:ind w:firstLine="708"/>
      </w:pPr>
      <w:r>
        <w:t xml:space="preserve">Záverom mojej práce bol vykonanie rozboru emisií výfukových plynov palivového systému </w:t>
      </w:r>
      <w:r w:rsidR="006B4424">
        <w:t>benzín/LPG na rôzne typy vozidiel.</w:t>
      </w:r>
      <w:r>
        <w:t xml:space="preserve"> </w:t>
      </w:r>
      <w:r w:rsidR="00797B7B">
        <w:t>Meranie som previedol na diagnostickom prístroji značky BOSCH, typu BEA250 a výsledky meraní ako aj všeobecný post</w:t>
      </w:r>
      <w:r w:rsidR="004534A4">
        <w:t>up merania sú uvedené v príslušn</w:t>
      </w:r>
      <w:r w:rsidR="00797B7B">
        <w:t>e</w:t>
      </w:r>
      <w:r w:rsidR="004534A4">
        <w:t>j</w:t>
      </w:r>
      <w:r w:rsidR="00797B7B">
        <w:t xml:space="preserve"> kapitole.</w:t>
      </w:r>
    </w:p>
    <w:p w:rsidR="00797B7B" w:rsidRDefault="00797B7B" w:rsidP="00521C2A">
      <w:pPr>
        <w:ind w:firstLine="708"/>
      </w:pPr>
    </w:p>
    <w:p w:rsidR="004D1206" w:rsidRDefault="004D1206">
      <w:pPr>
        <w:spacing w:before="0" w:line="240" w:lineRule="auto"/>
        <w:jc w:val="left"/>
      </w:pPr>
      <w:r>
        <w:br w:type="page"/>
      </w:r>
    </w:p>
    <w:p w:rsidR="00521C2A" w:rsidRDefault="004D1206" w:rsidP="004D1206">
      <w:pPr>
        <w:pStyle w:val="Nadpis1"/>
      </w:pPr>
      <w:bookmarkStart w:id="190" w:name="_Toc260133600"/>
      <w:r>
        <w:lastRenderedPageBreak/>
        <w:t>Zoznam použitej literatúry</w:t>
      </w:r>
      <w:bookmarkEnd w:id="190"/>
    </w:p>
    <w:p w:rsidR="00E234BF" w:rsidRDefault="00E234BF" w:rsidP="004D1206">
      <w:pPr>
        <w:rPr>
          <w:b/>
        </w:rPr>
      </w:pPr>
    </w:p>
    <w:p w:rsidR="004D1206" w:rsidRDefault="00E234BF" w:rsidP="004D1206">
      <w:r w:rsidRPr="00E234BF">
        <w:rPr>
          <w:b/>
        </w:rPr>
        <w:t>BAJUS, M. 2002</w:t>
      </w:r>
      <w:r w:rsidR="00DC4692">
        <w:rPr>
          <w:b/>
        </w:rPr>
        <w:t>.</w:t>
      </w:r>
      <w:r>
        <w:t xml:space="preserve"> </w:t>
      </w:r>
      <w:r w:rsidRPr="00C0473C">
        <w:rPr>
          <w:i/>
        </w:rPr>
        <w:t>Organická technológia a</w:t>
      </w:r>
      <w:r w:rsidR="0084398F" w:rsidRPr="00C0473C">
        <w:rPr>
          <w:i/>
        </w:rPr>
        <w:t> petrochémia</w:t>
      </w:r>
      <w:r w:rsidR="0084398F">
        <w:t>. Uhľovodíkové technológie. Skriptá.</w:t>
      </w:r>
      <w:r w:rsidR="00E30E96">
        <w:t xml:space="preserve"> Vydava</w:t>
      </w:r>
      <w:r>
        <w:t>teľstvo STU, Bratislava</w:t>
      </w:r>
      <w:r w:rsidR="0084398F">
        <w:t>,</w:t>
      </w:r>
      <w:r>
        <w:t xml:space="preserve"> 2002</w:t>
      </w:r>
    </w:p>
    <w:p w:rsidR="007F65C8" w:rsidRDefault="007F65C8" w:rsidP="004D1206"/>
    <w:p w:rsidR="007F65C8" w:rsidRPr="005D6376" w:rsidRDefault="007F65C8" w:rsidP="004D1206">
      <w:r w:rsidRPr="007F65C8">
        <w:rPr>
          <w:b/>
        </w:rPr>
        <w:t>BRESTOVIČ</w:t>
      </w:r>
      <w:r>
        <w:rPr>
          <w:b/>
        </w:rPr>
        <w:t>, T.- PETRÁŠ B. 2007</w:t>
      </w:r>
      <w:r w:rsidR="005D6376">
        <w:rPr>
          <w:b/>
        </w:rPr>
        <w:t xml:space="preserve">. </w:t>
      </w:r>
      <w:r w:rsidR="005D6376">
        <w:rPr>
          <w:i/>
        </w:rPr>
        <w:t xml:space="preserve">Palivový článok- Zdroj energie. </w:t>
      </w:r>
      <w:r w:rsidR="005D6376">
        <w:t>ATP journal 1/2007</w:t>
      </w:r>
    </w:p>
    <w:p w:rsidR="00031EAA" w:rsidRDefault="00031EAA" w:rsidP="004D1206">
      <w:pPr>
        <w:rPr>
          <w:b/>
        </w:rPr>
      </w:pPr>
    </w:p>
    <w:p w:rsidR="000C7C4B" w:rsidRDefault="000C7C4B" w:rsidP="004D1206">
      <w:r w:rsidRPr="000C7C4B">
        <w:rPr>
          <w:b/>
        </w:rPr>
        <w:t>KAMEŠ, J.</w:t>
      </w:r>
      <w:r w:rsidR="00DC4692">
        <w:rPr>
          <w:b/>
        </w:rPr>
        <w:t xml:space="preserve"> </w:t>
      </w:r>
      <w:r w:rsidRPr="000C7C4B">
        <w:rPr>
          <w:b/>
        </w:rPr>
        <w:t>2004</w:t>
      </w:r>
      <w:r w:rsidR="00DC4692">
        <w:rPr>
          <w:b/>
        </w:rPr>
        <w:t>.</w:t>
      </w:r>
      <w:r>
        <w:t xml:space="preserve"> </w:t>
      </w:r>
      <w:r w:rsidRPr="00C0473C">
        <w:rPr>
          <w:i/>
        </w:rPr>
        <w:t>Alternativní pohon automobilů</w:t>
      </w:r>
      <w:r w:rsidR="0084398F">
        <w:t xml:space="preserve">. Vydavatelsvo BEN. </w:t>
      </w:r>
      <w:r>
        <w:t>Praha</w:t>
      </w:r>
      <w:r w:rsidR="0084398F">
        <w:t>,</w:t>
      </w:r>
      <w:r>
        <w:t xml:space="preserve"> 2004</w:t>
      </w:r>
    </w:p>
    <w:p w:rsidR="00031EAA" w:rsidRDefault="00031EAA" w:rsidP="004D1206">
      <w:pPr>
        <w:rPr>
          <w:b/>
        </w:rPr>
      </w:pPr>
    </w:p>
    <w:p w:rsidR="000C7C4B" w:rsidRDefault="000C7C4B" w:rsidP="004D1206">
      <w:r w:rsidRPr="00DC4692">
        <w:rPr>
          <w:b/>
        </w:rPr>
        <w:t>KUSÝ, J.</w:t>
      </w:r>
      <w:r w:rsidR="00DC4692">
        <w:rPr>
          <w:b/>
        </w:rPr>
        <w:t xml:space="preserve"> </w:t>
      </w:r>
      <w:r w:rsidRPr="00DC4692">
        <w:rPr>
          <w:b/>
        </w:rPr>
        <w:t>2008</w:t>
      </w:r>
      <w:r w:rsidR="00DC4692">
        <w:rPr>
          <w:b/>
        </w:rPr>
        <w:t>.</w:t>
      </w:r>
      <w:r>
        <w:t xml:space="preserve"> </w:t>
      </w:r>
      <w:r w:rsidRPr="00C0473C">
        <w:rPr>
          <w:i/>
        </w:rPr>
        <w:t xml:space="preserve">Porovnanie tradičných a alternatívnych </w:t>
      </w:r>
      <w:r w:rsidR="00DC4692" w:rsidRPr="00C0473C">
        <w:rPr>
          <w:i/>
        </w:rPr>
        <w:t>palív pre spaľovacie motory</w:t>
      </w:r>
      <w:r w:rsidR="00DC4692">
        <w:t>: Diplomová práca. Nitra:</w:t>
      </w:r>
      <w:r>
        <w:t xml:space="preserve"> SPU</w:t>
      </w:r>
      <w:r w:rsidR="00DC4692">
        <w:t>,</w:t>
      </w:r>
      <w:r>
        <w:t xml:space="preserve"> 2008</w:t>
      </w:r>
      <w:r w:rsidR="00DC4692">
        <w:t>.</w:t>
      </w:r>
    </w:p>
    <w:p w:rsidR="00031EAA" w:rsidRDefault="00031EAA" w:rsidP="004345D9">
      <w:pPr>
        <w:pStyle w:val="Default"/>
        <w:spacing w:line="360" w:lineRule="auto"/>
        <w:rPr>
          <w:b/>
        </w:rPr>
      </w:pPr>
    </w:p>
    <w:p w:rsidR="00031EAA" w:rsidRPr="00FF2557" w:rsidRDefault="00FF2557" w:rsidP="00FF2557">
      <w:r w:rsidRPr="00FF2557">
        <w:rPr>
          <w:b/>
        </w:rPr>
        <w:t>PORŠ, Z. 2002.</w:t>
      </w:r>
      <w:r w:rsidR="00CE4702">
        <w:t xml:space="preserve"> </w:t>
      </w:r>
      <w:r w:rsidR="00CE4702" w:rsidRPr="00C0473C">
        <w:rPr>
          <w:i/>
        </w:rPr>
        <w:t>Palivové články</w:t>
      </w:r>
      <w:r w:rsidR="00CE4702">
        <w:t>. Ústav jaderného výskumu Řež. Divize jaderné bezpečnosti a energetiky 2002</w:t>
      </w:r>
    </w:p>
    <w:p w:rsidR="00031EAA" w:rsidRDefault="00031EAA" w:rsidP="004345D9">
      <w:pPr>
        <w:pStyle w:val="Default"/>
        <w:spacing w:line="360" w:lineRule="auto"/>
        <w:rPr>
          <w:b/>
        </w:rPr>
      </w:pPr>
    </w:p>
    <w:p w:rsidR="00E239A6" w:rsidRDefault="004345D9" w:rsidP="004345D9">
      <w:pPr>
        <w:pStyle w:val="Default"/>
        <w:spacing w:line="360" w:lineRule="auto"/>
        <w:rPr>
          <w:color w:val="auto"/>
        </w:rPr>
      </w:pPr>
      <w:r w:rsidRPr="004345D9">
        <w:rPr>
          <w:b/>
        </w:rPr>
        <w:t>RUŽINSKÁ, E. 2009</w:t>
      </w:r>
      <w:r>
        <w:rPr>
          <w:b/>
        </w:rPr>
        <w:t>.</w:t>
      </w:r>
      <w:r w:rsidRPr="004345D9">
        <w:rPr>
          <w:i/>
          <w:iCs/>
          <w:sz w:val="20"/>
          <w:szCs w:val="20"/>
        </w:rPr>
        <w:t xml:space="preserve"> </w:t>
      </w:r>
      <w:r w:rsidRPr="004345D9">
        <w:t>Trendy ve vzdělávání 2009 Technika, materiály, technologie a</w:t>
      </w:r>
      <w:r>
        <w:t> </w:t>
      </w:r>
      <w:r w:rsidRPr="004345D9">
        <w:t>didaktika</w:t>
      </w:r>
      <w:r>
        <w:t xml:space="preserve">. </w:t>
      </w:r>
      <w:r w:rsidRPr="00C0473C">
        <w:rPr>
          <w:i/>
        </w:rPr>
        <w:t>Možnosti zníženia plynných znečisťujúcich látok z kompozitných materiálov s využitím odpadov</w:t>
      </w:r>
      <w:r w:rsidR="00E239A6">
        <w:t xml:space="preserve">. </w:t>
      </w:r>
      <w:r w:rsidR="00E239A6">
        <w:rPr>
          <w:lang w:val="en-US"/>
        </w:rPr>
        <w:t>[online] 2009, [cit. 11</w:t>
      </w:r>
      <w:r w:rsidR="00E239A6">
        <w:rPr>
          <w:lang w:val="sk-SK"/>
        </w:rPr>
        <w:t>-</w:t>
      </w:r>
      <w:r w:rsidR="00E239A6">
        <w:rPr>
          <w:lang w:val="en-US"/>
        </w:rPr>
        <w:t>2-2010]. Dostupné na &lt;</w:t>
      </w:r>
      <w:hyperlink r:id="rId66" w:history="1">
        <w:r w:rsidR="00E239A6" w:rsidRPr="00E239A6">
          <w:rPr>
            <w:rStyle w:val="Hypertextovprepojenie"/>
            <w:color w:val="auto"/>
            <w:u w:val="none"/>
          </w:rPr>
          <w:t>http://edu.vsb.cz/interaktivni_tabule/publikacni_cinnost/2008_2009/sborniky_s_ISBN/2009_06_25_Olomouc/Monografie_2009/dil_I/3%20TTV%202009%20-%20díl%20I%20-%20sekce%201/RUŽINSKÁ_Eva.pdf</w:t>
        </w:r>
      </w:hyperlink>
      <w:r w:rsidR="00E239A6">
        <w:rPr>
          <w:color w:val="auto"/>
        </w:rPr>
        <w:t>&gt;</w:t>
      </w:r>
    </w:p>
    <w:p w:rsidR="00CE4702" w:rsidRDefault="00CE4702" w:rsidP="004345D9">
      <w:pPr>
        <w:pStyle w:val="Default"/>
        <w:spacing w:line="360" w:lineRule="auto"/>
        <w:rPr>
          <w:color w:val="auto"/>
        </w:rPr>
      </w:pPr>
    </w:p>
    <w:p w:rsidR="00CE4702" w:rsidRDefault="00CE4702" w:rsidP="00CE4702">
      <w:r w:rsidRPr="000C7C4B">
        <w:rPr>
          <w:b/>
        </w:rPr>
        <w:t>VLK, F. 2006</w:t>
      </w:r>
      <w:r>
        <w:rPr>
          <w:b/>
        </w:rPr>
        <w:t>.</w:t>
      </w:r>
      <w:r>
        <w:t xml:space="preserve"> </w:t>
      </w:r>
      <w:r w:rsidRPr="00C0473C">
        <w:rPr>
          <w:i/>
        </w:rPr>
        <w:t>Paliva a maziva motorových vozidel</w:t>
      </w:r>
      <w:r>
        <w:t>. Vydavatelstvo Vlk. Brno, 2006</w:t>
      </w:r>
    </w:p>
    <w:p w:rsidR="00CE4702" w:rsidRDefault="00CE4702" w:rsidP="00CE4702">
      <w:pPr>
        <w:rPr>
          <w:b/>
        </w:rPr>
      </w:pPr>
    </w:p>
    <w:p w:rsidR="0058190B" w:rsidRDefault="00CE4702" w:rsidP="00031EAA">
      <w:r>
        <w:rPr>
          <w:b/>
        </w:rPr>
        <w:t>VLK, F.</w:t>
      </w:r>
      <w:r w:rsidRPr="000C7C4B">
        <w:rPr>
          <w:b/>
        </w:rPr>
        <w:t xml:space="preserve"> 2003</w:t>
      </w:r>
      <w:r>
        <w:rPr>
          <w:b/>
        </w:rPr>
        <w:t>.</w:t>
      </w:r>
      <w:r>
        <w:t xml:space="preserve"> </w:t>
      </w:r>
      <w:r w:rsidRPr="00C0473C">
        <w:rPr>
          <w:i/>
        </w:rPr>
        <w:t>Vozidlové spalovací motory</w:t>
      </w:r>
      <w:r>
        <w:t>. Vydavatelstvo Vlk. Brno, 2003</w:t>
      </w:r>
    </w:p>
    <w:p w:rsidR="0058190B" w:rsidRDefault="0058190B" w:rsidP="00031EAA"/>
    <w:p w:rsidR="00807A68" w:rsidRPr="00807A68" w:rsidRDefault="006D60BE" w:rsidP="00031EAA">
      <w:r>
        <w:rPr>
          <w:b/>
        </w:rPr>
        <w:t>TKÁČ, Z- GADUŠ, J. ai</w:t>
      </w:r>
      <w:r w:rsidR="00807A68" w:rsidRPr="00807A68">
        <w:rPr>
          <w:b/>
        </w:rPr>
        <w:t>. 2008</w:t>
      </w:r>
      <w:r w:rsidR="00807A68">
        <w:rPr>
          <w:b/>
        </w:rPr>
        <w:t xml:space="preserve"> </w:t>
      </w:r>
      <w:r w:rsidR="00807A68">
        <w:rPr>
          <w:i/>
        </w:rPr>
        <w:t xml:space="preserve">Alternatívne palivá pre motory. </w:t>
      </w:r>
      <w:r w:rsidR="00807A68">
        <w:t>Vydala SPU Nitra. 200</w:t>
      </w:r>
      <w:r w:rsidR="00F84018">
        <w:t>8</w:t>
      </w:r>
    </w:p>
    <w:p w:rsidR="00C0473C" w:rsidRPr="00C0473C" w:rsidRDefault="00C0473C" w:rsidP="00031EAA">
      <w:pPr>
        <w:rPr>
          <w:lang w:val="en-US"/>
        </w:rPr>
      </w:pPr>
      <w:r w:rsidRPr="00C0473C">
        <w:rPr>
          <w:i/>
        </w:rPr>
        <w:lastRenderedPageBreak/>
        <w:t>Emisie výfukových plyno</w:t>
      </w:r>
      <w:r w:rsidR="0029015F">
        <w:rPr>
          <w:i/>
        </w:rPr>
        <w:t>v</w:t>
      </w:r>
      <w:r w:rsidRPr="00C0473C">
        <w:t>.</w:t>
      </w:r>
      <w:r>
        <w:rPr>
          <w:i/>
        </w:rPr>
        <w:t xml:space="preserve"> </w:t>
      </w:r>
      <w:r>
        <w:t xml:space="preserve">Skratky a označenia. </w:t>
      </w:r>
      <w:r>
        <w:rPr>
          <w:lang w:val="en-US"/>
        </w:rPr>
        <w:t xml:space="preserve">[online] </w:t>
      </w:r>
      <w:r w:rsidR="0029015F">
        <w:rPr>
          <w:lang w:val="en-US"/>
        </w:rPr>
        <w:t>v</w:t>
      </w:r>
      <w:r w:rsidR="0029015F">
        <w:t>ydané 1.septembra 2009</w:t>
      </w:r>
      <w:r w:rsidR="0029015F">
        <w:rPr>
          <w:lang w:val="en-US"/>
        </w:rPr>
        <w:t xml:space="preserve">. </w:t>
      </w:r>
      <w:r w:rsidR="0058190B">
        <w:rPr>
          <w:lang w:val="en-US"/>
        </w:rPr>
        <w:t>[cit. 10-11-2009]. Dostupné na &lt;</w:t>
      </w:r>
      <w:hyperlink r:id="rId67" w:history="1">
        <w:r w:rsidR="0058190B" w:rsidRPr="0058190B">
          <w:rPr>
            <w:rStyle w:val="Hypertextovprepojenie"/>
            <w:color w:val="auto"/>
            <w:u w:val="none"/>
          </w:rPr>
          <w:t>http://sk.autolexicon.net/articles/emisie-vyfukovych-plynov</w:t>
        </w:r>
      </w:hyperlink>
      <w:r w:rsidR="0058190B">
        <w:t>&gt;</w:t>
      </w:r>
    </w:p>
    <w:p w:rsidR="00C0473C" w:rsidRDefault="00C0473C" w:rsidP="00031EAA"/>
    <w:p w:rsidR="00771831" w:rsidRDefault="00BA0D26" w:rsidP="00031EAA">
      <w:r>
        <w:rPr>
          <w:i/>
        </w:rPr>
        <w:t>LPG</w:t>
      </w:r>
      <w:r w:rsidR="00771831" w:rsidRPr="00771831">
        <w:rPr>
          <w:i/>
        </w:rPr>
        <w:t xml:space="preserve"> </w:t>
      </w:r>
      <w:r w:rsidR="00771831">
        <w:rPr>
          <w:i/>
        </w:rPr>
        <w:t>pres</w:t>
      </w:r>
      <w:r>
        <w:rPr>
          <w:i/>
        </w:rPr>
        <w:t xml:space="preserve">tavba - </w:t>
      </w:r>
      <w:r w:rsidR="00771831" w:rsidRPr="00771831">
        <w:rPr>
          <w:i/>
        </w:rPr>
        <w:t>popis</w:t>
      </w:r>
      <w:r w:rsidR="00771831">
        <w:t xml:space="preserve"> [online]</w:t>
      </w:r>
      <w:r>
        <w:t>.</w:t>
      </w:r>
      <w:r w:rsidR="00771831">
        <w:t xml:space="preserve"> </w:t>
      </w:r>
      <w:r>
        <w:t>[cit. 15-1-2010</w:t>
      </w:r>
      <w:r>
        <w:rPr>
          <w:lang w:val="en-US"/>
        </w:rPr>
        <w:t>].</w:t>
      </w:r>
      <w:r w:rsidR="008A55D3">
        <w:rPr>
          <w:lang w:val="en-US"/>
        </w:rPr>
        <w:t xml:space="preserve"> Dostupné</w:t>
      </w:r>
      <w:r>
        <w:rPr>
          <w:lang w:val="en-US"/>
        </w:rPr>
        <w:t xml:space="preserve"> na &lt;</w:t>
      </w:r>
      <w:r w:rsidR="00771831">
        <w:t>[</w:t>
      </w:r>
      <w:hyperlink r:id="rId68" w:history="1">
        <w:r w:rsidR="00771831" w:rsidRPr="00BA0D26">
          <w:rPr>
            <w:rStyle w:val="Hypertextovprepojenie"/>
            <w:color w:val="auto"/>
            <w:u w:val="none"/>
          </w:rPr>
          <w:t>http://www.elpege.cz/lpg-prestavby.html</w:t>
        </w:r>
      </w:hyperlink>
      <w:r w:rsidRPr="00BA0D26">
        <w:t>&gt;</w:t>
      </w:r>
    </w:p>
    <w:p w:rsidR="00771831" w:rsidRDefault="00771831" w:rsidP="00031EAA"/>
    <w:p w:rsidR="00031EAA" w:rsidRPr="00775CC5" w:rsidRDefault="00031EAA" w:rsidP="00031EAA">
      <w:r w:rsidRPr="00775CC5">
        <w:t>Zákon NR SR č. 725/2004 Z. z. o podmienkach prevádzky vozidiel v premávke na pozemných komunikáciách a o zmene a doplnení niektorých zákonov, v znení zákona č. 109/2005 Z. z., zákona č. 310/2005 Z. z. a zákona č. 548/2007 Z. z.</w:t>
      </w:r>
    </w:p>
    <w:p w:rsidR="00031EAA" w:rsidRDefault="00031EAA" w:rsidP="00031EAA"/>
    <w:p w:rsidR="00031EAA" w:rsidRPr="00775CC5" w:rsidRDefault="00031EAA" w:rsidP="00031EAA">
      <w:r w:rsidRPr="00775CC5">
        <w:t>Vyhláška MDPT SR č. 578/2006 Z. z., ktorou sa ustanovujú podrobnosti o niektorých ustanoveniach zákona č. 725/2004 Z. z.</w:t>
      </w:r>
    </w:p>
    <w:p w:rsidR="00C0473C" w:rsidRDefault="00C0473C" w:rsidP="00031EAA"/>
    <w:p w:rsidR="00031EAA" w:rsidRDefault="00031EAA" w:rsidP="00031EAA">
      <w:r w:rsidRPr="00775CC5">
        <w:t xml:space="preserve">Metodický pokyn MDPT SR na vykonávanie EK pravidelnej, EK </w:t>
      </w:r>
      <w:r>
        <w:t>administratívnej a EK zvláštnej.</w:t>
      </w:r>
    </w:p>
    <w:p w:rsidR="00B60230" w:rsidRDefault="00B60230" w:rsidP="00031EAA"/>
    <w:p w:rsidR="003C25EB" w:rsidRPr="004E1CCA" w:rsidRDefault="00B60230" w:rsidP="00031EAA">
      <w:pPr>
        <w:rPr>
          <w:b/>
        </w:rPr>
      </w:pPr>
      <w:r w:rsidRPr="004E1CCA">
        <w:rPr>
          <w:b/>
        </w:rPr>
        <w:t>Zdroje ilustrácií:</w:t>
      </w:r>
    </w:p>
    <w:p w:rsidR="00B60230" w:rsidRPr="00775CC5" w:rsidRDefault="00B60230" w:rsidP="00031EAA"/>
    <w:p w:rsidR="004E1CCA" w:rsidRDefault="003C25EB" w:rsidP="006D4F47">
      <w:pPr>
        <w:pStyle w:val="Default"/>
        <w:spacing w:line="360" w:lineRule="auto"/>
        <w:ind w:left="705" w:hanging="705"/>
      </w:pPr>
      <w:r>
        <w:rPr>
          <w:color w:val="auto"/>
        </w:rPr>
        <w:t>[1]</w:t>
      </w:r>
      <w:r>
        <w:rPr>
          <w:color w:val="auto"/>
        </w:rPr>
        <w:tab/>
      </w:r>
      <w:hyperlink r:id="rId69" w:history="1">
        <w:r>
          <w:rPr>
            <w:rStyle w:val="Hypertextovprepojenie"/>
          </w:rPr>
          <w:t>http://www.fae.sk/DOPRAVA/paliva/Elektromobily%20zakl%20casti.html</w:t>
        </w:r>
      </w:hyperlink>
      <w:r w:rsidR="006C05A5">
        <w:t xml:space="preserve"> </w:t>
      </w:r>
    </w:p>
    <w:p w:rsidR="00031EAA" w:rsidRDefault="006C05A5" w:rsidP="004E1CCA">
      <w:pPr>
        <w:pStyle w:val="Default"/>
        <w:spacing w:line="360" w:lineRule="auto"/>
        <w:ind w:left="705"/>
        <w:rPr>
          <w:color w:val="auto"/>
        </w:rPr>
      </w:pPr>
      <w:r>
        <w:t xml:space="preserve">[cit. </w:t>
      </w:r>
      <w:r w:rsidR="00EC52E2">
        <w:t>1</w:t>
      </w:r>
      <w:r w:rsidR="00EC52E2">
        <w:rPr>
          <w:lang w:val="sk-SK"/>
        </w:rPr>
        <w:t>-</w:t>
      </w:r>
      <w:r w:rsidR="00EC52E2">
        <w:t>5-2009</w:t>
      </w:r>
      <w:r>
        <w:t>]</w:t>
      </w:r>
    </w:p>
    <w:p w:rsidR="004345D9" w:rsidRDefault="00B60230" w:rsidP="004345D9">
      <w:pPr>
        <w:pStyle w:val="Default"/>
        <w:spacing w:line="360" w:lineRule="auto"/>
        <w:rPr>
          <w:lang w:val="en-US"/>
        </w:rPr>
      </w:pPr>
      <w:r>
        <w:rPr>
          <w:lang w:val="en-US"/>
        </w:rPr>
        <w:t>[2]</w:t>
      </w:r>
      <w:r>
        <w:rPr>
          <w:lang w:val="en-US"/>
        </w:rPr>
        <w:tab/>
      </w:r>
      <w:hyperlink r:id="rId70" w:history="1">
        <w:r>
          <w:rPr>
            <w:rStyle w:val="Hypertextovprepojenie"/>
          </w:rPr>
          <w:t>http://www.seps.sk/zp/fond/doprava/image88.gif</w:t>
        </w:r>
      </w:hyperlink>
      <w:r w:rsidR="006C05A5">
        <w:t xml:space="preserve"> [</w:t>
      </w:r>
      <w:r w:rsidR="00EC52E2">
        <w:t>cit. 12-8-2009</w:t>
      </w:r>
      <w:r w:rsidR="006C05A5">
        <w:t>]</w:t>
      </w:r>
    </w:p>
    <w:p w:rsidR="006C05A5" w:rsidRPr="006D4F47" w:rsidRDefault="00B60230" w:rsidP="004345D9">
      <w:pPr>
        <w:pStyle w:val="Default"/>
        <w:spacing w:line="360" w:lineRule="auto"/>
        <w:rPr>
          <w:lang w:val="en-US"/>
        </w:rPr>
      </w:pPr>
      <w:r>
        <w:rPr>
          <w:lang w:val="en-US"/>
        </w:rPr>
        <w:t>[3]</w:t>
      </w:r>
      <w:r w:rsidR="006C05A5">
        <w:rPr>
          <w:lang w:val="en-US"/>
        </w:rPr>
        <w:tab/>
      </w:r>
      <w:hyperlink r:id="rId71" w:history="1">
        <w:r w:rsidR="00EC52E2" w:rsidRPr="00D04C10">
          <w:rPr>
            <w:rStyle w:val="Hypertextovprepojenie"/>
          </w:rPr>
          <w:t>http://www.inforse.dk/europe/fae/DOPRAVA/paliva/solar.jpg</w:t>
        </w:r>
      </w:hyperlink>
      <w:r w:rsidR="00EC52E2">
        <w:t xml:space="preserve"> [cit. 12-8-2009]</w:t>
      </w:r>
    </w:p>
    <w:p w:rsidR="00B60230" w:rsidRPr="006D4F47" w:rsidRDefault="00B60230" w:rsidP="004345D9">
      <w:pPr>
        <w:pStyle w:val="Default"/>
        <w:spacing w:line="360" w:lineRule="auto"/>
        <w:rPr>
          <w:lang w:val="en-US"/>
        </w:rPr>
      </w:pPr>
      <w:r>
        <w:rPr>
          <w:lang w:val="en-US"/>
        </w:rPr>
        <w:t>[4]</w:t>
      </w:r>
      <w:r w:rsidR="006C05A5">
        <w:rPr>
          <w:lang w:val="en-US"/>
        </w:rPr>
        <w:tab/>
      </w:r>
      <w:hyperlink r:id="rId72" w:history="1">
        <w:r w:rsidR="00FB36E7">
          <w:rPr>
            <w:rStyle w:val="Hypertextovprepojenie"/>
          </w:rPr>
          <w:t>http://i.sme.sk/cdata/3/50/5042443/01.jpg</w:t>
        </w:r>
      </w:hyperlink>
      <w:r w:rsidR="006D4F47">
        <w:t xml:space="preserve"> [cit. 12-8-2009]</w:t>
      </w:r>
    </w:p>
    <w:p w:rsidR="004E1CCA" w:rsidRDefault="00FB36E7" w:rsidP="006D4F47">
      <w:pPr>
        <w:pStyle w:val="Default"/>
        <w:spacing w:line="360" w:lineRule="auto"/>
        <w:ind w:left="705" w:hanging="705"/>
      </w:pPr>
      <w:r>
        <w:t>[5]</w:t>
      </w:r>
      <w:r>
        <w:tab/>
      </w:r>
      <w:hyperlink r:id="rId73" w:history="1">
        <w:r>
          <w:rPr>
            <w:rStyle w:val="Hypertextovprepojenie"/>
          </w:rPr>
          <w:t>http://www.inforse.dk/europe/fae/DOPRAVA/paliva/bus%20cng.jpg</w:t>
        </w:r>
      </w:hyperlink>
      <w:r w:rsidR="006D4F47">
        <w:t xml:space="preserve"> </w:t>
      </w:r>
    </w:p>
    <w:p w:rsidR="00FB36E7" w:rsidRPr="006D4F47" w:rsidRDefault="006D4F47" w:rsidP="004E1CCA">
      <w:pPr>
        <w:pStyle w:val="Default"/>
        <w:spacing w:line="360" w:lineRule="auto"/>
        <w:ind w:left="705"/>
        <w:rPr>
          <w:lang w:val="en-US"/>
        </w:rPr>
      </w:pPr>
      <w:r>
        <w:t>[cit. 12-8-2009]</w:t>
      </w:r>
    </w:p>
    <w:p w:rsidR="004E1CCA" w:rsidRDefault="00A111B9" w:rsidP="006D4F47">
      <w:pPr>
        <w:pStyle w:val="Default"/>
        <w:spacing w:line="360" w:lineRule="auto"/>
        <w:ind w:left="705" w:hanging="705"/>
      </w:pPr>
      <w:r>
        <w:t>[6</w:t>
      </w:r>
      <w:r>
        <w:rPr>
          <w:lang w:val="en-US"/>
        </w:rPr>
        <w:t>]</w:t>
      </w:r>
      <w:r w:rsidR="00915EF6">
        <w:rPr>
          <w:lang w:val="en-US"/>
        </w:rPr>
        <w:tab/>
      </w:r>
      <w:hyperlink r:id="rId74" w:history="1">
        <w:r w:rsidR="00915EF6">
          <w:rPr>
            <w:rStyle w:val="Hypertextovprepojenie"/>
          </w:rPr>
          <w:t>http://</w:t>
        </w:r>
        <w:r>
          <w:rPr>
            <w:rStyle w:val="Hypertextovprepojenie"/>
          </w:rPr>
          <w:t>www.cng.cz/cs/presscentrum/novinky/09/03/MB_Citaro.jpg</w:t>
        </w:r>
      </w:hyperlink>
      <w:r w:rsidR="006D4F47">
        <w:t xml:space="preserve"> </w:t>
      </w:r>
    </w:p>
    <w:p w:rsidR="00FB36E7" w:rsidRPr="006D4F47" w:rsidRDefault="006D4F47" w:rsidP="004E1CCA">
      <w:pPr>
        <w:pStyle w:val="Default"/>
        <w:spacing w:line="360" w:lineRule="auto"/>
        <w:ind w:left="705"/>
        <w:rPr>
          <w:lang w:val="en-US"/>
        </w:rPr>
      </w:pPr>
      <w:r>
        <w:t>[cit. 1-10-2009]</w:t>
      </w:r>
    </w:p>
    <w:p w:rsidR="00915EF6" w:rsidRPr="006D4F47" w:rsidRDefault="00915EF6" w:rsidP="004345D9">
      <w:pPr>
        <w:pStyle w:val="Default"/>
        <w:spacing w:line="360" w:lineRule="auto"/>
        <w:rPr>
          <w:lang w:val="en-US"/>
        </w:rPr>
      </w:pPr>
      <w:r>
        <w:rPr>
          <w:lang w:val="en-US"/>
        </w:rPr>
        <w:t>[7]</w:t>
      </w:r>
      <w:r w:rsidR="00C24840">
        <w:rPr>
          <w:lang w:val="en-US"/>
        </w:rPr>
        <w:tab/>
      </w:r>
      <w:hyperlink r:id="rId75" w:history="1">
        <w:r w:rsidR="00C24840">
          <w:rPr>
            <w:rStyle w:val="Hypertextovprepojenie"/>
          </w:rPr>
          <w:t>http://sk.autolexicon.net/obr_clanky/cng_002.jpg</w:t>
        </w:r>
      </w:hyperlink>
      <w:r w:rsidR="006D4F47">
        <w:t xml:space="preserve"> [cit. 1-2-2010]</w:t>
      </w:r>
    </w:p>
    <w:p w:rsidR="00C24840" w:rsidRDefault="00C24840" w:rsidP="004E1CCA">
      <w:pPr>
        <w:pStyle w:val="Default"/>
        <w:spacing w:line="360" w:lineRule="auto"/>
        <w:ind w:left="705" w:hanging="705"/>
      </w:pPr>
      <w:r>
        <w:t>[8]</w:t>
      </w:r>
      <w:r>
        <w:tab/>
      </w:r>
      <w:hyperlink r:id="rId76" w:history="1">
        <w:r w:rsidR="004E1CCA" w:rsidRPr="00D04C10">
          <w:rPr>
            <w:rStyle w:val="Hypertextovprepojenie"/>
          </w:rPr>
          <w:t>http://www.automobilesreview.com/uploads/2009/03/h2bvplus-hoerbiger-hydrogen-high-pressure-injectors.jpg</w:t>
        </w:r>
      </w:hyperlink>
      <w:r w:rsidR="005B4267">
        <w:t xml:space="preserve"> </w:t>
      </w:r>
      <w:r w:rsidR="006D4F47">
        <w:t>[cit. 12-2-2010]</w:t>
      </w:r>
    </w:p>
    <w:p w:rsidR="005B4267" w:rsidRDefault="005B4267" w:rsidP="004345D9">
      <w:pPr>
        <w:pStyle w:val="Default"/>
        <w:spacing w:line="360" w:lineRule="auto"/>
      </w:pPr>
      <w:r>
        <w:lastRenderedPageBreak/>
        <w:t>[9]</w:t>
      </w:r>
      <w:r>
        <w:tab/>
      </w:r>
      <w:hyperlink r:id="rId77" w:history="1">
        <w:r w:rsidR="00F63D27">
          <w:rPr>
            <w:rStyle w:val="Hypertextovprepojenie"/>
          </w:rPr>
          <w:t>http://www.atpjournal.sk/casopisy/atp_07/pdf/online61.pdf</w:t>
        </w:r>
      </w:hyperlink>
      <w:r w:rsidR="006D4F47">
        <w:t xml:space="preserve"> [cit. 22-2-2010]</w:t>
      </w:r>
    </w:p>
    <w:p w:rsidR="00F63D27" w:rsidRDefault="00F63D27" w:rsidP="004345D9">
      <w:pPr>
        <w:pStyle w:val="Default"/>
        <w:spacing w:line="360" w:lineRule="auto"/>
      </w:pPr>
      <w:r>
        <w:t>[10]</w:t>
      </w:r>
      <w:r>
        <w:tab/>
      </w:r>
      <w:hyperlink r:id="rId78" w:history="1">
        <w:r>
          <w:rPr>
            <w:rStyle w:val="Hypertextovprepojenie"/>
          </w:rPr>
          <w:t>http://www.seps.sk/zp/fond/doprava/image93.gif</w:t>
        </w:r>
      </w:hyperlink>
      <w:r w:rsidR="006D4F47">
        <w:t xml:space="preserve"> [cit. 1</w:t>
      </w:r>
      <w:r w:rsidR="00F7219A">
        <w:t>2-8-2009</w:t>
      </w:r>
      <w:r w:rsidR="006D4F47">
        <w:t>]</w:t>
      </w:r>
    </w:p>
    <w:p w:rsidR="00484D1F" w:rsidRDefault="00484D1F" w:rsidP="004E1CCA">
      <w:pPr>
        <w:pStyle w:val="Default"/>
        <w:spacing w:line="360" w:lineRule="auto"/>
        <w:ind w:left="705" w:hanging="705"/>
      </w:pPr>
      <w:r>
        <w:t>[11]</w:t>
      </w:r>
      <w:r>
        <w:tab/>
      </w:r>
      <w:hyperlink r:id="rId79" w:history="1">
        <w:r w:rsidR="004E1CCA" w:rsidRPr="00D04C10">
          <w:rPr>
            <w:rStyle w:val="Hypertextovprepojenie"/>
          </w:rPr>
          <w:t>http://www.autanaplyn.cz/systemy-lpg/system-s-centralnim-smes-lambda-sonda.jpg</w:t>
        </w:r>
      </w:hyperlink>
      <w:r w:rsidR="00B81BED">
        <w:t xml:space="preserve"> </w:t>
      </w:r>
      <w:r w:rsidR="00F7219A">
        <w:t>[cit. 10-2-2010]</w:t>
      </w:r>
    </w:p>
    <w:p w:rsidR="00B81BED" w:rsidRDefault="00B81BED" w:rsidP="004E1CCA">
      <w:pPr>
        <w:pStyle w:val="Default"/>
        <w:spacing w:line="360" w:lineRule="auto"/>
        <w:ind w:left="705" w:hanging="705"/>
      </w:pPr>
      <w:r>
        <w:t>[12]</w:t>
      </w:r>
      <w:r>
        <w:tab/>
      </w:r>
      <w:hyperlink r:id="rId80" w:history="1">
        <w:r w:rsidRPr="00D04C10">
          <w:rPr>
            <w:rStyle w:val="Hypertextovprepojenie"/>
          </w:rPr>
          <w:t>http://www.autanaplyn.cz/systemy-lpg/system-kontinualniho-vstrikovani.jpg</w:t>
        </w:r>
      </w:hyperlink>
      <w:r>
        <w:t xml:space="preserve"> </w:t>
      </w:r>
      <w:r w:rsidR="00F7219A">
        <w:t>[cit. 10-2-2010]</w:t>
      </w:r>
    </w:p>
    <w:p w:rsidR="00B81BED" w:rsidRDefault="00B81BED" w:rsidP="004345D9">
      <w:pPr>
        <w:pStyle w:val="Default"/>
        <w:spacing w:line="360" w:lineRule="auto"/>
      </w:pPr>
      <w:r>
        <w:t>[13]</w:t>
      </w:r>
      <w:r>
        <w:tab/>
      </w:r>
      <w:hyperlink r:id="rId81" w:history="1">
        <w:r w:rsidRPr="00D04C10">
          <w:rPr>
            <w:rStyle w:val="Hypertextovprepojenie"/>
          </w:rPr>
          <w:t>http://www.autanaplyn.cz/systemy-lpg/system-landi.jpg</w:t>
        </w:r>
      </w:hyperlink>
      <w:r>
        <w:t xml:space="preserve"> </w:t>
      </w:r>
      <w:r w:rsidR="00F7219A">
        <w:t>[cit. 10-2-2010]</w:t>
      </w:r>
    </w:p>
    <w:p w:rsidR="00B81BED" w:rsidRDefault="00B81BED" w:rsidP="004E1CCA">
      <w:pPr>
        <w:pStyle w:val="Default"/>
        <w:spacing w:line="360" w:lineRule="auto"/>
        <w:ind w:left="705" w:hanging="705"/>
      </w:pPr>
      <w:r>
        <w:t>[14]</w:t>
      </w:r>
      <w:r w:rsidR="00760B72">
        <w:tab/>
      </w:r>
      <w:hyperlink r:id="rId82" w:history="1">
        <w:r w:rsidR="004E1CCA" w:rsidRPr="00D04C10">
          <w:rPr>
            <w:rStyle w:val="Hypertextovprepojenie"/>
          </w:rPr>
          <w:t>http://www.mijnvolvo.nl/wp-content/uploads/2009/09/Vialle-LPI-systeemLPG-injectie1.jpg</w:t>
        </w:r>
      </w:hyperlink>
      <w:r w:rsidR="00760B72">
        <w:t xml:space="preserve"> </w:t>
      </w:r>
      <w:r w:rsidR="00A3694A">
        <w:t>[10-2-2010]</w:t>
      </w:r>
    </w:p>
    <w:p w:rsidR="00760B72" w:rsidRDefault="00760B72" w:rsidP="004E1CCA">
      <w:pPr>
        <w:pStyle w:val="Default"/>
        <w:spacing w:line="360" w:lineRule="auto"/>
        <w:ind w:left="705" w:hanging="705"/>
      </w:pPr>
      <w:r>
        <w:t>[15]</w:t>
      </w:r>
      <w:r>
        <w:tab/>
      </w:r>
      <w:hyperlink r:id="rId83" w:history="1">
        <w:r w:rsidR="004E1CCA" w:rsidRPr="00D04C10">
          <w:rPr>
            <w:rStyle w:val="Hypertextovprepojenie"/>
          </w:rPr>
          <w:t>http://www.autanaplyn.cz/reduktory-a-prislusenstvi/ELPIGAZ-VEGA-sekvencni-vstrikovani_a.jpg</w:t>
        </w:r>
      </w:hyperlink>
      <w:r w:rsidR="007E4025">
        <w:t xml:space="preserve"> </w:t>
      </w:r>
      <w:r w:rsidR="00F7219A">
        <w:t>[cit. 10-2-2010]</w:t>
      </w:r>
    </w:p>
    <w:p w:rsidR="007E4025" w:rsidRDefault="007E4025" w:rsidP="004345D9">
      <w:pPr>
        <w:pStyle w:val="Default"/>
        <w:spacing w:line="360" w:lineRule="auto"/>
      </w:pPr>
      <w:r>
        <w:t>[16]</w:t>
      </w:r>
      <w:r w:rsidR="00EA5CFC">
        <w:tab/>
      </w:r>
      <w:hyperlink r:id="rId84" w:history="1">
        <w:r w:rsidR="00A3694A">
          <w:rPr>
            <w:rStyle w:val="Hypertextovprepojenie"/>
          </w:rPr>
          <w:t>http://www.auto.sk/obrazky/4/4737.jpg</w:t>
        </w:r>
      </w:hyperlink>
      <w:r w:rsidR="00A3694A">
        <w:t xml:space="preserve"> [</w:t>
      </w:r>
      <w:r w:rsidR="00352F68">
        <w:t xml:space="preserve">cit. </w:t>
      </w:r>
      <w:r w:rsidR="00A3694A">
        <w:t>14-3-2010]</w:t>
      </w:r>
    </w:p>
    <w:p w:rsidR="007E4025" w:rsidRDefault="007E4025" w:rsidP="004345D9">
      <w:pPr>
        <w:pStyle w:val="Default"/>
        <w:spacing w:line="360" w:lineRule="auto"/>
      </w:pPr>
      <w:r>
        <w:t>[17]</w:t>
      </w:r>
      <w:r w:rsidR="00EA5CFC">
        <w:tab/>
      </w:r>
      <w:hyperlink r:id="rId85" w:history="1">
        <w:r w:rsidR="00EA5CFC" w:rsidRPr="00D04C10">
          <w:rPr>
            <w:rStyle w:val="Hypertextovprepojenie"/>
          </w:rPr>
          <w:t>http://www.elpege.cz/lpg-picture/lpg-ventil-lovtec.jpg</w:t>
        </w:r>
      </w:hyperlink>
      <w:r w:rsidR="00EA5CFC">
        <w:t xml:space="preserve"> </w:t>
      </w:r>
      <w:r w:rsidR="00F7219A">
        <w:t>[</w:t>
      </w:r>
      <w:r w:rsidR="00352F68">
        <w:t xml:space="preserve">cit. </w:t>
      </w:r>
      <w:r w:rsidR="00F7219A">
        <w:t>14-3-2010]</w:t>
      </w:r>
    </w:p>
    <w:p w:rsidR="007E4025" w:rsidRDefault="007E4025" w:rsidP="004345D9">
      <w:pPr>
        <w:pStyle w:val="Default"/>
        <w:spacing w:line="360" w:lineRule="auto"/>
      </w:pPr>
      <w:r>
        <w:t>[18]</w:t>
      </w:r>
      <w:r w:rsidR="00EA5CFC">
        <w:tab/>
      </w:r>
      <w:hyperlink r:id="rId86" w:history="1">
        <w:r w:rsidR="00EA5CFC" w:rsidRPr="00D04C10">
          <w:rPr>
            <w:rStyle w:val="Hypertextovprepojenie"/>
          </w:rPr>
          <w:t>http://www.elpege.cz/lpg-picture/benzinovy-ventil-lovtec.jpg</w:t>
        </w:r>
      </w:hyperlink>
      <w:r w:rsidR="00EA5CFC">
        <w:t xml:space="preserve"> </w:t>
      </w:r>
      <w:r w:rsidR="00F7219A">
        <w:t>[</w:t>
      </w:r>
      <w:r w:rsidR="00352F68">
        <w:t xml:space="preserve">cit. </w:t>
      </w:r>
      <w:r w:rsidR="00F7219A">
        <w:t>14-3-2010]</w:t>
      </w:r>
    </w:p>
    <w:p w:rsidR="007E4025" w:rsidRDefault="007E4025" w:rsidP="004345D9">
      <w:pPr>
        <w:pStyle w:val="Default"/>
        <w:spacing w:line="360" w:lineRule="auto"/>
      </w:pPr>
      <w:r>
        <w:t>[19]</w:t>
      </w:r>
      <w:r w:rsidR="003E21F1">
        <w:tab/>
      </w:r>
      <w:hyperlink r:id="rId87" w:history="1">
        <w:r w:rsidR="003E21F1">
          <w:rPr>
            <w:rStyle w:val="Hypertextovprepojenie"/>
          </w:rPr>
          <w:t>http://www.autogas.szm.com/images/prepinac.gif</w:t>
        </w:r>
      </w:hyperlink>
      <w:r w:rsidR="00A3694A">
        <w:t xml:space="preserve"> [</w:t>
      </w:r>
      <w:r w:rsidR="00352F68">
        <w:t xml:space="preserve">cit. </w:t>
      </w:r>
      <w:r w:rsidR="00A3694A">
        <w:t>14-3-2010]</w:t>
      </w:r>
    </w:p>
    <w:p w:rsidR="007E4025" w:rsidRDefault="007E4025" w:rsidP="004E1CCA">
      <w:pPr>
        <w:pStyle w:val="Default"/>
        <w:spacing w:line="360" w:lineRule="auto"/>
        <w:ind w:left="705" w:hanging="705"/>
      </w:pPr>
      <w:r>
        <w:t>[20]</w:t>
      </w:r>
      <w:r w:rsidR="00592CC2">
        <w:tab/>
      </w:r>
      <w:hyperlink r:id="rId88" w:history="1">
        <w:r w:rsidR="004E1CCA" w:rsidRPr="00D04C10">
          <w:rPr>
            <w:rStyle w:val="Hypertextovprepojenie"/>
          </w:rPr>
          <w:t>http://www.autanaplyn.cz/ridici-jednotky/ridici-jednotka-DTGAS-DT-BASIC-PLUS_a.jpg</w:t>
        </w:r>
      </w:hyperlink>
      <w:r w:rsidR="00592CC2">
        <w:t xml:space="preserve"> </w:t>
      </w:r>
      <w:r w:rsidR="00F7219A">
        <w:t>[cit. 01-2-2010]</w:t>
      </w:r>
    </w:p>
    <w:p w:rsidR="00EA5CFC" w:rsidRDefault="00EA5CFC" w:rsidP="004345D9">
      <w:pPr>
        <w:pStyle w:val="Default"/>
        <w:spacing w:line="360" w:lineRule="auto"/>
      </w:pPr>
      <w:r>
        <w:t>[21]</w:t>
      </w:r>
      <w:r w:rsidR="00592CC2">
        <w:tab/>
      </w:r>
      <w:hyperlink r:id="rId89" w:history="1">
        <w:r w:rsidR="00592CC2" w:rsidRPr="00D04C10">
          <w:rPr>
            <w:rStyle w:val="Hypertextovprepojenie"/>
          </w:rPr>
          <w:t>http://www.autanaplyn.cz/vstrikovace/vstrikovac-AG_a.jpg</w:t>
        </w:r>
      </w:hyperlink>
      <w:r w:rsidR="00592CC2">
        <w:t xml:space="preserve"> </w:t>
      </w:r>
      <w:r w:rsidR="00F7219A">
        <w:t>[cit. 10-2-2010]</w:t>
      </w:r>
    </w:p>
    <w:p w:rsidR="00EA5CFC" w:rsidRDefault="00EA5CFC" w:rsidP="004E1CCA">
      <w:pPr>
        <w:pStyle w:val="Default"/>
        <w:spacing w:line="360" w:lineRule="auto"/>
        <w:ind w:left="705" w:hanging="705"/>
      </w:pPr>
      <w:r>
        <w:t>[22]</w:t>
      </w:r>
      <w:r w:rsidR="00592CC2">
        <w:tab/>
      </w:r>
      <w:hyperlink r:id="rId90" w:history="1">
        <w:r w:rsidR="004E1CCA" w:rsidRPr="00D04C10">
          <w:rPr>
            <w:rStyle w:val="Hypertextovprepojenie"/>
          </w:rPr>
          <w:t>http://www.autanaplyn.cz/vstrikovace/vstrikovace-VALTEK-pro-DTGAS-STAG-ELPIGAZ-sekvencni-vstri_a.jpg</w:t>
        </w:r>
      </w:hyperlink>
      <w:r w:rsidR="00592CC2">
        <w:t xml:space="preserve"> </w:t>
      </w:r>
      <w:r w:rsidR="00F7219A">
        <w:t>[cit. 10-2-2010]</w:t>
      </w:r>
    </w:p>
    <w:p w:rsidR="00EA5CFC" w:rsidRDefault="00EA5CFC" w:rsidP="004345D9">
      <w:pPr>
        <w:pStyle w:val="Default"/>
        <w:spacing w:line="360" w:lineRule="auto"/>
      </w:pPr>
      <w:r>
        <w:t>[23]</w:t>
      </w:r>
      <w:r w:rsidR="00592CC2">
        <w:tab/>
      </w:r>
      <w:hyperlink r:id="rId91" w:history="1">
        <w:r w:rsidR="00665A69">
          <w:rPr>
            <w:rStyle w:val="Hypertextovprepojenie"/>
          </w:rPr>
          <w:t>http://www.elpege.cz/lpg-picture/valcova-nadrz-lpg.jpg</w:t>
        </w:r>
      </w:hyperlink>
      <w:r w:rsidR="00665A69">
        <w:t xml:space="preserve"> </w:t>
      </w:r>
      <w:r w:rsidR="00F7219A">
        <w:t>[</w:t>
      </w:r>
      <w:r w:rsidR="00352F68">
        <w:t xml:space="preserve">cit. </w:t>
      </w:r>
      <w:r w:rsidR="00F7219A">
        <w:t>14-3-2010]</w:t>
      </w:r>
    </w:p>
    <w:p w:rsidR="00EA5CFC" w:rsidRDefault="00EA5CFC" w:rsidP="004345D9">
      <w:pPr>
        <w:pStyle w:val="Default"/>
        <w:spacing w:line="360" w:lineRule="auto"/>
      </w:pPr>
      <w:r>
        <w:t>[24]</w:t>
      </w:r>
      <w:r w:rsidR="00DF75BE">
        <w:tab/>
      </w:r>
      <w:hyperlink r:id="rId92" w:history="1">
        <w:r w:rsidR="00DF75BE" w:rsidRPr="00D04C10">
          <w:rPr>
            <w:rStyle w:val="Hypertextovprepojenie"/>
          </w:rPr>
          <w:t>http://www.elpege.cz/lpg-picture/lpg-toroid-nadrz-interni.jpg</w:t>
        </w:r>
      </w:hyperlink>
      <w:r w:rsidR="00DF75BE">
        <w:t xml:space="preserve"> </w:t>
      </w:r>
      <w:r w:rsidR="00F7219A">
        <w:t>[</w:t>
      </w:r>
      <w:r w:rsidR="00352F68">
        <w:t xml:space="preserve">cit. </w:t>
      </w:r>
      <w:r w:rsidR="00F7219A">
        <w:t>14-3-2010]</w:t>
      </w:r>
    </w:p>
    <w:p w:rsidR="00EA5CFC" w:rsidRDefault="00EA5CFC" w:rsidP="004345D9">
      <w:pPr>
        <w:pStyle w:val="Default"/>
        <w:spacing w:line="360" w:lineRule="auto"/>
      </w:pPr>
      <w:r>
        <w:t>[25]</w:t>
      </w:r>
      <w:r w:rsidR="00DF75BE">
        <w:tab/>
      </w:r>
      <w:hyperlink r:id="rId93" w:history="1">
        <w:r w:rsidR="00DF75BE" w:rsidRPr="00D04C10">
          <w:rPr>
            <w:rStyle w:val="Hypertextovprepojenie"/>
          </w:rPr>
          <w:t>http://www.elpege.cz/lpg-picture/lpg-toroid-nadrz-externi.jpg</w:t>
        </w:r>
      </w:hyperlink>
      <w:r w:rsidR="00DF75BE">
        <w:t xml:space="preserve"> [</w:t>
      </w:r>
      <w:r w:rsidR="00352F68">
        <w:t xml:space="preserve">cit. </w:t>
      </w:r>
      <w:r w:rsidR="00F7219A">
        <w:t>14-3-2010</w:t>
      </w:r>
      <w:r w:rsidR="00DF75BE">
        <w:t>]</w:t>
      </w:r>
    </w:p>
    <w:p w:rsidR="00EA5CFC" w:rsidRDefault="00EA5CFC" w:rsidP="004E1CCA">
      <w:pPr>
        <w:pStyle w:val="Default"/>
        <w:spacing w:line="360" w:lineRule="auto"/>
        <w:ind w:left="705" w:hanging="705"/>
      </w:pPr>
      <w:r>
        <w:t>[26]</w:t>
      </w:r>
      <w:r w:rsidR="00DA795A">
        <w:tab/>
      </w:r>
      <w:hyperlink r:id="rId94" w:history="1">
        <w:r w:rsidR="00DA795A" w:rsidRPr="00D04C10">
          <w:rPr>
            <w:rStyle w:val="Hypertextovprepojenie"/>
          </w:rPr>
          <w:t>http://www.autanaplyn.cz/plnici-koncovky/koncovka-LOVATO_a.jpg</w:t>
        </w:r>
      </w:hyperlink>
      <w:r w:rsidR="00DA795A">
        <w:t xml:space="preserve"> </w:t>
      </w:r>
      <w:r w:rsidR="004E1CCA">
        <w:tab/>
      </w:r>
      <w:r w:rsidR="004E1CCA">
        <w:tab/>
      </w:r>
      <w:r w:rsidR="00F7219A">
        <w:t>[cit. 10-2-2010]</w:t>
      </w:r>
    </w:p>
    <w:p w:rsidR="00EA5CFC" w:rsidRDefault="00EA5CFC" w:rsidP="004345D9">
      <w:pPr>
        <w:pStyle w:val="Default"/>
        <w:spacing w:line="360" w:lineRule="auto"/>
      </w:pPr>
      <w:r>
        <w:t>[27]</w:t>
      </w:r>
      <w:r w:rsidR="00DA795A">
        <w:tab/>
      </w:r>
      <w:hyperlink r:id="rId95" w:history="1">
        <w:r w:rsidR="00DA795A" w:rsidRPr="00D04C10">
          <w:rPr>
            <w:rStyle w:val="Hypertextovprepojenie"/>
          </w:rPr>
          <w:t>http://www.autanaplyn.cz/multiventily/multiventil-OMB_a.jpg</w:t>
        </w:r>
      </w:hyperlink>
      <w:r w:rsidR="00DA795A">
        <w:t xml:space="preserve"> </w:t>
      </w:r>
      <w:r w:rsidR="00F7219A">
        <w:t>[cit. 10-2-2010]</w:t>
      </w:r>
    </w:p>
    <w:p w:rsidR="00EA5CFC" w:rsidRDefault="00EA5CFC" w:rsidP="004345D9">
      <w:pPr>
        <w:pStyle w:val="Default"/>
        <w:spacing w:line="360" w:lineRule="auto"/>
      </w:pPr>
      <w:r>
        <w:t>[28]</w:t>
      </w:r>
      <w:r w:rsidR="00DA795A">
        <w:tab/>
      </w:r>
      <w:hyperlink r:id="rId96" w:history="1">
        <w:r w:rsidR="00DA795A" w:rsidRPr="00D04C10">
          <w:rPr>
            <w:rStyle w:val="Hypertextovprepojenie"/>
          </w:rPr>
          <w:t>http://www.autanaplyn.cz/medene-trubky/medena-trubka3.jpg</w:t>
        </w:r>
      </w:hyperlink>
      <w:r w:rsidR="00DA795A">
        <w:t xml:space="preserve"> </w:t>
      </w:r>
      <w:r w:rsidR="00F7219A">
        <w:t>[cit. 10-2-2010]</w:t>
      </w:r>
    </w:p>
    <w:p w:rsidR="00EA5CFC" w:rsidRDefault="00EA5CFC" w:rsidP="004345D9">
      <w:pPr>
        <w:pStyle w:val="Default"/>
        <w:spacing w:line="360" w:lineRule="auto"/>
      </w:pPr>
      <w:r>
        <w:t>[29]</w:t>
      </w:r>
      <w:r w:rsidR="00DA795A">
        <w:tab/>
      </w:r>
      <w:hyperlink r:id="rId97" w:history="1">
        <w:r w:rsidR="00EC52E2" w:rsidRPr="00D04C10">
          <w:rPr>
            <w:rStyle w:val="Hypertextovprepojenie"/>
          </w:rPr>
          <w:t>http://www.autanaplyn.cz/odvetravani/odvetravaci-hadice_a.jpg</w:t>
        </w:r>
      </w:hyperlink>
      <w:r w:rsidR="00EC52E2">
        <w:t xml:space="preserve"> </w:t>
      </w:r>
      <w:r w:rsidR="00F7219A">
        <w:t>[cit. 10-2-2010]</w:t>
      </w:r>
    </w:p>
    <w:p w:rsidR="00EA5CFC" w:rsidRPr="007E4025" w:rsidRDefault="00EA5CFC" w:rsidP="004345D9">
      <w:pPr>
        <w:pStyle w:val="Default"/>
        <w:spacing w:line="360" w:lineRule="auto"/>
        <w:rPr>
          <w:lang w:val="en-US"/>
        </w:rPr>
      </w:pPr>
      <w:r>
        <w:t>[30]</w:t>
      </w:r>
      <w:r w:rsidR="00EC52E2">
        <w:tab/>
      </w:r>
      <w:hyperlink r:id="rId98" w:history="1">
        <w:r w:rsidR="00EC52E2" w:rsidRPr="00D04C10">
          <w:rPr>
            <w:rStyle w:val="Hypertextovprepojenie"/>
          </w:rPr>
          <w:t>http://www.caftec.net/home/images/stories/suppliers/bosch/bea250.jpg</w:t>
        </w:r>
      </w:hyperlink>
      <w:r w:rsidR="00EC52E2">
        <w:t xml:space="preserve"> </w:t>
      </w:r>
      <w:r w:rsidR="004E1CCA">
        <w:tab/>
      </w:r>
      <w:r w:rsidR="004E1CCA">
        <w:tab/>
      </w:r>
      <w:r w:rsidR="00EC52E2">
        <w:t>[</w:t>
      </w:r>
      <w:r w:rsidR="00352F68">
        <w:t xml:space="preserve">cit. </w:t>
      </w:r>
      <w:r w:rsidR="00F7219A">
        <w:t>15-3-2010</w:t>
      </w:r>
      <w:r w:rsidR="00EC52E2">
        <w:t>]</w:t>
      </w:r>
    </w:p>
    <w:sectPr w:rsidR="00EA5CFC" w:rsidRPr="007E4025" w:rsidSect="009C394E">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D80" w:rsidRDefault="00F30D80">
      <w:r>
        <w:separator/>
      </w:r>
    </w:p>
  </w:endnote>
  <w:endnote w:type="continuationSeparator" w:id="0">
    <w:p w:rsidR="00F30D80" w:rsidRDefault="00F30D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54" w:rsidRDefault="00397954">
    <w:pPr>
      <w:pStyle w:val="ZPNormalnyText"/>
      <w:jc w:val="center"/>
      <w:rPr>
        <w:sz w:val="3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54" w:rsidRDefault="00397954">
    <w:pPr>
      <w:pStyle w:val="Pta"/>
      <w:jc w:val="center"/>
    </w:pPr>
  </w:p>
  <w:p w:rsidR="00397954" w:rsidRDefault="00397954">
    <w:pPr>
      <w:pStyle w:val="ZPNormalnyText"/>
      <w:jc w:val="center"/>
      <w:rPr>
        <w:sz w:val="3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D80" w:rsidRDefault="00F30D80">
      <w:r>
        <w:separator/>
      </w:r>
    </w:p>
  </w:footnote>
  <w:footnote w:type="continuationSeparator" w:id="0">
    <w:p w:rsidR="00F30D80" w:rsidRDefault="00F30D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54" w:rsidRDefault="00397954">
    <w:pPr>
      <w:pStyle w:val="Hlavika"/>
      <w:jc w:val="center"/>
      <w:rPr>
        <w:vanish/>
        <w:sz w:val="28"/>
      </w:rPr>
    </w:pPr>
    <w:r>
      <w:rPr>
        <w:vanish/>
        <w:sz w:val="28"/>
      </w:rPr>
      <w:t>OBAL záverečnej práce v súlade s ISO 7144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54" w:rsidRDefault="00397954">
    <w:pPr>
      <w:pStyle w:val="Hlavika"/>
      <w:jc w:val="center"/>
    </w:pPr>
  </w:p>
  <w:p w:rsidR="00397954" w:rsidRPr="00BF37B7" w:rsidRDefault="00397954" w:rsidP="00BF37B7">
    <w:pPr>
      <w:pStyle w:val="Hlavik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3" style="width:.75pt;height:3.75pt;visibility:visible;mso-wrap-style:square" o:bullet="t">
        <v:imagedata r:id="rId1" o:title="3"/>
      </v:shape>
    </w:pict>
  </w:numPicBullet>
  <w:abstractNum w:abstractNumId="0">
    <w:nsid w:val="000268D2"/>
    <w:multiLevelType w:val="multilevel"/>
    <w:tmpl w:val="502C3F26"/>
    <w:lvl w:ilvl="0">
      <w:start w:val="1"/>
      <w:numFmt w:val="decimal"/>
      <w:lvlText w:val="%1"/>
      <w:lvlJc w:val="left"/>
      <w:pPr>
        <w:tabs>
          <w:tab w:val="num" w:pos="705"/>
        </w:tabs>
        <w:ind w:left="705" w:hanging="705"/>
      </w:pPr>
      <w:rPr>
        <w:rFonts w:hint="default"/>
      </w:rPr>
    </w:lvl>
    <w:lvl w:ilvl="1">
      <w:start w:val="1"/>
      <w:numFmt w:val="decimal"/>
      <w:lvlText w:val="%2.1"/>
      <w:lvlJc w:val="left"/>
      <w:pPr>
        <w:tabs>
          <w:tab w:val="num" w:pos="720"/>
        </w:tabs>
        <w:ind w:left="720" w:hanging="720"/>
      </w:pPr>
      <w:rPr>
        <w:rFonts w:hint="default"/>
      </w:rPr>
    </w:lvl>
    <w:lvl w:ilvl="2">
      <w:start w:val="1"/>
      <w:numFmt w:val="decimal"/>
      <w:lvlText w:val="%3.1.1"/>
      <w:lvlJc w:val="left"/>
      <w:pPr>
        <w:tabs>
          <w:tab w:val="num" w:pos="720"/>
        </w:tabs>
        <w:ind w:left="720" w:hanging="720"/>
      </w:pPr>
      <w:rPr>
        <w:rFonts w:hint="default"/>
      </w:rPr>
    </w:lvl>
    <w:lvl w:ilvl="3">
      <w:start w:val="1"/>
      <w:numFmt w:val="none"/>
      <w:lvlText w:val="1.1.1.1"/>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2412376"/>
    <w:multiLevelType w:val="multilevel"/>
    <w:tmpl w:val="4BD48094"/>
    <w:lvl w:ilvl="0">
      <w:start w:val="1"/>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2E2AB2"/>
    <w:multiLevelType w:val="multilevel"/>
    <w:tmpl w:val="A3D0FCBE"/>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A40C1E"/>
    <w:multiLevelType w:val="multilevel"/>
    <w:tmpl w:val="141261EA"/>
    <w:lvl w:ilvl="0">
      <w:start w:val="1"/>
      <w:numFmt w:val="decimal"/>
      <w:lvlText w:val="%1"/>
      <w:lvlJc w:val="left"/>
      <w:pPr>
        <w:ind w:left="690" w:hanging="690"/>
      </w:pPr>
      <w:rPr>
        <w:rFonts w:hint="default"/>
      </w:rPr>
    </w:lvl>
    <w:lvl w:ilvl="1">
      <w:start w:val="4"/>
      <w:numFmt w:val="decimal"/>
      <w:lvlText w:val="%1.%2"/>
      <w:lvlJc w:val="left"/>
      <w:pPr>
        <w:ind w:left="720" w:hanging="72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CFE16C8"/>
    <w:multiLevelType w:val="multilevel"/>
    <w:tmpl w:val="6F0202EC"/>
    <w:lvl w:ilvl="0">
      <w:start w:val="1"/>
      <w:numFmt w:val="decimal"/>
      <w:lvlText w:val="%1."/>
      <w:lvlJc w:val="left"/>
      <w:pPr>
        <w:tabs>
          <w:tab w:val="num" w:pos="1065"/>
        </w:tabs>
        <w:ind w:left="1065" w:hanging="70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5">
    <w:nsid w:val="0F711899"/>
    <w:multiLevelType w:val="multilevel"/>
    <w:tmpl w:val="A3D0FCBE"/>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A184990"/>
    <w:multiLevelType w:val="hybridMultilevel"/>
    <w:tmpl w:val="1312FFB8"/>
    <w:lvl w:ilvl="0" w:tplc="5F8879B2">
      <w:numFmt w:val="bullet"/>
      <w:lvlText w:val="-"/>
      <w:lvlJc w:val="left"/>
      <w:pPr>
        <w:tabs>
          <w:tab w:val="num" w:pos="1413"/>
        </w:tabs>
        <w:ind w:left="1413" w:hanging="705"/>
      </w:pPr>
      <w:rPr>
        <w:rFonts w:ascii="Times New Roman" w:eastAsia="Times New Roman" w:hAnsi="Times New Roman" w:cs="Times New Roman" w:hint="default"/>
      </w:rPr>
    </w:lvl>
    <w:lvl w:ilvl="1" w:tplc="041B0003" w:tentative="1">
      <w:start w:val="1"/>
      <w:numFmt w:val="bullet"/>
      <w:lvlText w:val="o"/>
      <w:lvlJc w:val="left"/>
      <w:pPr>
        <w:tabs>
          <w:tab w:val="num" w:pos="1788"/>
        </w:tabs>
        <w:ind w:left="1788" w:hanging="360"/>
      </w:pPr>
      <w:rPr>
        <w:rFonts w:ascii="Courier New" w:hAnsi="Courier New" w:cs="Courier New" w:hint="default"/>
      </w:rPr>
    </w:lvl>
    <w:lvl w:ilvl="2" w:tplc="041B0005" w:tentative="1">
      <w:start w:val="1"/>
      <w:numFmt w:val="bullet"/>
      <w:lvlText w:val=""/>
      <w:lvlJc w:val="left"/>
      <w:pPr>
        <w:tabs>
          <w:tab w:val="num" w:pos="2508"/>
        </w:tabs>
        <w:ind w:left="2508" w:hanging="360"/>
      </w:pPr>
      <w:rPr>
        <w:rFonts w:ascii="Wingdings" w:hAnsi="Wingdings" w:hint="default"/>
      </w:rPr>
    </w:lvl>
    <w:lvl w:ilvl="3" w:tplc="041B0001" w:tentative="1">
      <w:start w:val="1"/>
      <w:numFmt w:val="bullet"/>
      <w:lvlText w:val=""/>
      <w:lvlJc w:val="left"/>
      <w:pPr>
        <w:tabs>
          <w:tab w:val="num" w:pos="3228"/>
        </w:tabs>
        <w:ind w:left="3228" w:hanging="360"/>
      </w:pPr>
      <w:rPr>
        <w:rFonts w:ascii="Symbol" w:hAnsi="Symbol" w:hint="default"/>
      </w:rPr>
    </w:lvl>
    <w:lvl w:ilvl="4" w:tplc="041B0003" w:tentative="1">
      <w:start w:val="1"/>
      <w:numFmt w:val="bullet"/>
      <w:lvlText w:val="o"/>
      <w:lvlJc w:val="left"/>
      <w:pPr>
        <w:tabs>
          <w:tab w:val="num" w:pos="3948"/>
        </w:tabs>
        <w:ind w:left="3948" w:hanging="360"/>
      </w:pPr>
      <w:rPr>
        <w:rFonts w:ascii="Courier New" w:hAnsi="Courier New" w:cs="Courier New" w:hint="default"/>
      </w:rPr>
    </w:lvl>
    <w:lvl w:ilvl="5" w:tplc="041B0005" w:tentative="1">
      <w:start w:val="1"/>
      <w:numFmt w:val="bullet"/>
      <w:lvlText w:val=""/>
      <w:lvlJc w:val="left"/>
      <w:pPr>
        <w:tabs>
          <w:tab w:val="num" w:pos="4668"/>
        </w:tabs>
        <w:ind w:left="4668" w:hanging="360"/>
      </w:pPr>
      <w:rPr>
        <w:rFonts w:ascii="Wingdings" w:hAnsi="Wingdings" w:hint="default"/>
      </w:rPr>
    </w:lvl>
    <w:lvl w:ilvl="6" w:tplc="041B0001" w:tentative="1">
      <w:start w:val="1"/>
      <w:numFmt w:val="bullet"/>
      <w:lvlText w:val=""/>
      <w:lvlJc w:val="left"/>
      <w:pPr>
        <w:tabs>
          <w:tab w:val="num" w:pos="5388"/>
        </w:tabs>
        <w:ind w:left="5388" w:hanging="360"/>
      </w:pPr>
      <w:rPr>
        <w:rFonts w:ascii="Symbol" w:hAnsi="Symbol" w:hint="default"/>
      </w:rPr>
    </w:lvl>
    <w:lvl w:ilvl="7" w:tplc="041B0003" w:tentative="1">
      <w:start w:val="1"/>
      <w:numFmt w:val="bullet"/>
      <w:lvlText w:val="o"/>
      <w:lvlJc w:val="left"/>
      <w:pPr>
        <w:tabs>
          <w:tab w:val="num" w:pos="6108"/>
        </w:tabs>
        <w:ind w:left="6108" w:hanging="360"/>
      </w:pPr>
      <w:rPr>
        <w:rFonts w:ascii="Courier New" w:hAnsi="Courier New" w:cs="Courier New" w:hint="default"/>
      </w:rPr>
    </w:lvl>
    <w:lvl w:ilvl="8" w:tplc="041B0005" w:tentative="1">
      <w:start w:val="1"/>
      <w:numFmt w:val="bullet"/>
      <w:lvlText w:val=""/>
      <w:lvlJc w:val="left"/>
      <w:pPr>
        <w:tabs>
          <w:tab w:val="num" w:pos="6828"/>
        </w:tabs>
        <w:ind w:left="6828" w:hanging="360"/>
      </w:pPr>
      <w:rPr>
        <w:rFonts w:ascii="Wingdings" w:hAnsi="Wingdings" w:hint="default"/>
      </w:rPr>
    </w:lvl>
  </w:abstractNum>
  <w:abstractNum w:abstractNumId="7">
    <w:nsid w:val="1AB66D3C"/>
    <w:multiLevelType w:val="hybridMultilevel"/>
    <w:tmpl w:val="FFB8C024"/>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B5E0FB1"/>
    <w:multiLevelType w:val="multilevel"/>
    <w:tmpl w:val="5BD8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DF6C2A"/>
    <w:multiLevelType w:val="hybridMultilevel"/>
    <w:tmpl w:val="DD76B58E"/>
    <w:lvl w:ilvl="0" w:tplc="1B18BF5A">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12F2DE4"/>
    <w:multiLevelType w:val="multilevel"/>
    <w:tmpl w:val="AE0CB43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25A14DC6"/>
    <w:multiLevelType w:val="multilevel"/>
    <w:tmpl w:val="E894F7E8"/>
    <w:lvl w:ilvl="0">
      <w:start w:val="1"/>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93B083B"/>
    <w:multiLevelType w:val="hybridMultilevel"/>
    <w:tmpl w:val="E874348C"/>
    <w:lvl w:ilvl="0" w:tplc="5F8879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A3C07E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DF3772A"/>
    <w:multiLevelType w:val="multilevel"/>
    <w:tmpl w:val="162C0A1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2E3D0CF3"/>
    <w:multiLevelType w:val="multilevel"/>
    <w:tmpl w:val="E60032E4"/>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360A503A"/>
    <w:multiLevelType w:val="multilevel"/>
    <w:tmpl w:val="F0EC24CE"/>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9180E38"/>
    <w:multiLevelType w:val="multilevel"/>
    <w:tmpl w:val="65C8130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0F94DF3"/>
    <w:multiLevelType w:val="hybridMultilevel"/>
    <w:tmpl w:val="9AA2E708"/>
    <w:lvl w:ilvl="0" w:tplc="5F8879B2">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nsid w:val="421C7E40"/>
    <w:multiLevelType w:val="multilevel"/>
    <w:tmpl w:val="514AD432"/>
    <w:lvl w:ilvl="0">
      <w:start w:val="4"/>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47DF6E49"/>
    <w:multiLevelType w:val="multilevel"/>
    <w:tmpl w:val="8CF643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9630C4"/>
    <w:multiLevelType w:val="multilevel"/>
    <w:tmpl w:val="AE0CB43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4AB375BD"/>
    <w:multiLevelType w:val="multilevel"/>
    <w:tmpl w:val="1DD266AA"/>
    <w:lvl w:ilvl="0">
      <w:start w:val="3"/>
      <w:numFmt w:val="decimal"/>
      <w:lvlText w:val="%1"/>
      <w:lvlJc w:val="left"/>
      <w:pPr>
        <w:tabs>
          <w:tab w:val="num" w:pos="390"/>
        </w:tabs>
        <w:ind w:left="390" w:hanging="390"/>
      </w:pPr>
      <w:rPr>
        <w:rFonts w:hint="default"/>
      </w:rPr>
    </w:lvl>
    <w:lvl w:ilvl="1">
      <w:start w:val="2"/>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4F082967"/>
    <w:multiLevelType w:val="hybridMultilevel"/>
    <w:tmpl w:val="B7189D88"/>
    <w:lvl w:ilvl="0" w:tplc="00E249FC">
      <w:start w:val="2"/>
      <w:numFmt w:val="decimal"/>
      <w:lvlText w:val="%1."/>
      <w:lvlJc w:val="left"/>
      <w:pPr>
        <w:tabs>
          <w:tab w:val="num" w:pos="1065"/>
        </w:tabs>
        <w:ind w:left="1065" w:hanging="705"/>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4">
    <w:nsid w:val="521666BA"/>
    <w:multiLevelType w:val="hybridMultilevel"/>
    <w:tmpl w:val="60D4FF1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4197A06"/>
    <w:multiLevelType w:val="multilevel"/>
    <w:tmpl w:val="318EA12A"/>
    <w:lvl w:ilvl="0">
      <w:start w:val="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4592E61"/>
    <w:multiLevelType w:val="hybridMultilevel"/>
    <w:tmpl w:val="52F611A4"/>
    <w:lvl w:ilvl="0" w:tplc="1B18BF5A">
      <w:start w:val="1"/>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A257457"/>
    <w:multiLevelType w:val="multilevel"/>
    <w:tmpl w:val="076E6FC4"/>
    <w:lvl w:ilvl="0">
      <w:start w:val="1"/>
      <w:numFmt w:val="decimal"/>
      <w:pStyle w:val="NadpisKapitoly"/>
      <w:lvlText w:val="%1"/>
      <w:lvlJc w:val="left"/>
      <w:pPr>
        <w:tabs>
          <w:tab w:val="num" w:pos="432"/>
        </w:tabs>
        <w:ind w:left="432" w:hanging="432"/>
      </w:pPr>
    </w:lvl>
    <w:lvl w:ilvl="1">
      <w:start w:val="1"/>
      <w:numFmt w:val="decimal"/>
      <w:pStyle w:val="PodNadpisKapitoly"/>
      <w:lvlText w:val="%1.%2"/>
      <w:lvlJc w:val="left"/>
      <w:pPr>
        <w:tabs>
          <w:tab w:val="num" w:pos="576"/>
        </w:tabs>
        <w:ind w:left="576" w:hanging="576"/>
      </w:pPr>
    </w:lvl>
    <w:lvl w:ilvl="2">
      <w:start w:val="1"/>
      <w:numFmt w:val="decimal"/>
      <w:pStyle w:val="PodNadpis3uroven"/>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pStyle w:val="Nadpis5"/>
      <w:lvlText w:val="%1.%2.%3.%4.%5"/>
      <w:lvlJc w:val="left"/>
      <w:pPr>
        <w:tabs>
          <w:tab w:val="num" w:pos="1440"/>
        </w:tabs>
        <w:ind w:left="1008" w:hanging="1008"/>
      </w:pPr>
    </w:lvl>
    <w:lvl w:ilvl="5">
      <w:start w:val="1"/>
      <w:numFmt w:val="decimal"/>
      <w:pStyle w:val="Nadpis6"/>
      <w:lvlText w:val="%1.%2.%3.%4.%5.%6"/>
      <w:lvlJc w:val="left"/>
      <w:pPr>
        <w:tabs>
          <w:tab w:val="num" w:pos="180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nsid w:val="5A385D92"/>
    <w:multiLevelType w:val="multilevel"/>
    <w:tmpl w:val="C2E2DF3A"/>
    <w:lvl w:ilvl="0">
      <w:start w:val="4"/>
      <w:numFmt w:val="decimal"/>
      <w:lvlText w:val="%1"/>
      <w:lvlJc w:val="left"/>
      <w:pPr>
        <w:ind w:left="555" w:hanging="555"/>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5F22542C"/>
    <w:multiLevelType w:val="multilevel"/>
    <w:tmpl w:val="AE0CB438"/>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617213ED"/>
    <w:multiLevelType w:val="multilevel"/>
    <w:tmpl w:val="25023342"/>
    <w:lvl w:ilvl="0">
      <w:start w:val="1"/>
      <w:numFmt w:val="decimal"/>
      <w:lvlText w:val="%1"/>
      <w:lvlJc w:val="left"/>
      <w:pPr>
        <w:tabs>
          <w:tab w:val="num" w:pos="705"/>
        </w:tabs>
        <w:ind w:left="705" w:hanging="705"/>
      </w:pPr>
      <w:rPr>
        <w:rFonts w:hint="default"/>
      </w:rPr>
    </w:lvl>
    <w:lvl w:ilvl="1">
      <w:start w:val="3"/>
      <w:numFmt w:val="decimal"/>
      <w:lvlText w:val="%1.%2"/>
      <w:lvlJc w:val="left"/>
      <w:pPr>
        <w:tabs>
          <w:tab w:val="num" w:pos="720"/>
        </w:tabs>
        <w:ind w:left="720" w:hanging="72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640679C4"/>
    <w:multiLevelType w:val="hybridMultilevel"/>
    <w:tmpl w:val="4C94355C"/>
    <w:lvl w:ilvl="0" w:tplc="5F8879B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4416650"/>
    <w:multiLevelType w:val="multilevel"/>
    <w:tmpl w:val="A76ED2FA"/>
    <w:lvl w:ilvl="0">
      <w:start w:val="1"/>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9F23B8D"/>
    <w:multiLevelType w:val="hybridMultilevel"/>
    <w:tmpl w:val="BF8AADD8"/>
    <w:lvl w:ilvl="0" w:tplc="CFA6910E">
      <w:start w:val="1"/>
      <w:numFmt w:val="bullet"/>
      <w:lvlText w:val="•"/>
      <w:lvlJc w:val="left"/>
      <w:pPr>
        <w:tabs>
          <w:tab w:val="num" w:pos="720"/>
        </w:tabs>
        <w:ind w:left="720" w:hanging="360"/>
      </w:pPr>
      <w:rPr>
        <w:rFonts w:ascii="Times New Roman" w:hAnsi="Times New Roman" w:hint="default"/>
      </w:rPr>
    </w:lvl>
    <w:lvl w:ilvl="1" w:tplc="5A9C8CB8" w:tentative="1">
      <w:start w:val="1"/>
      <w:numFmt w:val="bullet"/>
      <w:lvlText w:val="•"/>
      <w:lvlJc w:val="left"/>
      <w:pPr>
        <w:tabs>
          <w:tab w:val="num" w:pos="1440"/>
        </w:tabs>
        <w:ind w:left="1440" w:hanging="360"/>
      </w:pPr>
      <w:rPr>
        <w:rFonts w:ascii="Times New Roman" w:hAnsi="Times New Roman" w:hint="default"/>
      </w:rPr>
    </w:lvl>
    <w:lvl w:ilvl="2" w:tplc="E49CD9F4" w:tentative="1">
      <w:start w:val="1"/>
      <w:numFmt w:val="bullet"/>
      <w:lvlText w:val="•"/>
      <w:lvlJc w:val="left"/>
      <w:pPr>
        <w:tabs>
          <w:tab w:val="num" w:pos="2160"/>
        </w:tabs>
        <w:ind w:left="2160" w:hanging="360"/>
      </w:pPr>
      <w:rPr>
        <w:rFonts w:ascii="Times New Roman" w:hAnsi="Times New Roman" w:hint="default"/>
      </w:rPr>
    </w:lvl>
    <w:lvl w:ilvl="3" w:tplc="29BC8334" w:tentative="1">
      <w:start w:val="1"/>
      <w:numFmt w:val="bullet"/>
      <w:lvlText w:val="•"/>
      <w:lvlJc w:val="left"/>
      <w:pPr>
        <w:tabs>
          <w:tab w:val="num" w:pos="2880"/>
        </w:tabs>
        <w:ind w:left="2880" w:hanging="360"/>
      </w:pPr>
      <w:rPr>
        <w:rFonts w:ascii="Times New Roman" w:hAnsi="Times New Roman" w:hint="default"/>
      </w:rPr>
    </w:lvl>
    <w:lvl w:ilvl="4" w:tplc="D59449D4" w:tentative="1">
      <w:start w:val="1"/>
      <w:numFmt w:val="bullet"/>
      <w:lvlText w:val="•"/>
      <w:lvlJc w:val="left"/>
      <w:pPr>
        <w:tabs>
          <w:tab w:val="num" w:pos="3600"/>
        </w:tabs>
        <w:ind w:left="3600" w:hanging="360"/>
      </w:pPr>
      <w:rPr>
        <w:rFonts w:ascii="Times New Roman" w:hAnsi="Times New Roman" w:hint="default"/>
      </w:rPr>
    </w:lvl>
    <w:lvl w:ilvl="5" w:tplc="DE24B6D6" w:tentative="1">
      <w:start w:val="1"/>
      <w:numFmt w:val="bullet"/>
      <w:lvlText w:val="•"/>
      <w:lvlJc w:val="left"/>
      <w:pPr>
        <w:tabs>
          <w:tab w:val="num" w:pos="4320"/>
        </w:tabs>
        <w:ind w:left="4320" w:hanging="360"/>
      </w:pPr>
      <w:rPr>
        <w:rFonts w:ascii="Times New Roman" w:hAnsi="Times New Roman" w:hint="default"/>
      </w:rPr>
    </w:lvl>
    <w:lvl w:ilvl="6" w:tplc="A800B1F2" w:tentative="1">
      <w:start w:val="1"/>
      <w:numFmt w:val="bullet"/>
      <w:lvlText w:val="•"/>
      <w:lvlJc w:val="left"/>
      <w:pPr>
        <w:tabs>
          <w:tab w:val="num" w:pos="5040"/>
        </w:tabs>
        <w:ind w:left="5040" w:hanging="360"/>
      </w:pPr>
      <w:rPr>
        <w:rFonts w:ascii="Times New Roman" w:hAnsi="Times New Roman" w:hint="default"/>
      </w:rPr>
    </w:lvl>
    <w:lvl w:ilvl="7" w:tplc="2918FE74" w:tentative="1">
      <w:start w:val="1"/>
      <w:numFmt w:val="bullet"/>
      <w:lvlText w:val="•"/>
      <w:lvlJc w:val="left"/>
      <w:pPr>
        <w:tabs>
          <w:tab w:val="num" w:pos="5760"/>
        </w:tabs>
        <w:ind w:left="5760" w:hanging="360"/>
      </w:pPr>
      <w:rPr>
        <w:rFonts w:ascii="Times New Roman" w:hAnsi="Times New Roman" w:hint="default"/>
      </w:rPr>
    </w:lvl>
    <w:lvl w:ilvl="8" w:tplc="5448C93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EF0446F"/>
    <w:multiLevelType w:val="multilevel"/>
    <w:tmpl w:val="98B60AEA"/>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70E71D69"/>
    <w:multiLevelType w:val="multilevel"/>
    <w:tmpl w:val="1590B50E"/>
    <w:lvl w:ilvl="0">
      <w:start w:val="4"/>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24D3371"/>
    <w:multiLevelType w:val="multilevel"/>
    <w:tmpl w:val="7D2EEC4E"/>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735A058E"/>
    <w:multiLevelType w:val="multilevel"/>
    <w:tmpl w:val="7C22A79A"/>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8F94A8F"/>
    <w:multiLevelType w:val="hybridMultilevel"/>
    <w:tmpl w:val="272E51F2"/>
    <w:lvl w:ilvl="0" w:tplc="1B18BF5A">
      <w:start w:val="1"/>
      <w:numFmt w:val="bullet"/>
      <w:lvlText w:val="-"/>
      <w:lvlJc w:val="left"/>
      <w:pPr>
        <w:ind w:left="1428" w:hanging="360"/>
      </w:pPr>
      <w:rPr>
        <w:rFonts w:ascii="Times New Roman" w:eastAsia="Times New Roman" w:hAnsi="Times New Roman"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9">
    <w:nsid w:val="7B8B50CB"/>
    <w:multiLevelType w:val="multilevel"/>
    <w:tmpl w:val="FCEEBCFC"/>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ascii="Arial" w:hAnsi="Arial" w:hint="default"/>
        <w:b/>
        <w:i w:val="0"/>
        <w:strike w:val="0"/>
        <w:dstrike w:val="0"/>
        <w:sz w:val="26"/>
        <w:szCs w:val="26"/>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DBE2BE3"/>
    <w:multiLevelType w:val="multilevel"/>
    <w:tmpl w:val="65C8130E"/>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7"/>
  </w:num>
  <w:num w:numId="2">
    <w:abstractNumId w:val="29"/>
  </w:num>
  <w:num w:numId="3">
    <w:abstractNumId w:val="5"/>
  </w:num>
  <w:num w:numId="4">
    <w:abstractNumId w:val="37"/>
  </w:num>
  <w:num w:numId="5">
    <w:abstractNumId w:val="6"/>
  </w:num>
  <w:num w:numId="6">
    <w:abstractNumId w:val="15"/>
  </w:num>
  <w:num w:numId="7">
    <w:abstractNumId w:val="30"/>
  </w:num>
  <w:num w:numId="8">
    <w:abstractNumId w:val="23"/>
  </w:num>
  <w:num w:numId="9">
    <w:abstractNumId w:val="4"/>
  </w:num>
  <w:num w:numId="10">
    <w:abstractNumId w:val="22"/>
  </w:num>
  <w:num w:numId="11">
    <w:abstractNumId w:val="34"/>
  </w:num>
  <w:num w:numId="12">
    <w:abstractNumId w:val="39"/>
  </w:num>
  <w:num w:numId="13">
    <w:abstractNumId w:val="0"/>
  </w:num>
  <w:num w:numId="14">
    <w:abstractNumId w:val="40"/>
  </w:num>
  <w:num w:numId="15">
    <w:abstractNumId w:val="10"/>
  </w:num>
  <w:num w:numId="16">
    <w:abstractNumId w:val="19"/>
  </w:num>
  <w:num w:numId="17">
    <w:abstractNumId w:val="21"/>
  </w:num>
  <w:num w:numId="18">
    <w:abstractNumId w:val="2"/>
  </w:num>
  <w:num w:numId="19">
    <w:abstractNumId w:val="25"/>
  </w:num>
  <w:num w:numId="20">
    <w:abstractNumId w:val="7"/>
  </w:num>
  <w:num w:numId="21">
    <w:abstractNumId w:val="1"/>
  </w:num>
  <w:num w:numId="22">
    <w:abstractNumId w:val="31"/>
  </w:num>
  <w:num w:numId="23">
    <w:abstractNumId w:val="33"/>
  </w:num>
  <w:num w:numId="24">
    <w:abstractNumId w:val="20"/>
  </w:num>
  <w:num w:numId="25">
    <w:abstractNumId w:val="12"/>
  </w:num>
  <w:num w:numId="26">
    <w:abstractNumId w:val="24"/>
  </w:num>
  <w:num w:numId="27">
    <w:abstractNumId w:val="14"/>
  </w:num>
  <w:num w:numId="28">
    <w:abstractNumId w:val="27"/>
  </w:num>
  <w:num w:numId="29">
    <w:abstractNumId w:val="13"/>
  </w:num>
  <w:num w:numId="30">
    <w:abstractNumId w:val="18"/>
  </w:num>
  <w:num w:numId="31">
    <w:abstractNumId w:val="16"/>
  </w:num>
  <w:num w:numId="32">
    <w:abstractNumId w:val="32"/>
  </w:num>
  <w:num w:numId="33">
    <w:abstractNumId w:val="11"/>
  </w:num>
  <w:num w:numId="34">
    <w:abstractNumId w:val="3"/>
  </w:num>
  <w:num w:numId="35">
    <w:abstractNumId w:val="35"/>
  </w:num>
  <w:num w:numId="36">
    <w:abstractNumId w:val="28"/>
  </w:num>
  <w:num w:numId="37">
    <w:abstractNumId w:val="36"/>
  </w:num>
  <w:num w:numId="38">
    <w:abstractNumId w:val="26"/>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8"/>
  </w:num>
  <w:num w:numId="41">
    <w:abstractNumId w:val="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64" w:dllVersion="131078" w:nlCheck="1" w:checkStyle="1"/>
  <w:activeWritingStyle w:appName="MSWord" w:lang="cs-CZ" w:vendorID="7" w:dllVersion="514" w:checkStyle="1"/>
  <w:defaultTabStop w:val="708"/>
  <w:hyphenationZone w:val="425"/>
  <w:characterSpacingControl w:val="doNotCompress"/>
  <w:footnotePr>
    <w:footnote w:id="-1"/>
    <w:footnote w:id="0"/>
  </w:footnotePr>
  <w:endnotePr>
    <w:endnote w:id="-1"/>
    <w:endnote w:id="0"/>
  </w:endnotePr>
  <w:compat/>
  <w:rsids>
    <w:rsidRoot w:val="006F3305"/>
    <w:rsid w:val="000036BF"/>
    <w:rsid w:val="00007A01"/>
    <w:rsid w:val="00010F15"/>
    <w:rsid w:val="00012492"/>
    <w:rsid w:val="00012935"/>
    <w:rsid w:val="000239CF"/>
    <w:rsid w:val="00026F6D"/>
    <w:rsid w:val="00031665"/>
    <w:rsid w:val="00031EAA"/>
    <w:rsid w:val="000367BE"/>
    <w:rsid w:val="0004046C"/>
    <w:rsid w:val="00061031"/>
    <w:rsid w:val="00062902"/>
    <w:rsid w:val="000632DB"/>
    <w:rsid w:val="0007046C"/>
    <w:rsid w:val="00071D60"/>
    <w:rsid w:val="0007336B"/>
    <w:rsid w:val="0007461D"/>
    <w:rsid w:val="000750A7"/>
    <w:rsid w:val="00075A1D"/>
    <w:rsid w:val="00083E16"/>
    <w:rsid w:val="0009030B"/>
    <w:rsid w:val="0009683B"/>
    <w:rsid w:val="000A030A"/>
    <w:rsid w:val="000A0A02"/>
    <w:rsid w:val="000B4D74"/>
    <w:rsid w:val="000C5A57"/>
    <w:rsid w:val="000C7C4B"/>
    <w:rsid w:val="000E726F"/>
    <w:rsid w:val="000F1C5B"/>
    <w:rsid w:val="000F2F98"/>
    <w:rsid w:val="001016AF"/>
    <w:rsid w:val="00103B59"/>
    <w:rsid w:val="00104D85"/>
    <w:rsid w:val="00107B8A"/>
    <w:rsid w:val="001129A1"/>
    <w:rsid w:val="001130C4"/>
    <w:rsid w:val="0011338A"/>
    <w:rsid w:val="00120C9D"/>
    <w:rsid w:val="0012233C"/>
    <w:rsid w:val="00123CCF"/>
    <w:rsid w:val="001258F9"/>
    <w:rsid w:val="00125CB2"/>
    <w:rsid w:val="00131DC9"/>
    <w:rsid w:val="00136E64"/>
    <w:rsid w:val="0014261A"/>
    <w:rsid w:val="00147C6B"/>
    <w:rsid w:val="0016619A"/>
    <w:rsid w:val="00170BE5"/>
    <w:rsid w:val="001719B7"/>
    <w:rsid w:val="0017332B"/>
    <w:rsid w:val="00173B35"/>
    <w:rsid w:val="0017557A"/>
    <w:rsid w:val="0018534E"/>
    <w:rsid w:val="00187237"/>
    <w:rsid w:val="001878DD"/>
    <w:rsid w:val="001935BF"/>
    <w:rsid w:val="001937F9"/>
    <w:rsid w:val="001C0932"/>
    <w:rsid w:val="001C530B"/>
    <w:rsid w:val="001C6C78"/>
    <w:rsid w:val="001C7354"/>
    <w:rsid w:val="001C73F9"/>
    <w:rsid w:val="001C75C7"/>
    <w:rsid w:val="001D006F"/>
    <w:rsid w:val="001D17BC"/>
    <w:rsid w:val="001D6DE6"/>
    <w:rsid w:val="001D7D51"/>
    <w:rsid w:val="001E2961"/>
    <w:rsid w:val="001E2CA3"/>
    <w:rsid w:val="001E65F7"/>
    <w:rsid w:val="001F103D"/>
    <w:rsid w:val="001F2280"/>
    <w:rsid w:val="00200F63"/>
    <w:rsid w:val="00202B43"/>
    <w:rsid w:val="002051E5"/>
    <w:rsid w:val="0020618D"/>
    <w:rsid w:val="0020717B"/>
    <w:rsid w:val="00214441"/>
    <w:rsid w:val="002175AC"/>
    <w:rsid w:val="0022203A"/>
    <w:rsid w:val="00231BAB"/>
    <w:rsid w:val="00231ECD"/>
    <w:rsid w:val="0023253C"/>
    <w:rsid w:val="00232D33"/>
    <w:rsid w:val="00233711"/>
    <w:rsid w:val="00234805"/>
    <w:rsid w:val="002350C0"/>
    <w:rsid w:val="00236097"/>
    <w:rsid w:val="00236A72"/>
    <w:rsid w:val="00243CE6"/>
    <w:rsid w:val="0024565D"/>
    <w:rsid w:val="002462C5"/>
    <w:rsid w:val="00253048"/>
    <w:rsid w:val="00256395"/>
    <w:rsid w:val="0025734F"/>
    <w:rsid w:val="002615E9"/>
    <w:rsid w:val="0026320D"/>
    <w:rsid w:val="00265E9C"/>
    <w:rsid w:val="00271B03"/>
    <w:rsid w:val="00283672"/>
    <w:rsid w:val="00285F4F"/>
    <w:rsid w:val="00286ED5"/>
    <w:rsid w:val="0029015F"/>
    <w:rsid w:val="00290577"/>
    <w:rsid w:val="002915CF"/>
    <w:rsid w:val="00297CA1"/>
    <w:rsid w:val="002A377B"/>
    <w:rsid w:val="002A4874"/>
    <w:rsid w:val="002A5F08"/>
    <w:rsid w:val="002A7751"/>
    <w:rsid w:val="002B0A6B"/>
    <w:rsid w:val="002B0E1E"/>
    <w:rsid w:val="002B6492"/>
    <w:rsid w:val="002C26A9"/>
    <w:rsid w:val="002C7B6A"/>
    <w:rsid w:val="002D2B41"/>
    <w:rsid w:val="002D2E07"/>
    <w:rsid w:val="002E4261"/>
    <w:rsid w:val="002E5109"/>
    <w:rsid w:val="002E5B99"/>
    <w:rsid w:val="002F0D93"/>
    <w:rsid w:val="002F1024"/>
    <w:rsid w:val="002F1EAC"/>
    <w:rsid w:val="002F3845"/>
    <w:rsid w:val="002F3861"/>
    <w:rsid w:val="002F7601"/>
    <w:rsid w:val="00300AD7"/>
    <w:rsid w:val="00307F9D"/>
    <w:rsid w:val="00307FAC"/>
    <w:rsid w:val="00313AEA"/>
    <w:rsid w:val="003172A2"/>
    <w:rsid w:val="00317E8D"/>
    <w:rsid w:val="00320B6F"/>
    <w:rsid w:val="00323322"/>
    <w:rsid w:val="003313F1"/>
    <w:rsid w:val="00332091"/>
    <w:rsid w:val="00333388"/>
    <w:rsid w:val="0033524A"/>
    <w:rsid w:val="00335281"/>
    <w:rsid w:val="003413AB"/>
    <w:rsid w:val="0034342A"/>
    <w:rsid w:val="003443D8"/>
    <w:rsid w:val="003473FD"/>
    <w:rsid w:val="00347DEE"/>
    <w:rsid w:val="00350C81"/>
    <w:rsid w:val="0035106D"/>
    <w:rsid w:val="00352DF8"/>
    <w:rsid w:val="00352F68"/>
    <w:rsid w:val="00357A39"/>
    <w:rsid w:val="00363396"/>
    <w:rsid w:val="0037034E"/>
    <w:rsid w:val="003757A1"/>
    <w:rsid w:val="00376DF3"/>
    <w:rsid w:val="0037790C"/>
    <w:rsid w:val="00385C2A"/>
    <w:rsid w:val="003955D1"/>
    <w:rsid w:val="003961A0"/>
    <w:rsid w:val="00397954"/>
    <w:rsid w:val="003A5AD9"/>
    <w:rsid w:val="003B08AD"/>
    <w:rsid w:val="003B2908"/>
    <w:rsid w:val="003B4DE7"/>
    <w:rsid w:val="003B539F"/>
    <w:rsid w:val="003B5F70"/>
    <w:rsid w:val="003B6B2D"/>
    <w:rsid w:val="003B7E95"/>
    <w:rsid w:val="003C202E"/>
    <w:rsid w:val="003C25EB"/>
    <w:rsid w:val="003C7FE7"/>
    <w:rsid w:val="003D6C69"/>
    <w:rsid w:val="003E00BC"/>
    <w:rsid w:val="003E14F5"/>
    <w:rsid w:val="003E21F1"/>
    <w:rsid w:val="003E375B"/>
    <w:rsid w:val="003E532F"/>
    <w:rsid w:val="003F18B2"/>
    <w:rsid w:val="003F1A69"/>
    <w:rsid w:val="00404C6C"/>
    <w:rsid w:val="00405F2A"/>
    <w:rsid w:val="004116F7"/>
    <w:rsid w:val="004135C1"/>
    <w:rsid w:val="00413E06"/>
    <w:rsid w:val="00414B72"/>
    <w:rsid w:val="00415FCA"/>
    <w:rsid w:val="004203A9"/>
    <w:rsid w:val="00422254"/>
    <w:rsid w:val="004317EB"/>
    <w:rsid w:val="004345D9"/>
    <w:rsid w:val="00437039"/>
    <w:rsid w:val="004378DF"/>
    <w:rsid w:val="00440254"/>
    <w:rsid w:val="0044680F"/>
    <w:rsid w:val="00452D9D"/>
    <w:rsid w:val="004534A4"/>
    <w:rsid w:val="0045713D"/>
    <w:rsid w:val="00460736"/>
    <w:rsid w:val="004607BA"/>
    <w:rsid w:val="00461681"/>
    <w:rsid w:val="00463B4A"/>
    <w:rsid w:val="004808E3"/>
    <w:rsid w:val="00480CE5"/>
    <w:rsid w:val="00484D1F"/>
    <w:rsid w:val="00487BE2"/>
    <w:rsid w:val="0049229D"/>
    <w:rsid w:val="00492E54"/>
    <w:rsid w:val="00497099"/>
    <w:rsid w:val="004A34D9"/>
    <w:rsid w:val="004A64A2"/>
    <w:rsid w:val="004A7598"/>
    <w:rsid w:val="004B3081"/>
    <w:rsid w:val="004B37A0"/>
    <w:rsid w:val="004B6208"/>
    <w:rsid w:val="004C0F1F"/>
    <w:rsid w:val="004C33B3"/>
    <w:rsid w:val="004C6E7F"/>
    <w:rsid w:val="004D0086"/>
    <w:rsid w:val="004D1206"/>
    <w:rsid w:val="004D43AA"/>
    <w:rsid w:val="004E000D"/>
    <w:rsid w:val="004E09D9"/>
    <w:rsid w:val="004E1CCA"/>
    <w:rsid w:val="004E3115"/>
    <w:rsid w:val="004E50E9"/>
    <w:rsid w:val="004E54C5"/>
    <w:rsid w:val="004E5AF1"/>
    <w:rsid w:val="004F0C91"/>
    <w:rsid w:val="004F2994"/>
    <w:rsid w:val="004F5162"/>
    <w:rsid w:val="00505638"/>
    <w:rsid w:val="00505EDB"/>
    <w:rsid w:val="005077B5"/>
    <w:rsid w:val="00507B01"/>
    <w:rsid w:val="005149E4"/>
    <w:rsid w:val="00517A98"/>
    <w:rsid w:val="00520017"/>
    <w:rsid w:val="00521C2A"/>
    <w:rsid w:val="00524EB9"/>
    <w:rsid w:val="00526BC3"/>
    <w:rsid w:val="00530440"/>
    <w:rsid w:val="00530ACD"/>
    <w:rsid w:val="00531FAF"/>
    <w:rsid w:val="005329CC"/>
    <w:rsid w:val="00532BE9"/>
    <w:rsid w:val="0053391D"/>
    <w:rsid w:val="0053562E"/>
    <w:rsid w:val="0053666E"/>
    <w:rsid w:val="00547813"/>
    <w:rsid w:val="0055094F"/>
    <w:rsid w:val="00553276"/>
    <w:rsid w:val="005550A1"/>
    <w:rsid w:val="005614EF"/>
    <w:rsid w:val="00570D49"/>
    <w:rsid w:val="005721D3"/>
    <w:rsid w:val="005751F6"/>
    <w:rsid w:val="005763D4"/>
    <w:rsid w:val="00577912"/>
    <w:rsid w:val="00580366"/>
    <w:rsid w:val="00580367"/>
    <w:rsid w:val="0058190B"/>
    <w:rsid w:val="00581D72"/>
    <w:rsid w:val="00586761"/>
    <w:rsid w:val="00591712"/>
    <w:rsid w:val="00592CC2"/>
    <w:rsid w:val="00595491"/>
    <w:rsid w:val="005973DC"/>
    <w:rsid w:val="005A1ECB"/>
    <w:rsid w:val="005A7676"/>
    <w:rsid w:val="005A7756"/>
    <w:rsid w:val="005B2F32"/>
    <w:rsid w:val="005B30BC"/>
    <w:rsid w:val="005B3258"/>
    <w:rsid w:val="005B4267"/>
    <w:rsid w:val="005B6E40"/>
    <w:rsid w:val="005C13DC"/>
    <w:rsid w:val="005C3058"/>
    <w:rsid w:val="005C6659"/>
    <w:rsid w:val="005D3973"/>
    <w:rsid w:val="005D6376"/>
    <w:rsid w:val="005D6F80"/>
    <w:rsid w:val="005E029E"/>
    <w:rsid w:val="005E47F2"/>
    <w:rsid w:val="005E5B89"/>
    <w:rsid w:val="005E74D2"/>
    <w:rsid w:val="005F1DB7"/>
    <w:rsid w:val="005F481D"/>
    <w:rsid w:val="005F7C66"/>
    <w:rsid w:val="006053BF"/>
    <w:rsid w:val="00606FBE"/>
    <w:rsid w:val="00607179"/>
    <w:rsid w:val="00611E3D"/>
    <w:rsid w:val="006132BD"/>
    <w:rsid w:val="00614D42"/>
    <w:rsid w:val="0061551B"/>
    <w:rsid w:val="0061735E"/>
    <w:rsid w:val="00621BD4"/>
    <w:rsid w:val="006234E9"/>
    <w:rsid w:val="00623664"/>
    <w:rsid w:val="00624431"/>
    <w:rsid w:val="00635333"/>
    <w:rsid w:val="00640E3C"/>
    <w:rsid w:val="00650DFC"/>
    <w:rsid w:val="00651D39"/>
    <w:rsid w:val="00652920"/>
    <w:rsid w:val="00657774"/>
    <w:rsid w:val="00660A7B"/>
    <w:rsid w:val="00665A69"/>
    <w:rsid w:val="00665A82"/>
    <w:rsid w:val="00672294"/>
    <w:rsid w:val="00673D44"/>
    <w:rsid w:val="0067766B"/>
    <w:rsid w:val="00682BFA"/>
    <w:rsid w:val="00692359"/>
    <w:rsid w:val="00692EEB"/>
    <w:rsid w:val="00693470"/>
    <w:rsid w:val="006A0A8E"/>
    <w:rsid w:val="006A5B28"/>
    <w:rsid w:val="006B4424"/>
    <w:rsid w:val="006C01B4"/>
    <w:rsid w:val="006C03FB"/>
    <w:rsid w:val="006C05A5"/>
    <w:rsid w:val="006C0B67"/>
    <w:rsid w:val="006C37E5"/>
    <w:rsid w:val="006C6577"/>
    <w:rsid w:val="006C66C4"/>
    <w:rsid w:val="006C6A6C"/>
    <w:rsid w:val="006D1549"/>
    <w:rsid w:val="006D400F"/>
    <w:rsid w:val="006D4F47"/>
    <w:rsid w:val="006D60BE"/>
    <w:rsid w:val="006E45B0"/>
    <w:rsid w:val="006E647A"/>
    <w:rsid w:val="006F3305"/>
    <w:rsid w:val="007000A2"/>
    <w:rsid w:val="00700BE2"/>
    <w:rsid w:val="00701A9E"/>
    <w:rsid w:val="007020A2"/>
    <w:rsid w:val="007067D4"/>
    <w:rsid w:val="00714536"/>
    <w:rsid w:val="00715DE0"/>
    <w:rsid w:val="00717484"/>
    <w:rsid w:val="00720586"/>
    <w:rsid w:val="00726C11"/>
    <w:rsid w:val="00732619"/>
    <w:rsid w:val="00734E67"/>
    <w:rsid w:val="00735E82"/>
    <w:rsid w:val="00737616"/>
    <w:rsid w:val="007470A6"/>
    <w:rsid w:val="007563AD"/>
    <w:rsid w:val="00757CB5"/>
    <w:rsid w:val="00760B72"/>
    <w:rsid w:val="00760D29"/>
    <w:rsid w:val="00771831"/>
    <w:rsid w:val="00772E64"/>
    <w:rsid w:val="00775CC5"/>
    <w:rsid w:val="00776C46"/>
    <w:rsid w:val="00783414"/>
    <w:rsid w:val="0078429A"/>
    <w:rsid w:val="00786465"/>
    <w:rsid w:val="00786B95"/>
    <w:rsid w:val="00791506"/>
    <w:rsid w:val="00797B7B"/>
    <w:rsid w:val="007A5283"/>
    <w:rsid w:val="007A551B"/>
    <w:rsid w:val="007A5A19"/>
    <w:rsid w:val="007A773B"/>
    <w:rsid w:val="007B1148"/>
    <w:rsid w:val="007B16DB"/>
    <w:rsid w:val="007B236D"/>
    <w:rsid w:val="007B3B77"/>
    <w:rsid w:val="007C386F"/>
    <w:rsid w:val="007C3B0B"/>
    <w:rsid w:val="007D0152"/>
    <w:rsid w:val="007D4F12"/>
    <w:rsid w:val="007E4025"/>
    <w:rsid w:val="007E49F5"/>
    <w:rsid w:val="007E5309"/>
    <w:rsid w:val="007E54C7"/>
    <w:rsid w:val="007F0DF9"/>
    <w:rsid w:val="007F2DD9"/>
    <w:rsid w:val="007F55EB"/>
    <w:rsid w:val="007F65C4"/>
    <w:rsid w:val="007F65C8"/>
    <w:rsid w:val="00803380"/>
    <w:rsid w:val="008057BF"/>
    <w:rsid w:val="00805AA3"/>
    <w:rsid w:val="00806EFC"/>
    <w:rsid w:val="00807A68"/>
    <w:rsid w:val="00812957"/>
    <w:rsid w:val="00814025"/>
    <w:rsid w:val="008161FC"/>
    <w:rsid w:val="008213E1"/>
    <w:rsid w:val="00833345"/>
    <w:rsid w:val="00833E1B"/>
    <w:rsid w:val="00834398"/>
    <w:rsid w:val="00836957"/>
    <w:rsid w:val="008429EE"/>
    <w:rsid w:val="0084398F"/>
    <w:rsid w:val="00845785"/>
    <w:rsid w:val="00846204"/>
    <w:rsid w:val="00847DF2"/>
    <w:rsid w:val="00853B9F"/>
    <w:rsid w:val="00856563"/>
    <w:rsid w:val="00860EB7"/>
    <w:rsid w:val="008677E4"/>
    <w:rsid w:val="0087443A"/>
    <w:rsid w:val="00875108"/>
    <w:rsid w:val="00875CA5"/>
    <w:rsid w:val="0088055C"/>
    <w:rsid w:val="008812C5"/>
    <w:rsid w:val="00885242"/>
    <w:rsid w:val="00893DFF"/>
    <w:rsid w:val="008A2935"/>
    <w:rsid w:val="008A55D3"/>
    <w:rsid w:val="008A682F"/>
    <w:rsid w:val="008B4211"/>
    <w:rsid w:val="008D1700"/>
    <w:rsid w:val="008D1AA5"/>
    <w:rsid w:val="008D4FF1"/>
    <w:rsid w:val="008E32DC"/>
    <w:rsid w:val="008E51BA"/>
    <w:rsid w:val="008E6EFE"/>
    <w:rsid w:val="008E7EE3"/>
    <w:rsid w:val="008F0393"/>
    <w:rsid w:val="008F47B7"/>
    <w:rsid w:val="009015C9"/>
    <w:rsid w:val="009022C5"/>
    <w:rsid w:val="009030FD"/>
    <w:rsid w:val="009155C3"/>
    <w:rsid w:val="009157F1"/>
    <w:rsid w:val="00915EF6"/>
    <w:rsid w:val="00920D64"/>
    <w:rsid w:val="00920EFD"/>
    <w:rsid w:val="0092447F"/>
    <w:rsid w:val="00926A33"/>
    <w:rsid w:val="0093378D"/>
    <w:rsid w:val="00934527"/>
    <w:rsid w:val="00934D57"/>
    <w:rsid w:val="00935FE3"/>
    <w:rsid w:val="00946A37"/>
    <w:rsid w:val="00946A55"/>
    <w:rsid w:val="00946B8D"/>
    <w:rsid w:val="00947755"/>
    <w:rsid w:val="009537E0"/>
    <w:rsid w:val="0095698D"/>
    <w:rsid w:val="0096347D"/>
    <w:rsid w:val="009637FD"/>
    <w:rsid w:val="009675C5"/>
    <w:rsid w:val="00975911"/>
    <w:rsid w:val="00983781"/>
    <w:rsid w:val="00983B23"/>
    <w:rsid w:val="00983D32"/>
    <w:rsid w:val="00997E74"/>
    <w:rsid w:val="009A278A"/>
    <w:rsid w:val="009A725B"/>
    <w:rsid w:val="009B0468"/>
    <w:rsid w:val="009B3776"/>
    <w:rsid w:val="009B50F5"/>
    <w:rsid w:val="009B6558"/>
    <w:rsid w:val="009C394E"/>
    <w:rsid w:val="009C3B0B"/>
    <w:rsid w:val="009C4968"/>
    <w:rsid w:val="009C618D"/>
    <w:rsid w:val="009C6203"/>
    <w:rsid w:val="009C7163"/>
    <w:rsid w:val="009D28A9"/>
    <w:rsid w:val="009D6A56"/>
    <w:rsid w:val="009E394F"/>
    <w:rsid w:val="009F18CB"/>
    <w:rsid w:val="009F1D6C"/>
    <w:rsid w:val="009F2A29"/>
    <w:rsid w:val="009F50ED"/>
    <w:rsid w:val="009F6CCC"/>
    <w:rsid w:val="00A01520"/>
    <w:rsid w:val="00A0647C"/>
    <w:rsid w:val="00A06C57"/>
    <w:rsid w:val="00A07B57"/>
    <w:rsid w:val="00A111B9"/>
    <w:rsid w:val="00A13F40"/>
    <w:rsid w:val="00A14E3F"/>
    <w:rsid w:val="00A16C21"/>
    <w:rsid w:val="00A225D8"/>
    <w:rsid w:val="00A236DB"/>
    <w:rsid w:val="00A242A0"/>
    <w:rsid w:val="00A27D21"/>
    <w:rsid w:val="00A32401"/>
    <w:rsid w:val="00A3694A"/>
    <w:rsid w:val="00A410FC"/>
    <w:rsid w:val="00A44254"/>
    <w:rsid w:val="00A50412"/>
    <w:rsid w:val="00A50EFE"/>
    <w:rsid w:val="00A559FC"/>
    <w:rsid w:val="00A6553B"/>
    <w:rsid w:val="00A67956"/>
    <w:rsid w:val="00A71D15"/>
    <w:rsid w:val="00A733DA"/>
    <w:rsid w:val="00A804BA"/>
    <w:rsid w:val="00A8168A"/>
    <w:rsid w:val="00A83039"/>
    <w:rsid w:val="00A9088F"/>
    <w:rsid w:val="00A96F82"/>
    <w:rsid w:val="00AA2BD3"/>
    <w:rsid w:val="00AA6B0E"/>
    <w:rsid w:val="00AA7B9E"/>
    <w:rsid w:val="00AB5146"/>
    <w:rsid w:val="00AB759B"/>
    <w:rsid w:val="00AC10FF"/>
    <w:rsid w:val="00AC563F"/>
    <w:rsid w:val="00AD21C3"/>
    <w:rsid w:val="00AD252A"/>
    <w:rsid w:val="00AD40A7"/>
    <w:rsid w:val="00AD6236"/>
    <w:rsid w:val="00AD79D8"/>
    <w:rsid w:val="00AE0655"/>
    <w:rsid w:val="00AE0DC8"/>
    <w:rsid w:val="00AE2C7B"/>
    <w:rsid w:val="00AE4582"/>
    <w:rsid w:val="00AF0C72"/>
    <w:rsid w:val="00AF13C0"/>
    <w:rsid w:val="00AF13D1"/>
    <w:rsid w:val="00B00168"/>
    <w:rsid w:val="00B00F6C"/>
    <w:rsid w:val="00B06EA0"/>
    <w:rsid w:val="00B11775"/>
    <w:rsid w:val="00B15095"/>
    <w:rsid w:val="00B230B1"/>
    <w:rsid w:val="00B24505"/>
    <w:rsid w:val="00B306F3"/>
    <w:rsid w:val="00B33591"/>
    <w:rsid w:val="00B376AE"/>
    <w:rsid w:val="00B434B0"/>
    <w:rsid w:val="00B45AA7"/>
    <w:rsid w:val="00B46009"/>
    <w:rsid w:val="00B4747F"/>
    <w:rsid w:val="00B5015D"/>
    <w:rsid w:val="00B5164C"/>
    <w:rsid w:val="00B51679"/>
    <w:rsid w:val="00B60230"/>
    <w:rsid w:val="00B60351"/>
    <w:rsid w:val="00B6077D"/>
    <w:rsid w:val="00B65ACB"/>
    <w:rsid w:val="00B81BED"/>
    <w:rsid w:val="00B840D1"/>
    <w:rsid w:val="00B843B5"/>
    <w:rsid w:val="00B87FAB"/>
    <w:rsid w:val="00B91260"/>
    <w:rsid w:val="00B97B6B"/>
    <w:rsid w:val="00BA0D26"/>
    <w:rsid w:val="00BA5488"/>
    <w:rsid w:val="00BB0308"/>
    <w:rsid w:val="00BB3EBD"/>
    <w:rsid w:val="00BB5538"/>
    <w:rsid w:val="00BC0CC0"/>
    <w:rsid w:val="00BC2C27"/>
    <w:rsid w:val="00BC376B"/>
    <w:rsid w:val="00BD0834"/>
    <w:rsid w:val="00BD0F02"/>
    <w:rsid w:val="00BE1CC4"/>
    <w:rsid w:val="00BE6CAD"/>
    <w:rsid w:val="00BF00AA"/>
    <w:rsid w:val="00BF27E3"/>
    <w:rsid w:val="00BF37B7"/>
    <w:rsid w:val="00BF3F31"/>
    <w:rsid w:val="00BF702E"/>
    <w:rsid w:val="00C00C8E"/>
    <w:rsid w:val="00C0473C"/>
    <w:rsid w:val="00C07384"/>
    <w:rsid w:val="00C17358"/>
    <w:rsid w:val="00C23C5F"/>
    <w:rsid w:val="00C24840"/>
    <w:rsid w:val="00C257E3"/>
    <w:rsid w:val="00C26AE4"/>
    <w:rsid w:val="00C271E1"/>
    <w:rsid w:val="00C273CD"/>
    <w:rsid w:val="00C27E30"/>
    <w:rsid w:val="00C3197C"/>
    <w:rsid w:val="00C36650"/>
    <w:rsid w:val="00C51323"/>
    <w:rsid w:val="00C55C57"/>
    <w:rsid w:val="00C628F2"/>
    <w:rsid w:val="00C633D6"/>
    <w:rsid w:val="00C65AD5"/>
    <w:rsid w:val="00C6797E"/>
    <w:rsid w:val="00C7001E"/>
    <w:rsid w:val="00C7307C"/>
    <w:rsid w:val="00C741F6"/>
    <w:rsid w:val="00C82909"/>
    <w:rsid w:val="00C944B6"/>
    <w:rsid w:val="00CA259C"/>
    <w:rsid w:val="00CA2E7F"/>
    <w:rsid w:val="00CA348F"/>
    <w:rsid w:val="00CA4930"/>
    <w:rsid w:val="00CA7963"/>
    <w:rsid w:val="00CB2B86"/>
    <w:rsid w:val="00CB5B90"/>
    <w:rsid w:val="00CC127B"/>
    <w:rsid w:val="00CC4172"/>
    <w:rsid w:val="00CC4719"/>
    <w:rsid w:val="00CD45E3"/>
    <w:rsid w:val="00CE0DD0"/>
    <w:rsid w:val="00CE3C4E"/>
    <w:rsid w:val="00CE4702"/>
    <w:rsid w:val="00CE729D"/>
    <w:rsid w:val="00CF7F59"/>
    <w:rsid w:val="00D0008C"/>
    <w:rsid w:val="00D00CDE"/>
    <w:rsid w:val="00D01AD1"/>
    <w:rsid w:val="00D02637"/>
    <w:rsid w:val="00D07136"/>
    <w:rsid w:val="00D20C7D"/>
    <w:rsid w:val="00D20EFA"/>
    <w:rsid w:val="00D22244"/>
    <w:rsid w:val="00D24D86"/>
    <w:rsid w:val="00D2513C"/>
    <w:rsid w:val="00D42BE8"/>
    <w:rsid w:val="00D4309E"/>
    <w:rsid w:val="00D44ED6"/>
    <w:rsid w:val="00D4594D"/>
    <w:rsid w:val="00D465FB"/>
    <w:rsid w:val="00D52491"/>
    <w:rsid w:val="00D5539F"/>
    <w:rsid w:val="00D55BA3"/>
    <w:rsid w:val="00D577D7"/>
    <w:rsid w:val="00D60068"/>
    <w:rsid w:val="00D62553"/>
    <w:rsid w:val="00D64944"/>
    <w:rsid w:val="00D66235"/>
    <w:rsid w:val="00D7056D"/>
    <w:rsid w:val="00D80DA5"/>
    <w:rsid w:val="00D8161C"/>
    <w:rsid w:val="00D81D9A"/>
    <w:rsid w:val="00D87C61"/>
    <w:rsid w:val="00D92F80"/>
    <w:rsid w:val="00D931E9"/>
    <w:rsid w:val="00D946B7"/>
    <w:rsid w:val="00DA795A"/>
    <w:rsid w:val="00DB0E09"/>
    <w:rsid w:val="00DB17C5"/>
    <w:rsid w:val="00DB1887"/>
    <w:rsid w:val="00DB2922"/>
    <w:rsid w:val="00DC27CA"/>
    <w:rsid w:val="00DC392D"/>
    <w:rsid w:val="00DC4692"/>
    <w:rsid w:val="00DD17D1"/>
    <w:rsid w:val="00DD7D9A"/>
    <w:rsid w:val="00DE05A7"/>
    <w:rsid w:val="00DE3427"/>
    <w:rsid w:val="00DE6614"/>
    <w:rsid w:val="00DF4C42"/>
    <w:rsid w:val="00DF75BE"/>
    <w:rsid w:val="00E00AA2"/>
    <w:rsid w:val="00E042AD"/>
    <w:rsid w:val="00E0578B"/>
    <w:rsid w:val="00E20870"/>
    <w:rsid w:val="00E213E9"/>
    <w:rsid w:val="00E214E8"/>
    <w:rsid w:val="00E2185F"/>
    <w:rsid w:val="00E234BF"/>
    <w:rsid w:val="00E239A6"/>
    <w:rsid w:val="00E2601D"/>
    <w:rsid w:val="00E30E96"/>
    <w:rsid w:val="00E41C24"/>
    <w:rsid w:val="00E43B4B"/>
    <w:rsid w:val="00E50AB7"/>
    <w:rsid w:val="00E641CA"/>
    <w:rsid w:val="00E6549F"/>
    <w:rsid w:val="00E65CF9"/>
    <w:rsid w:val="00E73773"/>
    <w:rsid w:val="00E744D4"/>
    <w:rsid w:val="00E75578"/>
    <w:rsid w:val="00E77D4E"/>
    <w:rsid w:val="00E8053E"/>
    <w:rsid w:val="00E80BC7"/>
    <w:rsid w:val="00E837D2"/>
    <w:rsid w:val="00E84E97"/>
    <w:rsid w:val="00E86AA2"/>
    <w:rsid w:val="00E87293"/>
    <w:rsid w:val="00E94F82"/>
    <w:rsid w:val="00EA19E7"/>
    <w:rsid w:val="00EA5250"/>
    <w:rsid w:val="00EA5CFC"/>
    <w:rsid w:val="00EA7FF9"/>
    <w:rsid w:val="00EB33C4"/>
    <w:rsid w:val="00EB3D3A"/>
    <w:rsid w:val="00EB4220"/>
    <w:rsid w:val="00EB4FD9"/>
    <w:rsid w:val="00EB6AD5"/>
    <w:rsid w:val="00EB73A0"/>
    <w:rsid w:val="00EC52E2"/>
    <w:rsid w:val="00EC6A70"/>
    <w:rsid w:val="00ED0648"/>
    <w:rsid w:val="00EE05B3"/>
    <w:rsid w:val="00EE263B"/>
    <w:rsid w:val="00EE27A4"/>
    <w:rsid w:val="00EE2EE6"/>
    <w:rsid w:val="00EE3567"/>
    <w:rsid w:val="00EE4ABC"/>
    <w:rsid w:val="00EE6046"/>
    <w:rsid w:val="00EE7B13"/>
    <w:rsid w:val="00F0694D"/>
    <w:rsid w:val="00F10D06"/>
    <w:rsid w:val="00F11E3A"/>
    <w:rsid w:val="00F12934"/>
    <w:rsid w:val="00F2054A"/>
    <w:rsid w:val="00F30D80"/>
    <w:rsid w:val="00F31544"/>
    <w:rsid w:val="00F31670"/>
    <w:rsid w:val="00F32067"/>
    <w:rsid w:val="00F36AD6"/>
    <w:rsid w:val="00F40502"/>
    <w:rsid w:val="00F43970"/>
    <w:rsid w:val="00F46842"/>
    <w:rsid w:val="00F5179E"/>
    <w:rsid w:val="00F52094"/>
    <w:rsid w:val="00F604C2"/>
    <w:rsid w:val="00F61F80"/>
    <w:rsid w:val="00F622B1"/>
    <w:rsid w:val="00F63D27"/>
    <w:rsid w:val="00F63DC2"/>
    <w:rsid w:val="00F654FF"/>
    <w:rsid w:val="00F67948"/>
    <w:rsid w:val="00F7219A"/>
    <w:rsid w:val="00F7766C"/>
    <w:rsid w:val="00F80B01"/>
    <w:rsid w:val="00F8255F"/>
    <w:rsid w:val="00F84018"/>
    <w:rsid w:val="00F8691E"/>
    <w:rsid w:val="00F869FA"/>
    <w:rsid w:val="00F92F8C"/>
    <w:rsid w:val="00F955AF"/>
    <w:rsid w:val="00FA71D2"/>
    <w:rsid w:val="00FB0C45"/>
    <w:rsid w:val="00FB2B0E"/>
    <w:rsid w:val="00FB36E7"/>
    <w:rsid w:val="00FC6132"/>
    <w:rsid w:val="00FD017A"/>
    <w:rsid w:val="00FD3438"/>
    <w:rsid w:val="00FD4BAD"/>
    <w:rsid w:val="00FD4C02"/>
    <w:rsid w:val="00FD4CA5"/>
    <w:rsid w:val="00FE0BB6"/>
    <w:rsid w:val="00FF1043"/>
    <w:rsid w:val="00FF2557"/>
    <w:rsid w:val="00FF67D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rules v:ext="edit">
        <o:r id="V:Rule23" type="connector" idref="#_x0000_s1067">
          <o:proxy start="" idref="#_x0000_s1066" connectloc="2"/>
        </o:r>
        <o:r id="V:Rule24" type="connector" idref="#_x0000_s1125"/>
        <o:r id="V:Rule25" type="connector" idref="#_x0000_s1201"/>
        <o:r id="V:Rule26" type="connector" idref="#_x0000_s1077">
          <o:proxy start="" idref="#_x0000_s1075" connectloc="3"/>
        </o:r>
        <o:r id="V:Rule27" type="connector" idref="#_x0000_s1210"/>
        <o:r id="V:Rule28" type="connector" idref="#_x0000_s1072"/>
        <o:r id="V:Rule29" type="connector" idref="#_x0000_s1208"/>
        <o:r id="V:Rule30" type="connector" idref="#_x0000_s1207"/>
        <o:r id="V:Rule31" type="connector" idref="#_x0000_s1071"/>
        <o:r id="V:Rule32" type="connector" idref="#_x0000_s1070">
          <o:proxy start="" idref="#_x0000_s1065" connectloc="3"/>
        </o:r>
        <o:r id="V:Rule33" type="connector" idref="#_x0000_s1063"/>
        <o:r id="V:Rule34" type="connector" idref="#_x0000_s1062"/>
        <o:r id="V:Rule35" type="connector" idref="#_x0000_s1093">
          <o:proxy start="" idref="#_x0000_s1076" connectloc="2"/>
          <o:proxy end="" idref="#_x0000_s1096" connectloc="0"/>
        </o:r>
        <o:r id="V:Rule36" type="connector" idref="#_x0000_s1059"/>
        <o:r id="V:Rule37" type="connector" idref="#_x0000_s1064"/>
        <o:r id="V:Rule38" type="connector" idref="#_x0000_s1073"/>
        <o:r id="V:Rule39" type="connector" idref="#_x0000_s1211"/>
        <o:r id="V:Rule40" type="connector" idref="#_x0000_s1206"/>
        <o:r id="V:Rule41" type="connector" idref="#_x0000_s1129">
          <o:proxy start="" idref="#_x0000_s1086" connectloc="2"/>
        </o:r>
        <o:r id="V:Rule42" type="connector" idref="#_x0000_s1199"/>
        <o:r id="V:Rule43" type="connector" idref="#_x0000_s1200"/>
        <o:r id="V:Rule44" type="connector" idref="#_x0000_s121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F3305"/>
    <w:pPr>
      <w:spacing w:before="60" w:line="360" w:lineRule="auto"/>
      <w:jc w:val="both"/>
    </w:pPr>
    <w:rPr>
      <w:rFonts w:ascii="Times New Roman" w:eastAsia="Times New Roman" w:hAnsi="Times New Roman"/>
      <w:sz w:val="24"/>
      <w:szCs w:val="24"/>
      <w:lang w:val="sk-SK" w:eastAsia="en-US"/>
    </w:rPr>
  </w:style>
  <w:style w:type="paragraph" w:styleId="Nadpis1">
    <w:name w:val="heading 1"/>
    <w:basedOn w:val="Normlny"/>
    <w:next w:val="Normlny"/>
    <w:link w:val="Nadpis1Char"/>
    <w:qFormat/>
    <w:rsid w:val="00285F4F"/>
    <w:pPr>
      <w:keepNext/>
      <w:spacing w:before="240" w:after="60"/>
      <w:outlineLvl w:val="0"/>
    </w:pPr>
    <w:rPr>
      <w:rFonts w:ascii="Arial" w:hAnsi="Arial" w:cs="Arial"/>
      <w:b/>
      <w:bCs/>
      <w:kern w:val="32"/>
      <w:sz w:val="32"/>
      <w:szCs w:val="32"/>
    </w:rPr>
  </w:style>
  <w:style w:type="paragraph" w:styleId="Nadpis2">
    <w:name w:val="heading 2"/>
    <w:basedOn w:val="Normlny"/>
    <w:next w:val="Normlny"/>
    <w:link w:val="Nadpis2Char"/>
    <w:qFormat/>
    <w:rsid w:val="00983B23"/>
    <w:pPr>
      <w:keepNext/>
      <w:spacing w:before="240" w:after="60"/>
      <w:outlineLvl w:val="1"/>
    </w:pPr>
    <w:rPr>
      <w:rFonts w:ascii="Arial" w:hAnsi="Arial" w:cs="Arial"/>
      <w:b/>
      <w:bCs/>
      <w:i/>
      <w:iCs/>
      <w:sz w:val="28"/>
      <w:szCs w:val="28"/>
    </w:rPr>
  </w:style>
  <w:style w:type="paragraph" w:styleId="Nadpis3">
    <w:name w:val="heading 3"/>
    <w:basedOn w:val="Normlny"/>
    <w:next w:val="Normlny"/>
    <w:link w:val="Nadpis3Char"/>
    <w:qFormat/>
    <w:rsid w:val="00C6797E"/>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
    <w:semiHidden/>
    <w:unhideWhenUsed/>
    <w:qFormat/>
    <w:rsid w:val="008D4FF1"/>
    <w:pPr>
      <w:keepNext/>
      <w:keepLines/>
      <w:numPr>
        <w:ilvl w:val="3"/>
        <w:numId w:val="28"/>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semiHidden/>
    <w:unhideWhenUsed/>
    <w:qFormat/>
    <w:rsid w:val="008D4FF1"/>
    <w:pPr>
      <w:keepNext/>
      <w:keepLines/>
      <w:numPr>
        <w:ilvl w:val="4"/>
        <w:numId w:val="28"/>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iPriority w:val="9"/>
    <w:semiHidden/>
    <w:unhideWhenUsed/>
    <w:qFormat/>
    <w:rsid w:val="00833E1B"/>
    <w:pPr>
      <w:keepNext/>
      <w:keepLines/>
      <w:numPr>
        <w:ilvl w:val="5"/>
        <w:numId w:val="28"/>
      </w:numPr>
      <w:spacing w:before="200"/>
      <w:outlineLvl w:val="5"/>
    </w:pPr>
    <w:rPr>
      <w:rFonts w:asciiTheme="majorHAnsi" w:eastAsiaTheme="majorEastAsia" w:hAnsiTheme="majorHAnsi" w:cstheme="majorBidi"/>
      <w:i/>
      <w:iCs/>
      <w:color w:val="243F60" w:themeColor="accent1" w:themeShade="7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Pta"/>
    <w:link w:val="HlavikaChar"/>
    <w:uiPriority w:val="99"/>
    <w:rsid w:val="006F3305"/>
    <w:pPr>
      <w:tabs>
        <w:tab w:val="clear" w:pos="4536"/>
        <w:tab w:val="clear" w:pos="9072"/>
        <w:tab w:val="center" w:pos="4253"/>
        <w:tab w:val="right" w:pos="8505"/>
      </w:tabs>
      <w:spacing w:line="360" w:lineRule="auto"/>
    </w:pPr>
    <w:rPr>
      <w:szCs w:val="20"/>
      <w:lang w:eastAsia="cs-CZ"/>
    </w:rPr>
  </w:style>
  <w:style w:type="character" w:customStyle="1" w:styleId="HlavikaChar">
    <w:name w:val="Hlavička Char"/>
    <w:basedOn w:val="Predvolenpsmoodseku"/>
    <w:link w:val="Hlavika"/>
    <w:uiPriority w:val="99"/>
    <w:rsid w:val="006F3305"/>
    <w:rPr>
      <w:rFonts w:ascii="Times New Roman" w:eastAsia="Times New Roman" w:hAnsi="Times New Roman" w:cs="Times New Roman"/>
      <w:sz w:val="24"/>
      <w:szCs w:val="20"/>
      <w:lang w:val="sk-SK" w:eastAsia="cs-CZ"/>
    </w:rPr>
  </w:style>
  <w:style w:type="paragraph" w:customStyle="1" w:styleId="ZPNormalnyText">
    <w:name w:val="ZP_NormalnyText"/>
    <w:autoRedefine/>
    <w:rsid w:val="006F3305"/>
    <w:pPr>
      <w:spacing w:before="60" w:line="360" w:lineRule="auto"/>
      <w:ind w:firstLine="510"/>
      <w:jc w:val="both"/>
    </w:pPr>
    <w:rPr>
      <w:rFonts w:ascii="Times New Roman" w:eastAsia="Times New Roman" w:hAnsi="Times New Roman"/>
      <w:sz w:val="24"/>
      <w:lang w:val="sk-SK" w:eastAsia="en-US"/>
    </w:rPr>
  </w:style>
  <w:style w:type="paragraph" w:customStyle="1" w:styleId="ZPObal">
    <w:name w:val="ZP_Obal"/>
    <w:next w:val="ZPNormalnyText"/>
    <w:autoRedefine/>
    <w:rsid w:val="006F3305"/>
    <w:pPr>
      <w:keepNext/>
      <w:widowControl w:val="0"/>
      <w:spacing w:before="60" w:line="360" w:lineRule="auto"/>
      <w:jc w:val="center"/>
    </w:pPr>
    <w:rPr>
      <w:rFonts w:ascii="Times New Roman" w:eastAsia="Times New Roman" w:hAnsi="Times New Roman" w:cs="Arial"/>
      <w:b/>
      <w:bCs/>
      <w:sz w:val="28"/>
      <w:lang w:val="sk-SK" w:eastAsia="en-US"/>
    </w:rPr>
  </w:style>
  <w:style w:type="paragraph" w:customStyle="1" w:styleId="ZPNazovPrace">
    <w:name w:val="ZP_NazovPrace"/>
    <w:autoRedefine/>
    <w:rsid w:val="006F3305"/>
    <w:pPr>
      <w:spacing w:line="360" w:lineRule="auto"/>
      <w:jc w:val="center"/>
    </w:pPr>
    <w:rPr>
      <w:rFonts w:ascii="Times New Roman" w:eastAsia="Times New Roman" w:hAnsi="Times New Roman"/>
      <w:b/>
      <w:caps/>
      <w:sz w:val="32"/>
      <w:lang w:val="sk-SK" w:eastAsia="en-US"/>
    </w:rPr>
  </w:style>
  <w:style w:type="paragraph" w:customStyle="1" w:styleId="ZPTypPrace">
    <w:name w:val="ZP_TypPrace"/>
    <w:autoRedefine/>
    <w:rsid w:val="006F3305"/>
    <w:pPr>
      <w:spacing w:line="360" w:lineRule="auto"/>
      <w:jc w:val="center"/>
    </w:pPr>
    <w:rPr>
      <w:rFonts w:ascii="Times New Roman" w:eastAsia="Times New Roman" w:hAnsi="Times New Roman" w:cs="Arial"/>
      <w:bCs/>
      <w:caps/>
      <w:sz w:val="28"/>
      <w:lang w:val="sk-SK" w:eastAsia="en-US"/>
    </w:rPr>
  </w:style>
  <w:style w:type="paragraph" w:customStyle="1" w:styleId="ZPTitulList">
    <w:name w:val="ZP_TitulList"/>
    <w:autoRedefine/>
    <w:rsid w:val="006F3305"/>
    <w:pPr>
      <w:spacing w:line="360" w:lineRule="auto"/>
    </w:pPr>
    <w:rPr>
      <w:rFonts w:ascii="Times New Roman" w:eastAsia="Times New Roman" w:hAnsi="Times New Roman"/>
      <w:sz w:val="24"/>
      <w:lang w:val="sk-SK" w:eastAsia="en-US"/>
    </w:rPr>
  </w:style>
  <w:style w:type="paragraph" w:styleId="Pta">
    <w:name w:val="footer"/>
    <w:basedOn w:val="Normlny"/>
    <w:link w:val="PtaChar"/>
    <w:uiPriority w:val="99"/>
    <w:unhideWhenUsed/>
    <w:rsid w:val="006F3305"/>
    <w:pPr>
      <w:tabs>
        <w:tab w:val="center" w:pos="4536"/>
        <w:tab w:val="right" w:pos="9072"/>
      </w:tabs>
      <w:spacing w:before="0" w:line="240" w:lineRule="auto"/>
    </w:pPr>
  </w:style>
  <w:style w:type="character" w:customStyle="1" w:styleId="PtaChar">
    <w:name w:val="Päta Char"/>
    <w:basedOn w:val="Predvolenpsmoodseku"/>
    <w:link w:val="Pta"/>
    <w:uiPriority w:val="99"/>
    <w:rsid w:val="006F3305"/>
    <w:rPr>
      <w:rFonts w:ascii="Times New Roman" w:eastAsia="Times New Roman" w:hAnsi="Times New Roman" w:cs="Times New Roman"/>
      <w:sz w:val="24"/>
      <w:szCs w:val="24"/>
      <w:lang w:val="sk-SK"/>
    </w:rPr>
  </w:style>
  <w:style w:type="character" w:styleId="Hypertextovprepojenie">
    <w:name w:val="Hyperlink"/>
    <w:basedOn w:val="Predvolenpsmoodseku"/>
    <w:uiPriority w:val="99"/>
    <w:rsid w:val="000239CF"/>
    <w:rPr>
      <w:color w:val="0000FF"/>
      <w:u w:val="single"/>
    </w:rPr>
  </w:style>
  <w:style w:type="character" w:styleId="PouitHypertextovPrepojenie">
    <w:name w:val="FollowedHyperlink"/>
    <w:basedOn w:val="Predvolenpsmoodseku"/>
    <w:rsid w:val="000239CF"/>
    <w:rPr>
      <w:color w:val="800080"/>
      <w:u w:val="single"/>
    </w:rPr>
  </w:style>
  <w:style w:type="paragraph" w:styleId="Normlnywebov">
    <w:name w:val="Normal (Web)"/>
    <w:basedOn w:val="Normlny"/>
    <w:uiPriority w:val="99"/>
    <w:rsid w:val="00236A72"/>
    <w:pPr>
      <w:spacing w:before="100" w:beforeAutospacing="1" w:after="100" w:afterAutospacing="1" w:line="240" w:lineRule="auto"/>
      <w:jc w:val="left"/>
    </w:pPr>
    <w:rPr>
      <w:lang w:eastAsia="sk-SK"/>
    </w:rPr>
  </w:style>
  <w:style w:type="character" w:styleId="Siln">
    <w:name w:val="Strong"/>
    <w:basedOn w:val="Predvolenpsmoodseku"/>
    <w:uiPriority w:val="22"/>
    <w:qFormat/>
    <w:rsid w:val="00236A72"/>
    <w:rPr>
      <w:b/>
      <w:bCs/>
    </w:rPr>
  </w:style>
  <w:style w:type="table" w:styleId="Mriekatabuky">
    <w:name w:val="Table Grid"/>
    <w:basedOn w:val="Normlnatabuka"/>
    <w:rsid w:val="00A14E3F"/>
    <w:pPr>
      <w:spacing w:before="6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pis">
    <w:name w:val="caption"/>
    <w:basedOn w:val="Normlny"/>
    <w:next w:val="Normlny"/>
    <w:qFormat/>
    <w:rsid w:val="006A5B28"/>
    <w:rPr>
      <w:b/>
      <w:bCs/>
      <w:sz w:val="20"/>
      <w:szCs w:val="20"/>
    </w:rPr>
  </w:style>
  <w:style w:type="character" w:customStyle="1" w:styleId="Nadpis2Char">
    <w:name w:val="Nadpis 2 Char"/>
    <w:basedOn w:val="Predvolenpsmoodseku"/>
    <w:link w:val="Nadpis2"/>
    <w:rsid w:val="005550A1"/>
    <w:rPr>
      <w:rFonts w:ascii="Arial" w:hAnsi="Arial" w:cs="Arial"/>
      <w:b/>
      <w:bCs/>
      <w:i/>
      <w:iCs/>
      <w:sz w:val="28"/>
      <w:szCs w:val="28"/>
      <w:lang w:val="sk-SK" w:eastAsia="en-US" w:bidi="ar-SA"/>
    </w:rPr>
  </w:style>
  <w:style w:type="character" w:styleId="Zvraznenie">
    <w:name w:val="Emphasis"/>
    <w:basedOn w:val="Predvolenpsmoodseku"/>
    <w:qFormat/>
    <w:rsid w:val="0061551B"/>
    <w:rPr>
      <w:i/>
      <w:iCs/>
    </w:rPr>
  </w:style>
  <w:style w:type="character" w:styleId="CitciaHTML">
    <w:name w:val="HTML Cite"/>
    <w:basedOn w:val="Predvolenpsmoodseku"/>
    <w:rsid w:val="00614D42"/>
    <w:rPr>
      <w:i/>
      <w:iCs/>
    </w:rPr>
  </w:style>
  <w:style w:type="character" w:customStyle="1" w:styleId="Nadpis3Char">
    <w:name w:val="Nadpis 3 Char"/>
    <w:basedOn w:val="Predvolenpsmoodseku"/>
    <w:link w:val="Nadpis3"/>
    <w:rsid w:val="003B5F70"/>
    <w:rPr>
      <w:rFonts w:ascii="Arial" w:hAnsi="Arial" w:cs="Arial"/>
      <w:b/>
      <w:bCs/>
      <w:sz w:val="26"/>
      <w:szCs w:val="26"/>
      <w:lang w:val="sk-SK" w:eastAsia="en-US" w:bidi="ar-SA"/>
    </w:rPr>
  </w:style>
  <w:style w:type="character" w:customStyle="1" w:styleId="not4bbtext">
    <w:name w:val="not4bbtext"/>
    <w:basedOn w:val="Predvolenpsmoodseku"/>
    <w:rsid w:val="00B00F6C"/>
  </w:style>
  <w:style w:type="character" w:customStyle="1" w:styleId="Nadpis1Char">
    <w:name w:val="Nadpis 1 Char"/>
    <w:basedOn w:val="Predvolenpsmoodseku"/>
    <w:link w:val="Nadpis1"/>
    <w:rsid w:val="002D2B41"/>
    <w:rPr>
      <w:rFonts w:ascii="Arial" w:hAnsi="Arial" w:cs="Arial"/>
      <w:b/>
      <w:bCs/>
      <w:kern w:val="32"/>
      <w:sz w:val="32"/>
      <w:szCs w:val="32"/>
      <w:lang w:val="sk-SK" w:eastAsia="en-US" w:bidi="ar-SA"/>
    </w:rPr>
  </w:style>
  <w:style w:type="paragraph" w:styleId="Textbubliny">
    <w:name w:val="Balloon Text"/>
    <w:basedOn w:val="Normlny"/>
    <w:link w:val="TextbublinyChar"/>
    <w:uiPriority w:val="99"/>
    <w:semiHidden/>
    <w:unhideWhenUsed/>
    <w:rsid w:val="00FD4CA5"/>
    <w:pPr>
      <w:spacing w:before="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D4CA5"/>
    <w:rPr>
      <w:rFonts w:ascii="Tahoma" w:eastAsia="Times New Roman" w:hAnsi="Tahoma" w:cs="Tahoma"/>
      <w:sz w:val="16"/>
      <w:szCs w:val="16"/>
      <w:lang w:val="sk-SK" w:eastAsia="en-US"/>
    </w:rPr>
  </w:style>
  <w:style w:type="paragraph" w:styleId="Odsekzoznamu">
    <w:name w:val="List Paragraph"/>
    <w:basedOn w:val="Normlny"/>
    <w:uiPriority w:val="34"/>
    <w:qFormat/>
    <w:rsid w:val="00FD4CA5"/>
    <w:pPr>
      <w:ind w:left="720"/>
      <w:contextualSpacing/>
    </w:pPr>
  </w:style>
  <w:style w:type="paragraph" w:styleId="Obsah1">
    <w:name w:val="toc 1"/>
    <w:basedOn w:val="Normlny"/>
    <w:next w:val="Normlny"/>
    <w:autoRedefine/>
    <w:uiPriority w:val="39"/>
    <w:unhideWhenUsed/>
    <w:rsid w:val="009C7163"/>
    <w:pPr>
      <w:spacing w:before="120" w:after="120"/>
      <w:jc w:val="left"/>
    </w:pPr>
    <w:rPr>
      <w:rFonts w:asciiTheme="minorHAnsi" w:hAnsiTheme="minorHAnsi"/>
      <w:b/>
      <w:bCs/>
      <w:caps/>
      <w:sz w:val="20"/>
      <w:szCs w:val="20"/>
    </w:rPr>
  </w:style>
  <w:style w:type="paragraph" w:styleId="Obsah2">
    <w:name w:val="toc 2"/>
    <w:basedOn w:val="Normlny"/>
    <w:next w:val="Normlny"/>
    <w:autoRedefine/>
    <w:uiPriority w:val="39"/>
    <w:unhideWhenUsed/>
    <w:rsid w:val="009C7163"/>
    <w:pPr>
      <w:spacing w:before="0"/>
      <w:ind w:left="240"/>
      <w:jc w:val="left"/>
    </w:pPr>
    <w:rPr>
      <w:rFonts w:asciiTheme="minorHAnsi" w:hAnsiTheme="minorHAnsi"/>
      <w:smallCaps/>
      <w:sz w:val="20"/>
      <w:szCs w:val="20"/>
    </w:rPr>
  </w:style>
  <w:style w:type="paragraph" w:styleId="Obsah3">
    <w:name w:val="toc 3"/>
    <w:basedOn w:val="Normlny"/>
    <w:next w:val="Normlny"/>
    <w:autoRedefine/>
    <w:uiPriority w:val="39"/>
    <w:unhideWhenUsed/>
    <w:rsid w:val="009C7163"/>
    <w:pPr>
      <w:spacing w:before="0"/>
      <w:ind w:left="480"/>
      <w:jc w:val="left"/>
    </w:pPr>
    <w:rPr>
      <w:rFonts w:asciiTheme="minorHAnsi" w:hAnsiTheme="minorHAnsi"/>
      <w:i/>
      <w:iCs/>
      <w:sz w:val="20"/>
      <w:szCs w:val="20"/>
    </w:rPr>
  </w:style>
  <w:style w:type="paragraph" w:styleId="Obsah4">
    <w:name w:val="toc 4"/>
    <w:basedOn w:val="Normlny"/>
    <w:next w:val="Normlny"/>
    <w:autoRedefine/>
    <w:uiPriority w:val="39"/>
    <w:unhideWhenUsed/>
    <w:rsid w:val="009C7163"/>
    <w:pPr>
      <w:spacing w:before="0"/>
      <w:ind w:left="720"/>
      <w:jc w:val="left"/>
    </w:pPr>
    <w:rPr>
      <w:rFonts w:asciiTheme="minorHAnsi" w:hAnsiTheme="minorHAnsi"/>
      <w:sz w:val="18"/>
      <w:szCs w:val="18"/>
    </w:rPr>
  </w:style>
  <w:style w:type="paragraph" w:styleId="Obsah5">
    <w:name w:val="toc 5"/>
    <w:basedOn w:val="Normlny"/>
    <w:next w:val="Normlny"/>
    <w:autoRedefine/>
    <w:uiPriority w:val="39"/>
    <w:unhideWhenUsed/>
    <w:rsid w:val="009C7163"/>
    <w:pPr>
      <w:spacing w:before="0"/>
      <w:ind w:left="960"/>
      <w:jc w:val="left"/>
    </w:pPr>
    <w:rPr>
      <w:rFonts w:asciiTheme="minorHAnsi" w:hAnsiTheme="minorHAnsi"/>
      <w:sz w:val="18"/>
      <w:szCs w:val="18"/>
    </w:rPr>
  </w:style>
  <w:style w:type="paragraph" w:styleId="Obsah6">
    <w:name w:val="toc 6"/>
    <w:basedOn w:val="Normlny"/>
    <w:next w:val="Normlny"/>
    <w:autoRedefine/>
    <w:uiPriority w:val="39"/>
    <w:unhideWhenUsed/>
    <w:rsid w:val="009C7163"/>
    <w:pPr>
      <w:spacing w:before="0"/>
      <w:ind w:left="1200"/>
      <w:jc w:val="left"/>
    </w:pPr>
    <w:rPr>
      <w:rFonts w:asciiTheme="minorHAnsi" w:hAnsiTheme="minorHAnsi"/>
      <w:sz w:val="18"/>
      <w:szCs w:val="18"/>
    </w:rPr>
  </w:style>
  <w:style w:type="paragraph" w:styleId="Obsah7">
    <w:name w:val="toc 7"/>
    <w:basedOn w:val="Normlny"/>
    <w:next w:val="Normlny"/>
    <w:autoRedefine/>
    <w:uiPriority w:val="39"/>
    <w:unhideWhenUsed/>
    <w:rsid w:val="009C7163"/>
    <w:pPr>
      <w:spacing w:before="0"/>
      <w:ind w:left="1440"/>
      <w:jc w:val="left"/>
    </w:pPr>
    <w:rPr>
      <w:rFonts w:asciiTheme="minorHAnsi" w:hAnsiTheme="minorHAnsi"/>
      <w:sz w:val="18"/>
      <w:szCs w:val="18"/>
    </w:rPr>
  </w:style>
  <w:style w:type="paragraph" w:styleId="Obsah8">
    <w:name w:val="toc 8"/>
    <w:basedOn w:val="Normlny"/>
    <w:next w:val="Normlny"/>
    <w:autoRedefine/>
    <w:uiPriority w:val="39"/>
    <w:unhideWhenUsed/>
    <w:rsid w:val="009C7163"/>
    <w:pPr>
      <w:spacing w:before="0"/>
      <w:ind w:left="1680"/>
      <w:jc w:val="left"/>
    </w:pPr>
    <w:rPr>
      <w:rFonts w:asciiTheme="minorHAnsi" w:hAnsiTheme="minorHAnsi"/>
      <w:sz w:val="18"/>
      <w:szCs w:val="18"/>
    </w:rPr>
  </w:style>
  <w:style w:type="paragraph" w:styleId="Obsah9">
    <w:name w:val="toc 9"/>
    <w:basedOn w:val="Normlny"/>
    <w:next w:val="Normlny"/>
    <w:autoRedefine/>
    <w:uiPriority w:val="39"/>
    <w:unhideWhenUsed/>
    <w:rsid w:val="009C7163"/>
    <w:pPr>
      <w:spacing w:before="0"/>
      <w:ind w:left="1920"/>
      <w:jc w:val="left"/>
    </w:pPr>
    <w:rPr>
      <w:rFonts w:asciiTheme="minorHAnsi" w:hAnsiTheme="minorHAnsi"/>
      <w:sz w:val="18"/>
      <w:szCs w:val="18"/>
    </w:rPr>
  </w:style>
  <w:style w:type="paragraph" w:styleId="Zoznamobrzkov">
    <w:name w:val="table of figures"/>
    <w:basedOn w:val="Normlny"/>
    <w:next w:val="Normlny"/>
    <w:uiPriority w:val="99"/>
    <w:unhideWhenUsed/>
    <w:rsid w:val="00307FAC"/>
    <w:pPr>
      <w:spacing w:before="0"/>
      <w:ind w:left="480" w:hanging="480"/>
      <w:jc w:val="left"/>
    </w:pPr>
    <w:rPr>
      <w:rFonts w:asciiTheme="minorHAnsi" w:hAnsiTheme="minorHAnsi"/>
      <w:smallCaps/>
      <w:sz w:val="20"/>
      <w:szCs w:val="20"/>
    </w:rPr>
  </w:style>
  <w:style w:type="paragraph" w:customStyle="1" w:styleId="Default">
    <w:name w:val="Default"/>
    <w:rsid w:val="00125CB2"/>
    <w:pPr>
      <w:autoSpaceDE w:val="0"/>
      <w:autoSpaceDN w:val="0"/>
      <w:adjustRightInd w:val="0"/>
    </w:pPr>
    <w:rPr>
      <w:rFonts w:ascii="Times New Roman" w:hAnsi="Times New Roman"/>
      <w:color w:val="000000"/>
      <w:sz w:val="24"/>
      <w:szCs w:val="24"/>
    </w:rPr>
  </w:style>
  <w:style w:type="character" w:customStyle="1" w:styleId="apple-style-span">
    <w:name w:val="apple-style-span"/>
    <w:basedOn w:val="Predvolenpsmoodseku"/>
    <w:rsid w:val="00136E64"/>
  </w:style>
  <w:style w:type="character" w:customStyle="1" w:styleId="apple-converted-space">
    <w:name w:val="apple-converted-space"/>
    <w:basedOn w:val="Predvolenpsmoodseku"/>
    <w:rsid w:val="00136E64"/>
  </w:style>
  <w:style w:type="character" w:customStyle="1" w:styleId="Nadpis4Char">
    <w:name w:val="Nadpis 4 Char"/>
    <w:basedOn w:val="Predvolenpsmoodseku"/>
    <w:link w:val="Nadpis4"/>
    <w:uiPriority w:val="9"/>
    <w:semiHidden/>
    <w:rsid w:val="008D4FF1"/>
    <w:rPr>
      <w:rFonts w:asciiTheme="majorHAnsi" w:eastAsiaTheme="majorEastAsia" w:hAnsiTheme="majorHAnsi" w:cstheme="majorBidi"/>
      <w:b/>
      <w:bCs/>
      <w:i/>
      <w:iCs/>
      <w:color w:val="4F81BD" w:themeColor="accent1"/>
      <w:sz w:val="24"/>
      <w:szCs w:val="24"/>
      <w:lang w:val="sk-SK" w:eastAsia="en-US"/>
    </w:rPr>
  </w:style>
  <w:style w:type="character" w:customStyle="1" w:styleId="Nadpis5Char">
    <w:name w:val="Nadpis 5 Char"/>
    <w:basedOn w:val="Predvolenpsmoodseku"/>
    <w:link w:val="Nadpis5"/>
    <w:uiPriority w:val="9"/>
    <w:semiHidden/>
    <w:rsid w:val="008D4FF1"/>
    <w:rPr>
      <w:rFonts w:asciiTheme="majorHAnsi" w:eastAsiaTheme="majorEastAsia" w:hAnsiTheme="majorHAnsi" w:cstheme="majorBidi"/>
      <w:color w:val="243F60" w:themeColor="accent1" w:themeShade="7F"/>
      <w:sz w:val="24"/>
      <w:szCs w:val="24"/>
      <w:lang w:val="sk-SK" w:eastAsia="en-US"/>
    </w:rPr>
  </w:style>
  <w:style w:type="paragraph" w:customStyle="1" w:styleId="NadpisKapitoly">
    <w:name w:val="Nadpis Kapitoly"/>
    <w:basedOn w:val="Normlny"/>
    <w:rsid w:val="00833E1B"/>
    <w:pPr>
      <w:numPr>
        <w:numId w:val="28"/>
      </w:numPr>
    </w:pPr>
  </w:style>
  <w:style w:type="paragraph" w:customStyle="1" w:styleId="PodNadpisKapitoly">
    <w:name w:val="PodNadpis Kapitoly"/>
    <w:basedOn w:val="Normlny"/>
    <w:rsid w:val="00833E1B"/>
    <w:pPr>
      <w:numPr>
        <w:ilvl w:val="1"/>
        <w:numId w:val="28"/>
      </w:numPr>
    </w:pPr>
  </w:style>
  <w:style w:type="paragraph" w:customStyle="1" w:styleId="PodNadpis3uroven">
    <w:name w:val="PodNadpis 3.uroven"/>
    <w:basedOn w:val="Normlny"/>
    <w:rsid w:val="00833E1B"/>
    <w:pPr>
      <w:numPr>
        <w:ilvl w:val="2"/>
        <w:numId w:val="28"/>
      </w:numPr>
    </w:pPr>
  </w:style>
  <w:style w:type="character" w:customStyle="1" w:styleId="Nadpis6Char">
    <w:name w:val="Nadpis 6 Char"/>
    <w:basedOn w:val="Predvolenpsmoodseku"/>
    <w:link w:val="Nadpis6"/>
    <w:uiPriority w:val="9"/>
    <w:semiHidden/>
    <w:rsid w:val="00833E1B"/>
    <w:rPr>
      <w:rFonts w:asciiTheme="majorHAnsi" w:eastAsiaTheme="majorEastAsia" w:hAnsiTheme="majorHAnsi" w:cstheme="majorBidi"/>
      <w:i/>
      <w:iCs/>
      <w:color w:val="243F60" w:themeColor="accent1" w:themeShade="7F"/>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27730958">
      <w:bodyDiv w:val="1"/>
      <w:marLeft w:val="0"/>
      <w:marRight w:val="0"/>
      <w:marTop w:val="0"/>
      <w:marBottom w:val="0"/>
      <w:divBdr>
        <w:top w:val="none" w:sz="0" w:space="0" w:color="auto"/>
        <w:left w:val="none" w:sz="0" w:space="0" w:color="auto"/>
        <w:bottom w:val="none" w:sz="0" w:space="0" w:color="auto"/>
        <w:right w:val="none" w:sz="0" w:space="0" w:color="auto"/>
      </w:divBdr>
    </w:div>
    <w:div w:id="106311821">
      <w:bodyDiv w:val="1"/>
      <w:marLeft w:val="0"/>
      <w:marRight w:val="0"/>
      <w:marTop w:val="0"/>
      <w:marBottom w:val="0"/>
      <w:divBdr>
        <w:top w:val="none" w:sz="0" w:space="0" w:color="auto"/>
        <w:left w:val="none" w:sz="0" w:space="0" w:color="auto"/>
        <w:bottom w:val="none" w:sz="0" w:space="0" w:color="auto"/>
        <w:right w:val="none" w:sz="0" w:space="0" w:color="auto"/>
      </w:divBdr>
    </w:div>
    <w:div w:id="215045862">
      <w:bodyDiv w:val="1"/>
      <w:marLeft w:val="0"/>
      <w:marRight w:val="0"/>
      <w:marTop w:val="0"/>
      <w:marBottom w:val="0"/>
      <w:divBdr>
        <w:top w:val="none" w:sz="0" w:space="0" w:color="auto"/>
        <w:left w:val="none" w:sz="0" w:space="0" w:color="auto"/>
        <w:bottom w:val="none" w:sz="0" w:space="0" w:color="auto"/>
        <w:right w:val="none" w:sz="0" w:space="0" w:color="auto"/>
      </w:divBdr>
    </w:div>
    <w:div w:id="218632267">
      <w:bodyDiv w:val="1"/>
      <w:marLeft w:val="0"/>
      <w:marRight w:val="0"/>
      <w:marTop w:val="0"/>
      <w:marBottom w:val="0"/>
      <w:divBdr>
        <w:top w:val="none" w:sz="0" w:space="0" w:color="auto"/>
        <w:left w:val="none" w:sz="0" w:space="0" w:color="auto"/>
        <w:bottom w:val="none" w:sz="0" w:space="0" w:color="auto"/>
        <w:right w:val="none" w:sz="0" w:space="0" w:color="auto"/>
      </w:divBdr>
    </w:div>
    <w:div w:id="246811939">
      <w:bodyDiv w:val="1"/>
      <w:marLeft w:val="0"/>
      <w:marRight w:val="0"/>
      <w:marTop w:val="0"/>
      <w:marBottom w:val="0"/>
      <w:divBdr>
        <w:top w:val="none" w:sz="0" w:space="0" w:color="auto"/>
        <w:left w:val="none" w:sz="0" w:space="0" w:color="auto"/>
        <w:bottom w:val="none" w:sz="0" w:space="0" w:color="auto"/>
        <w:right w:val="none" w:sz="0" w:space="0" w:color="auto"/>
      </w:divBdr>
      <w:divsChild>
        <w:div w:id="1427189870">
          <w:marLeft w:val="0"/>
          <w:marRight w:val="0"/>
          <w:marTop w:val="0"/>
          <w:marBottom w:val="0"/>
          <w:divBdr>
            <w:top w:val="none" w:sz="0" w:space="0" w:color="auto"/>
            <w:left w:val="none" w:sz="0" w:space="0" w:color="auto"/>
            <w:bottom w:val="none" w:sz="0" w:space="0" w:color="auto"/>
            <w:right w:val="none" w:sz="0" w:space="0" w:color="auto"/>
          </w:divBdr>
        </w:div>
      </w:divsChild>
    </w:div>
    <w:div w:id="311720881">
      <w:bodyDiv w:val="1"/>
      <w:marLeft w:val="0"/>
      <w:marRight w:val="0"/>
      <w:marTop w:val="0"/>
      <w:marBottom w:val="0"/>
      <w:divBdr>
        <w:top w:val="none" w:sz="0" w:space="0" w:color="auto"/>
        <w:left w:val="none" w:sz="0" w:space="0" w:color="auto"/>
        <w:bottom w:val="none" w:sz="0" w:space="0" w:color="auto"/>
        <w:right w:val="none" w:sz="0" w:space="0" w:color="auto"/>
      </w:divBdr>
    </w:div>
    <w:div w:id="337775718">
      <w:bodyDiv w:val="1"/>
      <w:marLeft w:val="0"/>
      <w:marRight w:val="0"/>
      <w:marTop w:val="0"/>
      <w:marBottom w:val="0"/>
      <w:divBdr>
        <w:top w:val="none" w:sz="0" w:space="0" w:color="auto"/>
        <w:left w:val="none" w:sz="0" w:space="0" w:color="auto"/>
        <w:bottom w:val="none" w:sz="0" w:space="0" w:color="auto"/>
        <w:right w:val="none" w:sz="0" w:space="0" w:color="auto"/>
      </w:divBdr>
    </w:div>
    <w:div w:id="414204684">
      <w:bodyDiv w:val="1"/>
      <w:marLeft w:val="0"/>
      <w:marRight w:val="0"/>
      <w:marTop w:val="0"/>
      <w:marBottom w:val="0"/>
      <w:divBdr>
        <w:top w:val="none" w:sz="0" w:space="0" w:color="auto"/>
        <w:left w:val="none" w:sz="0" w:space="0" w:color="auto"/>
        <w:bottom w:val="none" w:sz="0" w:space="0" w:color="auto"/>
        <w:right w:val="none" w:sz="0" w:space="0" w:color="auto"/>
      </w:divBdr>
    </w:div>
    <w:div w:id="429470278">
      <w:bodyDiv w:val="1"/>
      <w:marLeft w:val="0"/>
      <w:marRight w:val="0"/>
      <w:marTop w:val="0"/>
      <w:marBottom w:val="0"/>
      <w:divBdr>
        <w:top w:val="none" w:sz="0" w:space="0" w:color="auto"/>
        <w:left w:val="none" w:sz="0" w:space="0" w:color="auto"/>
        <w:bottom w:val="none" w:sz="0" w:space="0" w:color="auto"/>
        <w:right w:val="none" w:sz="0" w:space="0" w:color="auto"/>
      </w:divBdr>
    </w:div>
    <w:div w:id="431825712">
      <w:bodyDiv w:val="1"/>
      <w:marLeft w:val="0"/>
      <w:marRight w:val="0"/>
      <w:marTop w:val="0"/>
      <w:marBottom w:val="0"/>
      <w:divBdr>
        <w:top w:val="none" w:sz="0" w:space="0" w:color="auto"/>
        <w:left w:val="none" w:sz="0" w:space="0" w:color="auto"/>
        <w:bottom w:val="none" w:sz="0" w:space="0" w:color="auto"/>
        <w:right w:val="none" w:sz="0" w:space="0" w:color="auto"/>
      </w:divBdr>
      <w:divsChild>
        <w:div w:id="429662925">
          <w:marLeft w:val="0"/>
          <w:marRight w:val="0"/>
          <w:marTop w:val="0"/>
          <w:marBottom w:val="0"/>
          <w:divBdr>
            <w:top w:val="none" w:sz="0" w:space="0" w:color="auto"/>
            <w:left w:val="none" w:sz="0" w:space="0" w:color="auto"/>
            <w:bottom w:val="none" w:sz="0" w:space="0" w:color="auto"/>
            <w:right w:val="none" w:sz="0" w:space="0" w:color="auto"/>
          </w:divBdr>
        </w:div>
      </w:divsChild>
    </w:div>
    <w:div w:id="440498241">
      <w:bodyDiv w:val="1"/>
      <w:marLeft w:val="0"/>
      <w:marRight w:val="0"/>
      <w:marTop w:val="0"/>
      <w:marBottom w:val="0"/>
      <w:divBdr>
        <w:top w:val="none" w:sz="0" w:space="0" w:color="auto"/>
        <w:left w:val="none" w:sz="0" w:space="0" w:color="auto"/>
        <w:bottom w:val="none" w:sz="0" w:space="0" w:color="auto"/>
        <w:right w:val="none" w:sz="0" w:space="0" w:color="auto"/>
      </w:divBdr>
    </w:div>
    <w:div w:id="497421940">
      <w:bodyDiv w:val="1"/>
      <w:marLeft w:val="0"/>
      <w:marRight w:val="0"/>
      <w:marTop w:val="0"/>
      <w:marBottom w:val="0"/>
      <w:divBdr>
        <w:top w:val="none" w:sz="0" w:space="0" w:color="auto"/>
        <w:left w:val="none" w:sz="0" w:space="0" w:color="auto"/>
        <w:bottom w:val="none" w:sz="0" w:space="0" w:color="auto"/>
        <w:right w:val="none" w:sz="0" w:space="0" w:color="auto"/>
      </w:divBdr>
    </w:div>
    <w:div w:id="541746703">
      <w:bodyDiv w:val="1"/>
      <w:marLeft w:val="0"/>
      <w:marRight w:val="0"/>
      <w:marTop w:val="0"/>
      <w:marBottom w:val="0"/>
      <w:divBdr>
        <w:top w:val="none" w:sz="0" w:space="0" w:color="auto"/>
        <w:left w:val="none" w:sz="0" w:space="0" w:color="auto"/>
        <w:bottom w:val="none" w:sz="0" w:space="0" w:color="auto"/>
        <w:right w:val="none" w:sz="0" w:space="0" w:color="auto"/>
      </w:divBdr>
    </w:div>
    <w:div w:id="544636722">
      <w:bodyDiv w:val="1"/>
      <w:marLeft w:val="0"/>
      <w:marRight w:val="0"/>
      <w:marTop w:val="0"/>
      <w:marBottom w:val="0"/>
      <w:divBdr>
        <w:top w:val="none" w:sz="0" w:space="0" w:color="auto"/>
        <w:left w:val="none" w:sz="0" w:space="0" w:color="auto"/>
        <w:bottom w:val="none" w:sz="0" w:space="0" w:color="auto"/>
        <w:right w:val="none" w:sz="0" w:space="0" w:color="auto"/>
      </w:divBdr>
    </w:div>
    <w:div w:id="609433084">
      <w:bodyDiv w:val="1"/>
      <w:marLeft w:val="0"/>
      <w:marRight w:val="0"/>
      <w:marTop w:val="0"/>
      <w:marBottom w:val="0"/>
      <w:divBdr>
        <w:top w:val="none" w:sz="0" w:space="0" w:color="auto"/>
        <w:left w:val="none" w:sz="0" w:space="0" w:color="auto"/>
        <w:bottom w:val="none" w:sz="0" w:space="0" w:color="auto"/>
        <w:right w:val="none" w:sz="0" w:space="0" w:color="auto"/>
      </w:divBdr>
    </w:div>
    <w:div w:id="641689031">
      <w:bodyDiv w:val="1"/>
      <w:marLeft w:val="0"/>
      <w:marRight w:val="0"/>
      <w:marTop w:val="0"/>
      <w:marBottom w:val="0"/>
      <w:divBdr>
        <w:top w:val="none" w:sz="0" w:space="0" w:color="auto"/>
        <w:left w:val="none" w:sz="0" w:space="0" w:color="auto"/>
        <w:bottom w:val="none" w:sz="0" w:space="0" w:color="auto"/>
        <w:right w:val="none" w:sz="0" w:space="0" w:color="auto"/>
      </w:divBdr>
    </w:div>
    <w:div w:id="642199957">
      <w:bodyDiv w:val="1"/>
      <w:marLeft w:val="0"/>
      <w:marRight w:val="0"/>
      <w:marTop w:val="0"/>
      <w:marBottom w:val="0"/>
      <w:divBdr>
        <w:top w:val="none" w:sz="0" w:space="0" w:color="auto"/>
        <w:left w:val="none" w:sz="0" w:space="0" w:color="auto"/>
        <w:bottom w:val="none" w:sz="0" w:space="0" w:color="auto"/>
        <w:right w:val="none" w:sz="0" w:space="0" w:color="auto"/>
      </w:divBdr>
    </w:div>
    <w:div w:id="642929526">
      <w:bodyDiv w:val="1"/>
      <w:marLeft w:val="0"/>
      <w:marRight w:val="0"/>
      <w:marTop w:val="0"/>
      <w:marBottom w:val="0"/>
      <w:divBdr>
        <w:top w:val="none" w:sz="0" w:space="0" w:color="auto"/>
        <w:left w:val="none" w:sz="0" w:space="0" w:color="auto"/>
        <w:bottom w:val="none" w:sz="0" w:space="0" w:color="auto"/>
        <w:right w:val="none" w:sz="0" w:space="0" w:color="auto"/>
      </w:divBdr>
    </w:div>
    <w:div w:id="664550923">
      <w:bodyDiv w:val="1"/>
      <w:marLeft w:val="0"/>
      <w:marRight w:val="0"/>
      <w:marTop w:val="0"/>
      <w:marBottom w:val="0"/>
      <w:divBdr>
        <w:top w:val="none" w:sz="0" w:space="0" w:color="auto"/>
        <w:left w:val="none" w:sz="0" w:space="0" w:color="auto"/>
        <w:bottom w:val="none" w:sz="0" w:space="0" w:color="auto"/>
        <w:right w:val="none" w:sz="0" w:space="0" w:color="auto"/>
      </w:divBdr>
    </w:div>
    <w:div w:id="718481464">
      <w:bodyDiv w:val="1"/>
      <w:marLeft w:val="0"/>
      <w:marRight w:val="0"/>
      <w:marTop w:val="0"/>
      <w:marBottom w:val="0"/>
      <w:divBdr>
        <w:top w:val="none" w:sz="0" w:space="0" w:color="auto"/>
        <w:left w:val="none" w:sz="0" w:space="0" w:color="auto"/>
        <w:bottom w:val="none" w:sz="0" w:space="0" w:color="auto"/>
        <w:right w:val="none" w:sz="0" w:space="0" w:color="auto"/>
      </w:divBdr>
    </w:div>
    <w:div w:id="766120077">
      <w:bodyDiv w:val="1"/>
      <w:marLeft w:val="0"/>
      <w:marRight w:val="0"/>
      <w:marTop w:val="0"/>
      <w:marBottom w:val="0"/>
      <w:divBdr>
        <w:top w:val="none" w:sz="0" w:space="0" w:color="auto"/>
        <w:left w:val="none" w:sz="0" w:space="0" w:color="auto"/>
        <w:bottom w:val="none" w:sz="0" w:space="0" w:color="auto"/>
        <w:right w:val="none" w:sz="0" w:space="0" w:color="auto"/>
      </w:divBdr>
    </w:div>
    <w:div w:id="799424297">
      <w:bodyDiv w:val="1"/>
      <w:marLeft w:val="0"/>
      <w:marRight w:val="0"/>
      <w:marTop w:val="0"/>
      <w:marBottom w:val="0"/>
      <w:divBdr>
        <w:top w:val="none" w:sz="0" w:space="0" w:color="auto"/>
        <w:left w:val="none" w:sz="0" w:space="0" w:color="auto"/>
        <w:bottom w:val="none" w:sz="0" w:space="0" w:color="auto"/>
        <w:right w:val="none" w:sz="0" w:space="0" w:color="auto"/>
      </w:divBdr>
    </w:div>
    <w:div w:id="915895201">
      <w:bodyDiv w:val="1"/>
      <w:marLeft w:val="0"/>
      <w:marRight w:val="0"/>
      <w:marTop w:val="0"/>
      <w:marBottom w:val="0"/>
      <w:divBdr>
        <w:top w:val="none" w:sz="0" w:space="0" w:color="auto"/>
        <w:left w:val="none" w:sz="0" w:space="0" w:color="auto"/>
        <w:bottom w:val="none" w:sz="0" w:space="0" w:color="auto"/>
        <w:right w:val="none" w:sz="0" w:space="0" w:color="auto"/>
      </w:divBdr>
    </w:div>
    <w:div w:id="918831845">
      <w:bodyDiv w:val="1"/>
      <w:marLeft w:val="0"/>
      <w:marRight w:val="0"/>
      <w:marTop w:val="0"/>
      <w:marBottom w:val="0"/>
      <w:divBdr>
        <w:top w:val="none" w:sz="0" w:space="0" w:color="auto"/>
        <w:left w:val="none" w:sz="0" w:space="0" w:color="auto"/>
        <w:bottom w:val="none" w:sz="0" w:space="0" w:color="auto"/>
        <w:right w:val="none" w:sz="0" w:space="0" w:color="auto"/>
      </w:divBdr>
    </w:div>
    <w:div w:id="939723147">
      <w:bodyDiv w:val="1"/>
      <w:marLeft w:val="0"/>
      <w:marRight w:val="0"/>
      <w:marTop w:val="0"/>
      <w:marBottom w:val="0"/>
      <w:divBdr>
        <w:top w:val="none" w:sz="0" w:space="0" w:color="auto"/>
        <w:left w:val="none" w:sz="0" w:space="0" w:color="auto"/>
        <w:bottom w:val="none" w:sz="0" w:space="0" w:color="auto"/>
        <w:right w:val="none" w:sz="0" w:space="0" w:color="auto"/>
      </w:divBdr>
      <w:divsChild>
        <w:div w:id="1441414056">
          <w:marLeft w:val="547"/>
          <w:marRight w:val="0"/>
          <w:marTop w:val="86"/>
          <w:marBottom w:val="0"/>
          <w:divBdr>
            <w:top w:val="none" w:sz="0" w:space="0" w:color="auto"/>
            <w:left w:val="none" w:sz="0" w:space="0" w:color="auto"/>
            <w:bottom w:val="none" w:sz="0" w:space="0" w:color="auto"/>
            <w:right w:val="none" w:sz="0" w:space="0" w:color="auto"/>
          </w:divBdr>
        </w:div>
      </w:divsChild>
    </w:div>
    <w:div w:id="1060053316">
      <w:bodyDiv w:val="1"/>
      <w:marLeft w:val="0"/>
      <w:marRight w:val="0"/>
      <w:marTop w:val="0"/>
      <w:marBottom w:val="0"/>
      <w:divBdr>
        <w:top w:val="none" w:sz="0" w:space="0" w:color="auto"/>
        <w:left w:val="none" w:sz="0" w:space="0" w:color="auto"/>
        <w:bottom w:val="none" w:sz="0" w:space="0" w:color="auto"/>
        <w:right w:val="none" w:sz="0" w:space="0" w:color="auto"/>
      </w:divBdr>
    </w:div>
    <w:div w:id="1068112501">
      <w:bodyDiv w:val="1"/>
      <w:marLeft w:val="0"/>
      <w:marRight w:val="0"/>
      <w:marTop w:val="0"/>
      <w:marBottom w:val="0"/>
      <w:divBdr>
        <w:top w:val="none" w:sz="0" w:space="0" w:color="auto"/>
        <w:left w:val="none" w:sz="0" w:space="0" w:color="auto"/>
        <w:bottom w:val="none" w:sz="0" w:space="0" w:color="auto"/>
        <w:right w:val="none" w:sz="0" w:space="0" w:color="auto"/>
      </w:divBdr>
    </w:div>
    <w:div w:id="1072508140">
      <w:bodyDiv w:val="1"/>
      <w:marLeft w:val="0"/>
      <w:marRight w:val="0"/>
      <w:marTop w:val="0"/>
      <w:marBottom w:val="0"/>
      <w:divBdr>
        <w:top w:val="none" w:sz="0" w:space="0" w:color="auto"/>
        <w:left w:val="none" w:sz="0" w:space="0" w:color="auto"/>
        <w:bottom w:val="none" w:sz="0" w:space="0" w:color="auto"/>
        <w:right w:val="none" w:sz="0" w:space="0" w:color="auto"/>
      </w:divBdr>
    </w:div>
    <w:div w:id="1157573359">
      <w:bodyDiv w:val="1"/>
      <w:marLeft w:val="0"/>
      <w:marRight w:val="0"/>
      <w:marTop w:val="0"/>
      <w:marBottom w:val="0"/>
      <w:divBdr>
        <w:top w:val="none" w:sz="0" w:space="0" w:color="auto"/>
        <w:left w:val="none" w:sz="0" w:space="0" w:color="auto"/>
        <w:bottom w:val="none" w:sz="0" w:space="0" w:color="auto"/>
        <w:right w:val="none" w:sz="0" w:space="0" w:color="auto"/>
      </w:divBdr>
      <w:divsChild>
        <w:div w:id="413358742">
          <w:marLeft w:val="0"/>
          <w:marRight w:val="0"/>
          <w:marTop w:val="0"/>
          <w:marBottom w:val="0"/>
          <w:divBdr>
            <w:top w:val="none" w:sz="0" w:space="0" w:color="auto"/>
            <w:left w:val="none" w:sz="0" w:space="0" w:color="auto"/>
            <w:bottom w:val="none" w:sz="0" w:space="0" w:color="auto"/>
            <w:right w:val="none" w:sz="0" w:space="0" w:color="auto"/>
          </w:divBdr>
        </w:div>
      </w:divsChild>
    </w:div>
    <w:div w:id="1173881188">
      <w:bodyDiv w:val="1"/>
      <w:marLeft w:val="0"/>
      <w:marRight w:val="0"/>
      <w:marTop w:val="0"/>
      <w:marBottom w:val="0"/>
      <w:divBdr>
        <w:top w:val="none" w:sz="0" w:space="0" w:color="auto"/>
        <w:left w:val="none" w:sz="0" w:space="0" w:color="auto"/>
        <w:bottom w:val="none" w:sz="0" w:space="0" w:color="auto"/>
        <w:right w:val="none" w:sz="0" w:space="0" w:color="auto"/>
      </w:divBdr>
    </w:div>
    <w:div w:id="1223372843">
      <w:bodyDiv w:val="1"/>
      <w:marLeft w:val="0"/>
      <w:marRight w:val="0"/>
      <w:marTop w:val="0"/>
      <w:marBottom w:val="0"/>
      <w:divBdr>
        <w:top w:val="none" w:sz="0" w:space="0" w:color="auto"/>
        <w:left w:val="none" w:sz="0" w:space="0" w:color="auto"/>
        <w:bottom w:val="none" w:sz="0" w:space="0" w:color="auto"/>
        <w:right w:val="none" w:sz="0" w:space="0" w:color="auto"/>
      </w:divBdr>
    </w:div>
    <w:div w:id="1233852667">
      <w:bodyDiv w:val="1"/>
      <w:marLeft w:val="0"/>
      <w:marRight w:val="0"/>
      <w:marTop w:val="0"/>
      <w:marBottom w:val="0"/>
      <w:divBdr>
        <w:top w:val="none" w:sz="0" w:space="0" w:color="auto"/>
        <w:left w:val="none" w:sz="0" w:space="0" w:color="auto"/>
        <w:bottom w:val="none" w:sz="0" w:space="0" w:color="auto"/>
        <w:right w:val="none" w:sz="0" w:space="0" w:color="auto"/>
      </w:divBdr>
    </w:div>
    <w:div w:id="1242059269">
      <w:bodyDiv w:val="1"/>
      <w:marLeft w:val="0"/>
      <w:marRight w:val="0"/>
      <w:marTop w:val="0"/>
      <w:marBottom w:val="0"/>
      <w:divBdr>
        <w:top w:val="none" w:sz="0" w:space="0" w:color="auto"/>
        <w:left w:val="none" w:sz="0" w:space="0" w:color="auto"/>
        <w:bottom w:val="none" w:sz="0" w:space="0" w:color="auto"/>
        <w:right w:val="none" w:sz="0" w:space="0" w:color="auto"/>
      </w:divBdr>
    </w:div>
    <w:div w:id="1266309911">
      <w:bodyDiv w:val="1"/>
      <w:marLeft w:val="0"/>
      <w:marRight w:val="0"/>
      <w:marTop w:val="0"/>
      <w:marBottom w:val="0"/>
      <w:divBdr>
        <w:top w:val="none" w:sz="0" w:space="0" w:color="auto"/>
        <w:left w:val="none" w:sz="0" w:space="0" w:color="auto"/>
        <w:bottom w:val="none" w:sz="0" w:space="0" w:color="auto"/>
        <w:right w:val="none" w:sz="0" w:space="0" w:color="auto"/>
      </w:divBdr>
    </w:div>
    <w:div w:id="1335453705">
      <w:bodyDiv w:val="1"/>
      <w:marLeft w:val="0"/>
      <w:marRight w:val="0"/>
      <w:marTop w:val="0"/>
      <w:marBottom w:val="0"/>
      <w:divBdr>
        <w:top w:val="none" w:sz="0" w:space="0" w:color="auto"/>
        <w:left w:val="none" w:sz="0" w:space="0" w:color="auto"/>
        <w:bottom w:val="none" w:sz="0" w:space="0" w:color="auto"/>
        <w:right w:val="none" w:sz="0" w:space="0" w:color="auto"/>
      </w:divBdr>
    </w:div>
    <w:div w:id="1338341147">
      <w:bodyDiv w:val="1"/>
      <w:marLeft w:val="0"/>
      <w:marRight w:val="0"/>
      <w:marTop w:val="0"/>
      <w:marBottom w:val="0"/>
      <w:divBdr>
        <w:top w:val="none" w:sz="0" w:space="0" w:color="auto"/>
        <w:left w:val="none" w:sz="0" w:space="0" w:color="auto"/>
        <w:bottom w:val="none" w:sz="0" w:space="0" w:color="auto"/>
        <w:right w:val="none" w:sz="0" w:space="0" w:color="auto"/>
      </w:divBdr>
    </w:div>
    <w:div w:id="1343362906">
      <w:bodyDiv w:val="1"/>
      <w:marLeft w:val="0"/>
      <w:marRight w:val="0"/>
      <w:marTop w:val="0"/>
      <w:marBottom w:val="0"/>
      <w:divBdr>
        <w:top w:val="none" w:sz="0" w:space="0" w:color="auto"/>
        <w:left w:val="none" w:sz="0" w:space="0" w:color="auto"/>
        <w:bottom w:val="none" w:sz="0" w:space="0" w:color="auto"/>
        <w:right w:val="none" w:sz="0" w:space="0" w:color="auto"/>
      </w:divBdr>
    </w:div>
    <w:div w:id="1376545331">
      <w:bodyDiv w:val="1"/>
      <w:marLeft w:val="0"/>
      <w:marRight w:val="0"/>
      <w:marTop w:val="0"/>
      <w:marBottom w:val="0"/>
      <w:divBdr>
        <w:top w:val="none" w:sz="0" w:space="0" w:color="auto"/>
        <w:left w:val="none" w:sz="0" w:space="0" w:color="auto"/>
        <w:bottom w:val="none" w:sz="0" w:space="0" w:color="auto"/>
        <w:right w:val="none" w:sz="0" w:space="0" w:color="auto"/>
      </w:divBdr>
    </w:div>
    <w:div w:id="1420982710">
      <w:bodyDiv w:val="1"/>
      <w:marLeft w:val="0"/>
      <w:marRight w:val="0"/>
      <w:marTop w:val="0"/>
      <w:marBottom w:val="0"/>
      <w:divBdr>
        <w:top w:val="none" w:sz="0" w:space="0" w:color="auto"/>
        <w:left w:val="none" w:sz="0" w:space="0" w:color="auto"/>
        <w:bottom w:val="none" w:sz="0" w:space="0" w:color="auto"/>
        <w:right w:val="none" w:sz="0" w:space="0" w:color="auto"/>
      </w:divBdr>
    </w:div>
    <w:div w:id="1493522898">
      <w:bodyDiv w:val="1"/>
      <w:marLeft w:val="0"/>
      <w:marRight w:val="0"/>
      <w:marTop w:val="0"/>
      <w:marBottom w:val="0"/>
      <w:divBdr>
        <w:top w:val="none" w:sz="0" w:space="0" w:color="auto"/>
        <w:left w:val="none" w:sz="0" w:space="0" w:color="auto"/>
        <w:bottom w:val="none" w:sz="0" w:space="0" w:color="auto"/>
        <w:right w:val="none" w:sz="0" w:space="0" w:color="auto"/>
      </w:divBdr>
    </w:div>
    <w:div w:id="1520856286">
      <w:bodyDiv w:val="1"/>
      <w:marLeft w:val="0"/>
      <w:marRight w:val="0"/>
      <w:marTop w:val="0"/>
      <w:marBottom w:val="0"/>
      <w:divBdr>
        <w:top w:val="none" w:sz="0" w:space="0" w:color="auto"/>
        <w:left w:val="none" w:sz="0" w:space="0" w:color="auto"/>
        <w:bottom w:val="none" w:sz="0" w:space="0" w:color="auto"/>
        <w:right w:val="none" w:sz="0" w:space="0" w:color="auto"/>
      </w:divBdr>
    </w:div>
    <w:div w:id="1572692537">
      <w:bodyDiv w:val="1"/>
      <w:marLeft w:val="0"/>
      <w:marRight w:val="0"/>
      <w:marTop w:val="0"/>
      <w:marBottom w:val="0"/>
      <w:divBdr>
        <w:top w:val="none" w:sz="0" w:space="0" w:color="auto"/>
        <w:left w:val="none" w:sz="0" w:space="0" w:color="auto"/>
        <w:bottom w:val="none" w:sz="0" w:space="0" w:color="auto"/>
        <w:right w:val="none" w:sz="0" w:space="0" w:color="auto"/>
      </w:divBdr>
    </w:div>
    <w:div w:id="1617325991">
      <w:bodyDiv w:val="1"/>
      <w:marLeft w:val="0"/>
      <w:marRight w:val="0"/>
      <w:marTop w:val="0"/>
      <w:marBottom w:val="0"/>
      <w:divBdr>
        <w:top w:val="none" w:sz="0" w:space="0" w:color="auto"/>
        <w:left w:val="none" w:sz="0" w:space="0" w:color="auto"/>
        <w:bottom w:val="none" w:sz="0" w:space="0" w:color="auto"/>
        <w:right w:val="none" w:sz="0" w:space="0" w:color="auto"/>
      </w:divBdr>
    </w:div>
    <w:div w:id="1666125378">
      <w:bodyDiv w:val="1"/>
      <w:marLeft w:val="0"/>
      <w:marRight w:val="0"/>
      <w:marTop w:val="0"/>
      <w:marBottom w:val="0"/>
      <w:divBdr>
        <w:top w:val="none" w:sz="0" w:space="0" w:color="auto"/>
        <w:left w:val="none" w:sz="0" w:space="0" w:color="auto"/>
        <w:bottom w:val="none" w:sz="0" w:space="0" w:color="auto"/>
        <w:right w:val="none" w:sz="0" w:space="0" w:color="auto"/>
      </w:divBdr>
    </w:div>
    <w:div w:id="1737052739">
      <w:bodyDiv w:val="1"/>
      <w:marLeft w:val="0"/>
      <w:marRight w:val="0"/>
      <w:marTop w:val="0"/>
      <w:marBottom w:val="0"/>
      <w:divBdr>
        <w:top w:val="none" w:sz="0" w:space="0" w:color="auto"/>
        <w:left w:val="none" w:sz="0" w:space="0" w:color="auto"/>
        <w:bottom w:val="none" w:sz="0" w:space="0" w:color="auto"/>
        <w:right w:val="none" w:sz="0" w:space="0" w:color="auto"/>
      </w:divBdr>
    </w:div>
    <w:div w:id="1802307723">
      <w:bodyDiv w:val="1"/>
      <w:marLeft w:val="0"/>
      <w:marRight w:val="0"/>
      <w:marTop w:val="0"/>
      <w:marBottom w:val="0"/>
      <w:divBdr>
        <w:top w:val="none" w:sz="0" w:space="0" w:color="auto"/>
        <w:left w:val="none" w:sz="0" w:space="0" w:color="auto"/>
        <w:bottom w:val="none" w:sz="0" w:space="0" w:color="auto"/>
        <w:right w:val="none" w:sz="0" w:space="0" w:color="auto"/>
      </w:divBdr>
    </w:div>
    <w:div w:id="1813518873">
      <w:bodyDiv w:val="1"/>
      <w:marLeft w:val="0"/>
      <w:marRight w:val="0"/>
      <w:marTop w:val="0"/>
      <w:marBottom w:val="0"/>
      <w:divBdr>
        <w:top w:val="none" w:sz="0" w:space="0" w:color="auto"/>
        <w:left w:val="none" w:sz="0" w:space="0" w:color="auto"/>
        <w:bottom w:val="none" w:sz="0" w:space="0" w:color="auto"/>
        <w:right w:val="none" w:sz="0" w:space="0" w:color="auto"/>
      </w:divBdr>
    </w:div>
    <w:div w:id="1819297949">
      <w:bodyDiv w:val="1"/>
      <w:marLeft w:val="0"/>
      <w:marRight w:val="0"/>
      <w:marTop w:val="0"/>
      <w:marBottom w:val="0"/>
      <w:divBdr>
        <w:top w:val="none" w:sz="0" w:space="0" w:color="auto"/>
        <w:left w:val="none" w:sz="0" w:space="0" w:color="auto"/>
        <w:bottom w:val="none" w:sz="0" w:space="0" w:color="auto"/>
        <w:right w:val="none" w:sz="0" w:space="0" w:color="auto"/>
      </w:divBdr>
    </w:div>
    <w:div w:id="1859662827">
      <w:bodyDiv w:val="1"/>
      <w:marLeft w:val="0"/>
      <w:marRight w:val="0"/>
      <w:marTop w:val="0"/>
      <w:marBottom w:val="0"/>
      <w:divBdr>
        <w:top w:val="none" w:sz="0" w:space="0" w:color="auto"/>
        <w:left w:val="none" w:sz="0" w:space="0" w:color="auto"/>
        <w:bottom w:val="none" w:sz="0" w:space="0" w:color="auto"/>
        <w:right w:val="none" w:sz="0" w:space="0" w:color="auto"/>
      </w:divBdr>
    </w:div>
    <w:div w:id="1906910656">
      <w:bodyDiv w:val="1"/>
      <w:marLeft w:val="0"/>
      <w:marRight w:val="0"/>
      <w:marTop w:val="0"/>
      <w:marBottom w:val="0"/>
      <w:divBdr>
        <w:top w:val="none" w:sz="0" w:space="0" w:color="auto"/>
        <w:left w:val="none" w:sz="0" w:space="0" w:color="auto"/>
        <w:bottom w:val="none" w:sz="0" w:space="0" w:color="auto"/>
        <w:right w:val="none" w:sz="0" w:space="0" w:color="auto"/>
      </w:divBdr>
    </w:div>
    <w:div w:id="1934047370">
      <w:bodyDiv w:val="1"/>
      <w:marLeft w:val="0"/>
      <w:marRight w:val="0"/>
      <w:marTop w:val="0"/>
      <w:marBottom w:val="0"/>
      <w:divBdr>
        <w:top w:val="none" w:sz="0" w:space="0" w:color="auto"/>
        <w:left w:val="none" w:sz="0" w:space="0" w:color="auto"/>
        <w:bottom w:val="none" w:sz="0" w:space="0" w:color="auto"/>
        <w:right w:val="none" w:sz="0" w:space="0" w:color="auto"/>
      </w:divBdr>
      <w:divsChild>
        <w:div w:id="145325842">
          <w:marLeft w:val="0"/>
          <w:marRight w:val="0"/>
          <w:marTop w:val="0"/>
          <w:marBottom w:val="0"/>
          <w:divBdr>
            <w:top w:val="none" w:sz="0" w:space="0" w:color="auto"/>
            <w:left w:val="none" w:sz="0" w:space="0" w:color="auto"/>
            <w:bottom w:val="none" w:sz="0" w:space="0" w:color="auto"/>
            <w:right w:val="none" w:sz="0" w:space="0" w:color="auto"/>
          </w:divBdr>
        </w:div>
        <w:div w:id="172844662">
          <w:marLeft w:val="0"/>
          <w:marRight w:val="0"/>
          <w:marTop w:val="0"/>
          <w:marBottom w:val="0"/>
          <w:divBdr>
            <w:top w:val="none" w:sz="0" w:space="0" w:color="auto"/>
            <w:left w:val="none" w:sz="0" w:space="0" w:color="auto"/>
            <w:bottom w:val="none" w:sz="0" w:space="0" w:color="auto"/>
            <w:right w:val="none" w:sz="0" w:space="0" w:color="auto"/>
          </w:divBdr>
        </w:div>
      </w:divsChild>
    </w:div>
    <w:div w:id="2090271788">
      <w:bodyDiv w:val="1"/>
      <w:marLeft w:val="0"/>
      <w:marRight w:val="0"/>
      <w:marTop w:val="0"/>
      <w:marBottom w:val="0"/>
      <w:divBdr>
        <w:top w:val="none" w:sz="0" w:space="0" w:color="auto"/>
        <w:left w:val="none" w:sz="0" w:space="0" w:color="auto"/>
        <w:bottom w:val="none" w:sz="0" w:space="0" w:color="auto"/>
        <w:right w:val="none" w:sz="0" w:space="0" w:color="auto"/>
      </w:divBdr>
    </w:div>
    <w:div w:id="2109110467">
      <w:bodyDiv w:val="1"/>
      <w:marLeft w:val="0"/>
      <w:marRight w:val="0"/>
      <w:marTop w:val="0"/>
      <w:marBottom w:val="0"/>
      <w:divBdr>
        <w:top w:val="none" w:sz="0" w:space="0" w:color="auto"/>
        <w:left w:val="none" w:sz="0" w:space="0" w:color="auto"/>
        <w:bottom w:val="none" w:sz="0" w:space="0" w:color="auto"/>
        <w:right w:val="none" w:sz="0" w:space="0" w:color="auto"/>
      </w:divBdr>
    </w:div>
    <w:div w:id="2114401821">
      <w:bodyDiv w:val="1"/>
      <w:marLeft w:val="0"/>
      <w:marRight w:val="0"/>
      <w:marTop w:val="0"/>
      <w:marBottom w:val="0"/>
      <w:divBdr>
        <w:top w:val="none" w:sz="0" w:space="0" w:color="auto"/>
        <w:left w:val="none" w:sz="0" w:space="0" w:color="auto"/>
        <w:bottom w:val="none" w:sz="0" w:space="0" w:color="auto"/>
        <w:right w:val="none" w:sz="0" w:space="0" w:color="auto"/>
      </w:divBdr>
    </w:div>
    <w:div w:id="213039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wikipedia.org/wiki/Fotosynt%C3%A9za" TargetMode="External"/><Relationship Id="rId21" Type="http://schemas.openxmlformats.org/officeDocument/2006/relationships/hyperlink" Target="http://sk.autolexicon.net/articles/emisie-vyfukovych-plynov" TargetMode="External"/><Relationship Id="rId34" Type="http://schemas.openxmlformats.org/officeDocument/2006/relationships/hyperlink" Target="http://sk.autolexicon.net/articles/emisie-vyfukovych-plynov" TargetMode="External"/><Relationship Id="rId42" Type="http://schemas.openxmlformats.org/officeDocument/2006/relationships/hyperlink" Target="http://www.igas.sk/index.php?option=content&amp;task=view&amp;id=122" TargetMode="External"/><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image" Target="media/image32.jpeg"/><Relationship Id="rId68" Type="http://schemas.openxmlformats.org/officeDocument/2006/relationships/hyperlink" Target="http://www.elpege.cz/lpg-prestavby.html" TargetMode="External"/><Relationship Id="rId76" Type="http://schemas.openxmlformats.org/officeDocument/2006/relationships/hyperlink" Target="http://www.automobilesreview.com/uploads/2009/03/h2bvplus-hoerbiger-hydrogen-high-pressure-injectors.jpg" TargetMode="External"/><Relationship Id="rId84" Type="http://schemas.openxmlformats.org/officeDocument/2006/relationships/hyperlink" Target="http://www.auto.sk/obrazky/4/4737.jpg" TargetMode="External"/><Relationship Id="rId89" Type="http://schemas.openxmlformats.org/officeDocument/2006/relationships/hyperlink" Target="http://www.autanaplyn.cz/vstrikovace/vstrikovac-AG_a.jpg" TargetMode="External"/><Relationship Id="rId97" Type="http://schemas.openxmlformats.org/officeDocument/2006/relationships/hyperlink" Target="http://www.autanaplyn.cz/odvetravani/odvetravaci-hadice_a.jpg" TargetMode="External"/><Relationship Id="rId7" Type="http://schemas.openxmlformats.org/officeDocument/2006/relationships/endnotes" Target="endnotes.xml"/><Relationship Id="rId71" Type="http://schemas.openxmlformats.org/officeDocument/2006/relationships/hyperlink" Target="http://www.inforse.dk/europe/fae/DOPRAVA/paliva/solar.jpg" TargetMode="External"/><Relationship Id="rId92" Type="http://schemas.openxmlformats.org/officeDocument/2006/relationships/hyperlink" Target="http://www.elpege.cz/lpg-picture/lpg-toroid-nadrz-interni.jpg" TargetMode="Externa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hyperlink" Target="http://sk.autolexicon.net/articles/emisie-vyfukovych-plynov" TargetMode="External"/><Relationship Id="rId11" Type="http://schemas.openxmlformats.org/officeDocument/2006/relationships/footer" Target="footer2.xml"/><Relationship Id="rId24" Type="http://schemas.openxmlformats.org/officeDocument/2006/relationships/hyperlink" Target="http://sk.wikipedia.org/w/index.php?title=Spojivka&amp;action=edit&amp;redlink=1" TargetMode="External"/><Relationship Id="rId32" Type="http://schemas.openxmlformats.org/officeDocument/2006/relationships/image" Target="media/image8.jpeg"/><Relationship Id="rId37" Type="http://schemas.openxmlformats.org/officeDocument/2006/relationships/hyperlink" Target="http://www.fae.sk/DOPRAVA/paliva/Vodik%20palivove%20clanky.html" TargetMode="External"/><Relationship Id="rId40" Type="http://schemas.openxmlformats.org/officeDocument/2006/relationships/image" Target="media/image13.emf"/><Relationship Id="rId45" Type="http://schemas.openxmlformats.org/officeDocument/2006/relationships/image" Target="media/image14.jpeg"/><Relationship Id="rId53" Type="http://schemas.openxmlformats.org/officeDocument/2006/relationships/image" Target="media/image22.gif"/><Relationship Id="rId58" Type="http://schemas.openxmlformats.org/officeDocument/2006/relationships/image" Target="media/image27.jpeg"/><Relationship Id="rId66" Type="http://schemas.openxmlformats.org/officeDocument/2006/relationships/hyperlink" Target="http://edu.vsb.cz/interaktivni_tabule/publikacni_cinnost/2008_2009/sborniky_s_ISBN/2009_06_25_Olomouc/Monografie_2009/dil_I/3%20TTV%202009%20-%20d%C3%ADl%20I%20-%20sekce%201/RU%C5%BDINSK%C3%81_Eva.pdf" TargetMode="External"/><Relationship Id="rId74" Type="http://schemas.openxmlformats.org/officeDocument/2006/relationships/hyperlink" Target="http://www.cng.cz/miranda2/export/sites/www.cng.cz/cs/presscentrum/novinky/09/03/MB_Citaro.jpg" TargetMode="External"/><Relationship Id="rId79" Type="http://schemas.openxmlformats.org/officeDocument/2006/relationships/hyperlink" Target="http://www.autanaplyn.cz/systemy-lpg/system-s-centralnim-smes-lambda-sonda.jpg" TargetMode="External"/><Relationship Id="rId87" Type="http://schemas.openxmlformats.org/officeDocument/2006/relationships/hyperlink" Target="http://www.autogas.szm.com/images/prepinac.gif" TargetMode="External"/><Relationship Id="rId5" Type="http://schemas.openxmlformats.org/officeDocument/2006/relationships/webSettings" Target="webSettings.xml"/><Relationship Id="rId61" Type="http://schemas.openxmlformats.org/officeDocument/2006/relationships/image" Target="media/image30.jpeg"/><Relationship Id="rId82" Type="http://schemas.openxmlformats.org/officeDocument/2006/relationships/hyperlink" Target="http://www.mijnvolvo.nl/wp-content/uploads/2009/09/Vialle-LPI-systeemLPG-injectie1.jpg" TargetMode="External"/><Relationship Id="rId90" Type="http://schemas.openxmlformats.org/officeDocument/2006/relationships/hyperlink" Target="http://www.autanaplyn.cz/vstrikovace/vstrikovace-VALTEK-pro-DTGAS-STAG-ELPIGAZ-sekvencni-vstri_a.jpg" TargetMode="External"/><Relationship Id="rId95" Type="http://schemas.openxmlformats.org/officeDocument/2006/relationships/hyperlink" Target="http://www.autanaplyn.cz/multiventily/multiventil-OMB_a.jpg" TargetMode="External"/><Relationship Id="rId19" Type="http://schemas.openxmlformats.org/officeDocument/2006/relationships/chart" Target="charts/chart1.xml"/><Relationship Id="rId14" Type="http://schemas.openxmlformats.org/officeDocument/2006/relationships/hyperlink" Target="http://sk.wikipedia.org/wiki/Automobil" TargetMode="External"/><Relationship Id="rId22" Type="http://schemas.openxmlformats.org/officeDocument/2006/relationships/hyperlink" Target="http://sk.wikipedia.org/wiki/Sliznica" TargetMode="External"/><Relationship Id="rId27" Type="http://schemas.openxmlformats.org/officeDocument/2006/relationships/hyperlink" Target="http://sk.autolexicon.net/articles/emisie-vyfukovych-plynov" TargetMode="External"/><Relationship Id="rId30" Type="http://schemas.openxmlformats.org/officeDocument/2006/relationships/image" Target="media/image6.jpeg"/><Relationship Id="rId35" Type="http://schemas.openxmlformats.org/officeDocument/2006/relationships/image" Target="media/image10.png"/><Relationship Id="rId43" Type="http://schemas.openxmlformats.org/officeDocument/2006/relationships/hyperlink" Target="http://www.igas.sk/index.php?option=content&amp;task=view&amp;id=122" TargetMode="External"/><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image" Target="media/image33.jpeg"/><Relationship Id="rId69" Type="http://schemas.openxmlformats.org/officeDocument/2006/relationships/hyperlink" Target="http://www.fae.sk/DOPRAVA/paliva/Elektromobily%20zakl%20casti.html" TargetMode="External"/><Relationship Id="rId77" Type="http://schemas.openxmlformats.org/officeDocument/2006/relationships/hyperlink" Target="http://www.atpjournal.sk/casopisy/atp_07/pdf/online61.pdf"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0.jpeg"/><Relationship Id="rId72" Type="http://schemas.openxmlformats.org/officeDocument/2006/relationships/hyperlink" Target="http://i.sme.sk/cdata/3/50/5042443/01.jpg" TargetMode="External"/><Relationship Id="rId80" Type="http://schemas.openxmlformats.org/officeDocument/2006/relationships/hyperlink" Target="http://www.autanaplyn.cz/systemy-lpg/system-kontinualniho-vstrikovani.jpg" TargetMode="External"/><Relationship Id="rId85" Type="http://schemas.openxmlformats.org/officeDocument/2006/relationships/hyperlink" Target="http://www.elpege.cz/lpg-picture/lpg-ventil-lovtec.jpg" TargetMode="External"/><Relationship Id="rId93" Type="http://schemas.openxmlformats.org/officeDocument/2006/relationships/hyperlink" Target="http://www.elpege.cz/lpg-picture/lpg-toroid-nadrz-externi.jpg" TargetMode="External"/><Relationship Id="rId98" Type="http://schemas.openxmlformats.org/officeDocument/2006/relationships/hyperlink" Target="http://www.caftec.net/home/images/stories/suppliers/bosch/bea250.jpg" TargetMode="External"/><Relationship Id="rId3" Type="http://schemas.openxmlformats.org/officeDocument/2006/relationships/styles" Target="styles.xml"/><Relationship Id="rId12" Type="http://schemas.openxmlformats.org/officeDocument/2006/relationships/hyperlink" Target="file:///C:\Documents%20and%20Settings\Nesky\Dokumenty\SKOLA\LPG\dipomovka\27.4.docx" TargetMode="External"/><Relationship Id="rId17" Type="http://schemas.openxmlformats.org/officeDocument/2006/relationships/image" Target="media/image4.jpeg"/><Relationship Id="rId25" Type="http://schemas.openxmlformats.org/officeDocument/2006/relationships/hyperlink" Target="http://sk.wikipedia.org/wiki/Centr%C3%A1lny_nervov%C3%BD_syst%C3%A9m" TargetMode="External"/><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hyperlink" Target="http://sk.autolexicon.net/articles/emisie-vyfukovych-plynov" TargetMode="External"/><Relationship Id="rId20" Type="http://schemas.openxmlformats.org/officeDocument/2006/relationships/hyperlink" Target="http://sk.autolexicon.net/articles/emisie-vyfukovych-plynov" TargetMode="External"/><Relationship Id="rId41" Type="http://schemas.openxmlformats.org/officeDocument/2006/relationships/hyperlink" Target="http://www.igas.sk/index.php?option=content&amp;task=view&amp;id=122" TargetMode="External"/><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hyperlink" Target="http://www.seps.sk/zp/fond/doprava/image88.gif" TargetMode="External"/><Relationship Id="rId75" Type="http://schemas.openxmlformats.org/officeDocument/2006/relationships/hyperlink" Target="http://sk.autolexicon.net/obr_clanky/cng_002.jpg" TargetMode="External"/><Relationship Id="rId83" Type="http://schemas.openxmlformats.org/officeDocument/2006/relationships/hyperlink" Target="http://www.autanaplyn.cz/reduktory-a-prislusenstvi/ELPIGAZ-VEGA-sekvencni-vstrikovani_a.jpg" TargetMode="External"/><Relationship Id="rId88" Type="http://schemas.openxmlformats.org/officeDocument/2006/relationships/hyperlink" Target="http://www.autanaplyn.cz/ridici-jednotky/ridici-jednotka-DTGAS-DT-BASIC-PLUS_a.jpg" TargetMode="External"/><Relationship Id="rId91" Type="http://schemas.openxmlformats.org/officeDocument/2006/relationships/hyperlink" Target="http://www.elpege.cz/lpg-picture/valcova-nadrz-lpg.jpg" TargetMode="External"/><Relationship Id="rId96" Type="http://schemas.openxmlformats.org/officeDocument/2006/relationships/hyperlink" Target="http://www.autanaplyn.cz/medene-trubky/medena-trubka3.jp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k.wikipedia.org/w/index.php?title=D%C3%BDchacie_cesty&amp;action=edit&amp;redlink=1" TargetMode="External"/><Relationship Id="rId28" Type="http://schemas.openxmlformats.org/officeDocument/2006/relationships/hyperlink" Target="http://sk.autolexicon.net/articles/emisie-vyfukovych-plynov" TargetMode="External"/><Relationship Id="rId36" Type="http://schemas.openxmlformats.org/officeDocument/2006/relationships/hyperlink" Target="http://www.fae.sk/DOPRAVA/paliva/Vodik%20vozidla.html" TargetMode="External"/><Relationship Id="rId49" Type="http://schemas.openxmlformats.org/officeDocument/2006/relationships/image" Target="media/image18.jpeg"/><Relationship Id="rId57" Type="http://schemas.openxmlformats.org/officeDocument/2006/relationships/image" Target="media/image26.jpeg"/><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hyperlink" Target="http://www.igas.sk/index.php?option=content&amp;task=view&amp;id=122" TargetMode="External"/><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chart" Target="charts/chart2.xml"/><Relationship Id="rId73" Type="http://schemas.openxmlformats.org/officeDocument/2006/relationships/hyperlink" Target="http://www.inforse.dk/europe/fae/DOPRAVA/paliva/bus%20cng.jpg" TargetMode="External"/><Relationship Id="rId78" Type="http://schemas.openxmlformats.org/officeDocument/2006/relationships/hyperlink" Target="http://www.seps.sk/zp/fond/doprava/image93.gif" TargetMode="External"/><Relationship Id="rId81" Type="http://schemas.openxmlformats.org/officeDocument/2006/relationships/hyperlink" Target="http://www.autanaplyn.cz/systemy-lpg/system-landi.jpg" TargetMode="External"/><Relationship Id="rId86" Type="http://schemas.openxmlformats.org/officeDocument/2006/relationships/hyperlink" Target="http://www.elpege.cz/lpg-picture/benzinovy-ventil-lovtec.jpg" TargetMode="External"/><Relationship Id="rId94" Type="http://schemas.openxmlformats.org/officeDocument/2006/relationships/hyperlink" Target="http://www.autanaplyn.cz/plnici-koncovky/koncovka-LOVATO_a.jpg"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file:///C:\Documents%20and%20Settings\Nesky\Dokumenty\SKOLA\LPG\dipomovka\27.4.docx" TargetMode="External"/><Relationship Id="rId18" Type="http://schemas.openxmlformats.org/officeDocument/2006/relationships/image" Target="media/image5.emf"/><Relationship Id="rId39" Type="http://schemas.openxmlformats.org/officeDocument/2006/relationships/image" Target="media/image1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Nesky\Dokumenty\SKOLA\LPG\DP.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Zo&#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sz="1200" b="1" i="0" u="none" strike="noStrike" baseline="0">
                <a:solidFill>
                  <a:srgbClr val="000000"/>
                </a:solidFill>
                <a:latin typeface="Arial"/>
                <a:ea typeface="Arial"/>
                <a:cs typeface="Arial"/>
              </a:defRPr>
            </a:pPr>
            <a:r>
              <a:rPr lang="cs-CZ"/>
              <a:t>hodnoty cetánových čísel</a:t>
            </a:r>
          </a:p>
        </c:rich>
      </c:tx>
      <c:layout>
        <c:manualLayout>
          <c:xMode val="edge"/>
          <c:yMode val="edge"/>
          <c:x val="0.33109270868296203"/>
          <c:y val="3.3241042191073926E-2"/>
        </c:manualLayout>
      </c:layout>
      <c:spPr>
        <a:noFill/>
        <a:ln w="25400">
          <a:noFill/>
        </a:ln>
      </c:spPr>
    </c:title>
    <c:plotArea>
      <c:layout>
        <c:manualLayout>
          <c:layoutTarget val="inner"/>
          <c:xMode val="edge"/>
          <c:yMode val="edge"/>
          <c:x val="0.18655477494319109"/>
          <c:y val="0.19113599259867436"/>
          <c:w val="0.78991661462432261"/>
          <c:h val="0.40443267999139781"/>
        </c:manualLayout>
      </c:layout>
      <c:barChart>
        <c:barDir val="col"/>
        <c:grouping val="clustered"/>
        <c:ser>
          <c:idx val="0"/>
          <c:order val="0"/>
          <c:tx>
            <c:strRef>
              <c:f>Hárok1!$C$1</c:f>
              <c:strCache>
                <c:ptCount val="1"/>
                <c:pt idx="0">
                  <c:v>CČ</c:v>
                </c:pt>
              </c:strCache>
            </c:strRef>
          </c:tx>
          <c:spPr>
            <a:solidFill>
              <a:srgbClr val="9999FF"/>
            </a:solidFill>
            <a:ln w="12700">
              <a:solidFill>
                <a:srgbClr val="000000"/>
              </a:solidFill>
              <a:prstDash val="solid"/>
            </a:ln>
          </c:spPr>
          <c:cat>
            <c:strRef>
              <c:f>Hárok1!$A$2:$A$10</c:f>
              <c:strCache>
                <c:ptCount val="9"/>
                <c:pt idx="0">
                  <c:v>Benzín BA super 95</c:v>
                </c:pt>
                <c:pt idx="1">
                  <c:v>Bionafta</c:v>
                </c:pt>
                <c:pt idx="2">
                  <c:v>Bioplyn</c:v>
                </c:pt>
                <c:pt idx="3">
                  <c:v>Diesel</c:v>
                </c:pt>
                <c:pt idx="4">
                  <c:v>Drevoplyn</c:v>
                </c:pt>
                <c:pt idx="5">
                  <c:v>Etanol</c:v>
                </c:pt>
                <c:pt idx="6">
                  <c:v>LPG</c:v>
                </c:pt>
                <c:pt idx="7">
                  <c:v>Metanol</c:v>
                </c:pt>
                <c:pt idx="8">
                  <c:v>Zemný plyn</c:v>
                </c:pt>
              </c:strCache>
            </c:strRef>
          </c:cat>
          <c:val>
            <c:numRef>
              <c:f>Hárok1!$C$2:$C$10</c:f>
              <c:numCache>
                <c:formatCode>General</c:formatCode>
                <c:ptCount val="9"/>
                <c:pt idx="1">
                  <c:v>61</c:v>
                </c:pt>
                <c:pt idx="3">
                  <c:v>51</c:v>
                </c:pt>
                <c:pt idx="5">
                  <c:v>8</c:v>
                </c:pt>
                <c:pt idx="7">
                  <c:v>5</c:v>
                </c:pt>
              </c:numCache>
            </c:numRef>
          </c:val>
        </c:ser>
        <c:axId val="149082496"/>
        <c:axId val="149084416"/>
      </c:barChart>
      <c:catAx>
        <c:axId val="149082496"/>
        <c:scaling>
          <c:orientation val="minMax"/>
        </c:scaling>
        <c:axPos val="b"/>
        <c:title>
          <c:tx>
            <c:rich>
              <a:bodyPr/>
              <a:lstStyle/>
              <a:p>
                <a:pPr>
                  <a:defRPr sz="1000" b="1" i="0" u="none" strike="noStrike" baseline="0">
                    <a:solidFill>
                      <a:srgbClr val="000000"/>
                    </a:solidFill>
                    <a:latin typeface="Arial"/>
                    <a:ea typeface="Arial"/>
                    <a:cs typeface="Arial"/>
                  </a:defRPr>
                </a:pPr>
                <a:r>
                  <a:rPr lang="cs-CZ"/>
                  <a:t>druh paliva</a:t>
                </a:r>
              </a:p>
            </c:rich>
          </c:tx>
          <c:layout>
            <c:manualLayout>
              <c:xMode val="edge"/>
              <c:yMode val="edge"/>
              <c:x val="0.51764748362615265"/>
              <c:y val="0.89473805230973846"/>
            </c:manualLayout>
          </c:layout>
          <c:spPr>
            <a:noFill/>
            <a:ln w="25400">
              <a:noFill/>
            </a:ln>
          </c:spPr>
        </c:title>
        <c:numFmt formatCode="General" sourceLinked="1"/>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cs-CZ"/>
          </a:p>
        </c:txPr>
        <c:crossAx val="149084416"/>
        <c:crosses val="autoZero"/>
        <c:auto val="1"/>
        <c:lblAlgn val="ctr"/>
        <c:lblOffset val="100"/>
        <c:tickLblSkip val="1"/>
        <c:tickMarkSkip val="1"/>
      </c:catAx>
      <c:valAx>
        <c:axId val="14908441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cs-CZ"/>
                  <a:t>CČ</a:t>
                </a:r>
              </a:p>
            </c:rich>
          </c:tx>
          <c:layout>
            <c:manualLayout>
              <c:xMode val="edge"/>
              <c:yMode val="edge"/>
              <c:x val="2.6890778370189813E-2"/>
              <c:y val="0.36288137725255776"/>
            </c:manualLayout>
          </c:layout>
          <c:spPr>
            <a:noFill/>
            <a:ln w="25400">
              <a:noFill/>
            </a:ln>
          </c:spPr>
        </c:title>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cs-CZ"/>
          </a:p>
        </c:txPr>
        <c:crossAx val="149082496"/>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view3D>
      <c:rotX val="20"/>
      <c:rotY val="10"/>
      <c:depthPercent val="100"/>
      <c:rAngAx val="1"/>
    </c:view3D>
    <c:plotArea>
      <c:layout/>
      <c:bar3DChart>
        <c:barDir val="col"/>
        <c:grouping val="standard"/>
        <c:ser>
          <c:idx val="1"/>
          <c:order val="0"/>
          <c:tx>
            <c:v>kalos</c:v>
          </c:tx>
          <c:dLbls>
            <c:showVal val="1"/>
          </c:dLbls>
          <c:val>
            <c:numRef>
              <c:f>Hárok1!$F$35:$I$35</c:f>
              <c:numCache>
                <c:formatCode>General</c:formatCode>
                <c:ptCount val="4"/>
                <c:pt idx="0">
                  <c:v>0.30000000000000032</c:v>
                </c:pt>
                <c:pt idx="1">
                  <c:v>0</c:v>
                </c:pt>
                <c:pt idx="2">
                  <c:v>0.2</c:v>
                </c:pt>
                <c:pt idx="3">
                  <c:v>0</c:v>
                </c:pt>
              </c:numCache>
            </c:numRef>
          </c:val>
        </c:ser>
        <c:ser>
          <c:idx val="0"/>
          <c:order val="1"/>
          <c:tx>
            <c:v>favorit</c:v>
          </c:tx>
          <c:dLbls>
            <c:showVal val="1"/>
          </c:dLbls>
          <c:cat>
            <c:strRef>
              <c:f>Hárok1!$B$34:$E$34</c:f>
              <c:strCache>
                <c:ptCount val="4"/>
                <c:pt idx="0">
                  <c:v>stanovená benzín</c:v>
                </c:pt>
                <c:pt idx="1">
                  <c:v>nameraná benzín</c:v>
                </c:pt>
                <c:pt idx="2">
                  <c:v>stanovená plyn</c:v>
                </c:pt>
                <c:pt idx="3">
                  <c:v>nameraná plyn</c:v>
                </c:pt>
              </c:strCache>
            </c:strRef>
          </c:cat>
          <c:val>
            <c:numRef>
              <c:f>Hárok1!$B$35:$E$35</c:f>
              <c:numCache>
                <c:formatCode>General</c:formatCode>
                <c:ptCount val="4"/>
                <c:pt idx="0">
                  <c:v>0.30000000000000032</c:v>
                </c:pt>
                <c:pt idx="1">
                  <c:v>0.19</c:v>
                </c:pt>
                <c:pt idx="2">
                  <c:v>0.30000000000000032</c:v>
                </c:pt>
                <c:pt idx="3">
                  <c:v>0.27</c:v>
                </c:pt>
              </c:numCache>
            </c:numRef>
          </c:val>
        </c:ser>
        <c:ser>
          <c:idx val="2"/>
          <c:order val="2"/>
          <c:tx>
            <c:v>Peugeot</c:v>
          </c:tx>
          <c:dLbls>
            <c:showVal val="1"/>
          </c:dLbls>
          <c:val>
            <c:numRef>
              <c:f>Hárok1!$J$35:$M$35</c:f>
              <c:numCache>
                <c:formatCode>General</c:formatCode>
                <c:ptCount val="4"/>
                <c:pt idx="0">
                  <c:v>0.30000000000000032</c:v>
                </c:pt>
                <c:pt idx="1">
                  <c:v>3.0000000000000002E-2</c:v>
                </c:pt>
                <c:pt idx="2">
                  <c:v>0.30000000000000032</c:v>
                </c:pt>
                <c:pt idx="3">
                  <c:v>1.0000000000000005E-2</c:v>
                </c:pt>
              </c:numCache>
            </c:numRef>
          </c:val>
        </c:ser>
        <c:ser>
          <c:idx val="3"/>
          <c:order val="3"/>
          <c:tx>
            <c:v>octavia</c:v>
          </c:tx>
          <c:dLbls>
            <c:showVal val="1"/>
          </c:dLbls>
          <c:val>
            <c:numRef>
              <c:f>Hárok1!$N$35:$Q$35</c:f>
              <c:numCache>
                <c:formatCode>General</c:formatCode>
                <c:ptCount val="4"/>
                <c:pt idx="0">
                  <c:v>0.30000000000000032</c:v>
                </c:pt>
                <c:pt idx="1">
                  <c:v>0</c:v>
                </c:pt>
                <c:pt idx="2">
                  <c:v>0.30000000000000032</c:v>
                </c:pt>
                <c:pt idx="3">
                  <c:v>0</c:v>
                </c:pt>
              </c:numCache>
            </c:numRef>
          </c:val>
        </c:ser>
        <c:shape val="cylinder"/>
        <c:axId val="149133568"/>
        <c:axId val="149135360"/>
        <c:axId val="164286464"/>
      </c:bar3DChart>
      <c:catAx>
        <c:axId val="149133568"/>
        <c:scaling>
          <c:orientation val="minMax"/>
        </c:scaling>
        <c:axPos val="b"/>
        <c:tickLblPos val="nextTo"/>
        <c:crossAx val="149135360"/>
        <c:crosses val="autoZero"/>
        <c:auto val="1"/>
        <c:lblAlgn val="ctr"/>
        <c:lblOffset val="100"/>
      </c:catAx>
      <c:valAx>
        <c:axId val="149135360"/>
        <c:scaling>
          <c:orientation val="minMax"/>
        </c:scaling>
        <c:axPos val="l"/>
        <c:majorGridlines/>
        <c:numFmt formatCode="General" sourceLinked="1"/>
        <c:tickLblPos val="nextTo"/>
        <c:crossAx val="149133568"/>
        <c:crosses val="autoZero"/>
        <c:crossBetween val="between"/>
      </c:valAx>
      <c:serAx>
        <c:axId val="164286464"/>
        <c:scaling>
          <c:orientation val="minMax"/>
        </c:scaling>
        <c:delete val="1"/>
        <c:axPos val="b"/>
        <c:tickLblPos val="none"/>
        <c:crossAx val="149135360"/>
        <c:crosses val="autoZero"/>
      </c:serAx>
    </c:plotArea>
    <c:legend>
      <c:legendPos val="r"/>
      <c:txPr>
        <a:bodyPr/>
        <a:lstStyle/>
        <a:p>
          <a:pPr rtl="0">
            <a:defRPr/>
          </a:pPr>
          <a:endParaRPr lang="cs-CZ"/>
        </a:p>
      </c:txPr>
    </c:legend>
    <c:plotVisOnly val="1"/>
  </c:chart>
  <c:spPr>
    <a:gradFill>
      <a:gsLst>
        <a:gs pos="0">
          <a:srgbClr val="8064A2">
            <a:lumMod val="20000"/>
            <a:lumOff val="80000"/>
          </a:srgbClr>
        </a:gs>
        <a:gs pos="50000">
          <a:srgbClr val="9CB86E"/>
        </a:gs>
        <a:gs pos="100000">
          <a:srgbClr val="156B13"/>
        </a:gs>
      </a:gsLst>
      <a:path path="circle">
        <a:fillToRect l="50000" t="50000" r="50000" b="50000"/>
      </a:path>
    </a:gradFill>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F1032-DFA2-49AD-A845-E28E54A0A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83</Pages>
  <Words>14596</Words>
  <Characters>86121</Characters>
  <Application>Microsoft Office Word</Application>
  <DocSecurity>0</DocSecurity>
  <Lines>717</Lines>
  <Paragraphs>201</Paragraphs>
  <ScaleCrop>false</ScaleCrop>
  <HeadingPairs>
    <vt:vector size="2" baseType="variant">
      <vt:variant>
        <vt:lpstr>Názov</vt:lpstr>
      </vt:variant>
      <vt:variant>
        <vt:i4>1</vt:i4>
      </vt:variant>
    </vt:vector>
  </HeadingPairs>
  <TitlesOfParts>
    <vt:vector size="1" baseType="lpstr">
      <vt:lpstr>SLOVENSKÁ POĽNOHOPODÁRSKA UNIVERZITA V NITRE</vt:lpstr>
    </vt:vector>
  </TitlesOfParts>
  <Company>hhh</Company>
  <LinksUpToDate>false</LinksUpToDate>
  <CharactersWithSpaces>100516</CharactersWithSpaces>
  <SharedDoc>false</SharedDoc>
  <HLinks>
    <vt:vector size="114" baseType="variant">
      <vt:variant>
        <vt:i4>8192092</vt:i4>
      </vt:variant>
      <vt:variant>
        <vt:i4>233</vt:i4>
      </vt:variant>
      <vt:variant>
        <vt:i4>0</vt:i4>
      </vt:variant>
      <vt:variant>
        <vt:i4>5</vt:i4>
      </vt:variant>
      <vt:variant>
        <vt:lpwstr>http://www.autanaplyn.cz/prihlaseni-prestaveneho-vozidla/fabia09_b.jpg</vt:lpwstr>
      </vt:variant>
      <vt:variant>
        <vt:lpwstr/>
      </vt:variant>
      <vt:variant>
        <vt:i4>8126556</vt:i4>
      </vt:variant>
      <vt:variant>
        <vt:i4>227</vt:i4>
      </vt:variant>
      <vt:variant>
        <vt:i4>0</vt:i4>
      </vt:variant>
      <vt:variant>
        <vt:i4>5</vt:i4>
      </vt:variant>
      <vt:variant>
        <vt:lpwstr>http://www.autanaplyn.cz/prihlaseni-prestaveneho-vozidla/fabia08_b.jpg</vt:lpwstr>
      </vt:variant>
      <vt:variant>
        <vt:lpwstr/>
      </vt:variant>
      <vt:variant>
        <vt:i4>7536732</vt:i4>
      </vt:variant>
      <vt:variant>
        <vt:i4>221</vt:i4>
      </vt:variant>
      <vt:variant>
        <vt:i4>0</vt:i4>
      </vt:variant>
      <vt:variant>
        <vt:i4>5</vt:i4>
      </vt:variant>
      <vt:variant>
        <vt:lpwstr>http://www.autanaplyn.cz/prihlaseni-prestaveneho-vozidla/fabia07_b.jpg</vt:lpwstr>
      </vt:variant>
      <vt:variant>
        <vt:lpwstr/>
      </vt:variant>
      <vt:variant>
        <vt:i4>7471196</vt:i4>
      </vt:variant>
      <vt:variant>
        <vt:i4>215</vt:i4>
      </vt:variant>
      <vt:variant>
        <vt:i4>0</vt:i4>
      </vt:variant>
      <vt:variant>
        <vt:i4>5</vt:i4>
      </vt:variant>
      <vt:variant>
        <vt:lpwstr>http://www.autanaplyn.cz/prihlaseni-prestaveneho-vozidla/fabia06_b.jpg</vt:lpwstr>
      </vt:variant>
      <vt:variant>
        <vt:lpwstr/>
      </vt:variant>
      <vt:variant>
        <vt:i4>7405660</vt:i4>
      </vt:variant>
      <vt:variant>
        <vt:i4>209</vt:i4>
      </vt:variant>
      <vt:variant>
        <vt:i4>0</vt:i4>
      </vt:variant>
      <vt:variant>
        <vt:i4>5</vt:i4>
      </vt:variant>
      <vt:variant>
        <vt:lpwstr>http://www.autanaplyn.cz/prihlaseni-prestaveneho-vozidla/fabia05_b.jpg</vt:lpwstr>
      </vt:variant>
      <vt:variant>
        <vt:lpwstr/>
      </vt:variant>
      <vt:variant>
        <vt:i4>7340124</vt:i4>
      </vt:variant>
      <vt:variant>
        <vt:i4>203</vt:i4>
      </vt:variant>
      <vt:variant>
        <vt:i4>0</vt:i4>
      </vt:variant>
      <vt:variant>
        <vt:i4>5</vt:i4>
      </vt:variant>
      <vt:variant>
        <vt:lpwstr>http://www.autanaplyn.cz/prihlaseni-prestaveneho-vozidla/fabia04_b.jpg</vt:lpwstr>
      </vt:variant>
      <vt:variant>
        <vt:lpwstr/>
      </vt:variant>
      <vt:variant>
        <vt:i4>7798876</vt:i4>
      </vt:variant>
      <vt:variant>
        <vt:i4>197</vt:i4>
      </vt:variant>
      <vt:variant>
        <vt:i4>0</vt:i4>
      </vt:variant>
      <vt:variant>
        <vt:i4>5</vt:i4>
      </vt:variant>
      <vt:variant>
        <vt:lpwstr>http://www.autanaplyn.cz/prihlaseni-prestaveneho-vozidla/fabia03_b.jpg</vt:lpwstr>
      </vt:variant>
      <vt:variant>
        <vt:lpwstr/>
      </vt:variant>
      <vt:variant>
        <vt:i4>7733340</vt:i4>
      </vt:variant>
      <vt:variant>
        <vt:i4>191</vt:i4>
      </vt:variant>
      <vt:variant>
        <vt:i4>0</vt:i4>
      </vt:variant>
      <vt:variant>
        <vt:i4>5</vt:i4>
      </vt:variant>
      <vt:variant>
        <vt:lpwstr>http://www.autanaplyn.cz/prihlaseni-prestaveneho-vozidla/fabia02_b.jpg</vt:lpwstr>
      </vt:variant>
      <vt:variant>
        <vt:lpwstr/>
      </vt:variant>
      <vt:variant>
        <vt:i4>7667804</vt:i4>
      </vt:variant>
      <vt:variant>
        <vt:i4>185</vt:i4>
      </vt:variant>
      <vt:variant>
        <vt:i4>0</vt:i4>
      </vt:variant>
      <vt:variant>
        <vt:i4>5</vt:i4>
      </vt:variant>
      <vt:variant>
        <vt:lpwstr>http://www.autanaplyn.cz/prihlaseni-prestaveneho-vozidla/fabia01_b.jpg</vt:lpwstr>
      </vt:variant>
      <vt:variant>
        <vt:lpwstr/>
      </vt:variant>
      <vt:variant>
        <vt:i4>5701679</vt:i4>
      </vt:variant>
      <vt:variant>
        <vt:i4>176</vt:i4>
      </vt:variant>
      <vt:variant>
        <vt:i4>0</vt:i4>
      </vt:variant>
      <vt:variant>
        <vt:i4>5</vt:i4>
      </vt:variant>
      <vt:variant>
        <vt:lpwstr>http://www.autanaplyn.cz/prihlaseni-prestaveneho-vozidla/nalepka-na-zadni-sklo_b.jpg</vt:lpwstr>
      </vt:variant>
      <vt:variant>
        <vt:lpwstr/>
      </vt:variant>
      <vt:variant>
        <vt:i4>3538958</vt:i4>
      </vt:variant>
      <vt:variant>
        <vt:i4>170</vt:i4>
      </vt:variant>
      <vt:variant>
        <vt:i4>0</vt:i4>
      </vt:variant>
      <vt:variant>
        <vt:i4>5</vt:i4>
      </vt:variant>
      <vt:variant>
        <vt:lpwstr>http://www.autanaplyn.cz/prihlaseni-prestaveneho-vozidla/priloha-k-tech-prukazu2_b.jpg</vt:lpwstr>
      </vt:variant>
      <vt:variant>
        <vt:lpwstr/>
      </vt:variant>
      <vt:variant>
        <vt:i4>6946823</vt:i4>
      </vt:variant>
      <vt:variant>
        <vt:i4>164</vt:i4>
      </vt:variant>
      <vt:variant>
        <vt:i4>0</vt:i4>
      </vt:variant>
      <vt:variant>
        <vt:i4>5</vt:i4>
      </vt:variant>
      <vt:variant>
        <vt:lpwstr>http://www.autanaplyn.cz/prihlaseni-prestaveneho-vozidla/priloha-k-tech-prukazu_b.jpg</vt:lpwstr>
      </vt:variant>
      <vt:variant>
        <vt:lpwstr/>
      </vt:variant>
      <vt:variant>
        <vt:i4>6422578</vt:i4>
      </vt:variant>
      <vt:variant>
        <vt:i4>161</vt:i4>
      </vt:variant>
      <vt:variant>
        <vt:i4>0</vt:i4>
      </vt:variant>
      <vt:variant>
        <vt:i4>5</vt:i4>
      </vt:variant>
      <vt:variant>
        <vt:lpwstr>http://www.fae.sk/DOPRAVA/paliva/Vodik palivove clanky.html</vt:lpwstr>
      </vt:variant>
      <vt:variant>
        <vt:lpwstr/>
      </vt:variant>
      <vt:variant>
        <vt:i4>2883635</vt:i4>
      </vt:variant>
      <vt:variant>
        <vt:i4>158</vt:i4>
      </vt:variant>
      <vt:variant>
        <vt:i4>0</vt:i4>
      </vt:variant>
      <vt:variant>
        <vt:i4>5</vt:i4>
      </vt:variant>
      <vt:variant>
        <vt:lpwstr>http://www.fae.sk/DOPRAVA/paliva/Vodik vozidla.html</vt:lpwstr>
      </vt:variant>
      <vt:variant>
        <vt:lpwstr/>
      </vt:variant>
      <vt:variant>
        <vt:i4>720962</vt:i4>
      </vt:variant>
      <vt:variant>
        <vt:i4>116</vt:i4>
      </vt:variant>
      <vt:variant>
        <vt:i4>0</vt:i4>
      </vt:variant>
      <vt:variant>
        <vt:i4>5</vt:i4>
      </vt:variant>
      <vt:variant>
        <vt:lpwstr>http://sk.wikipedia.org/wiki/Fotosynt%C3%A9za</vt:lpwstr>
      </vt:variant>
      <vt:variant>
        <vt:lpwstr/>
      </vt:variant>
      <vt:variant>
        <vt:i4>7143529</vt:i4>
      </vt:variant>
      <vt:variant>
        <vt:i4>113</vt:i4>
      </vt:variant>
      <vt:variant>
        <vt:i4>0</vt:i4>
      </vt:variant>
      <vt:variant>
        <vt:i4>5</vt:i4>
      </vt:variant>
      <vt:variant>
        <vt:lpwstr>http://sk.wikipedia.org/wiki/Centr%C3%A1lny_nervov%C3%BD_syst%C3%A9m</vt:lpwstr>
      </vt:variant>
      <vt:variant>
        <vt:lpwstr/>
      </vt:variant>
      <vt:variant>
        <vt:i4>1245256</vt:i4>
      </vt:variant>
      <vt:variant>
        <vt:i4>110</vt:i4>
      </vt:variant>
      <vt:variant>
        <vt:i4>0</vt:i4>
      </vt:variant>
      <vt:variant>
        <vt:i4>5</vt:i4>
      </vt:variant>
      <vt:variant>
        <vt:lpwstr>http://sk.wikipedia.org/w/index.php?title=Spojivka&amp;action=edit&amp;redlink=1</vt:lpwstr>
      </vt:variant>
      <vt:variant>
        <vt:lpwstr/>
      </vt:variant>
      <vt:variant>
        <vt:i4>983142</vt:i4>
      </vt:variant>
      <vt:variant>
        <vt:i4>107</vt:i4>
      </vt:variant>
      <vt:variant>
        <vt:i4>0</vt:i4>
      </vt:variant>
      <vt:variant>
        <vt:i4>5</vt:i4>
      </vt:variant>
      <vt:variant>
        <vt:lpwstr>http://sk.wikipedia.org/w/index.php?title=D%C3%BDchacie_cesty&amp;action=edit&amp;redlink=1</vt:lpwstr>
      </vt:variant>
      <vt:variant>
        <vt:lpwstr/>
      </vt:variant>
      <vt:variant>
        <vt:i4>1966159</vt:i4>
      </vt:variant>
      <vt:variant>
        <vt:i4>104</vt:i4>
      </vt:variant>
      <vt:variant>
        <vt:i4>0</vt:i4>
      </vt:variant>
      <vt:variant>
        <vt:i4>5</vt:i4>
      </vt:variant>
      <vt:variant>
        <vt:lpwstr>http://sk.wikipedia.org/wiki/Sliznica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SLOVENSKÁ POĽNOHOPODÁRSKA UNIVERZITA V NITRE</dc:title>
  <dc:subject/>
  <dc:creator>hhh</dc:creator>
  <cp:keywords/>
  <dc:description/>
  <cp:lastModifiedBy>Uzivatel</cp:lastModifiedBy>
  <cp:revision>8</cp:revision>
  <cp:lastPrinted>2010-04-27T12:11:00Z</cp:lastPrinted>
  <dcterms:created xsi:type="dcterms:W3CDTF">2010-04-27T09:48:00Z</dcterms:created>
  <dcterms:modified xsi:type="dcterms:W3CDTF">2010-04-27T12:13:00Z</dcterms:modified>
</cp:coreProperties>
</file>